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7A1" w:rsidRDefault="000C59E9" w:rsidP="00F174E2">
      <w:pPr>
        <w:pStyle w:val="HeadingBlue14pt"/>
      </w:pPr>
      <w:r>
        <w:t>Summary</w:t>
      </w:r>
    </w:p>
    <w:p w:rsidR="000D37A1" w:rsidRDefault="00AF535B">
      <w:r>
        <w:t xml:space="preserve">This report </w:t>
      </w:r>
      <w:r w:rsidR="006F6F69">
        <w:t>introduces</w:t>
      </w:r>
      <w:r>
        <w:t xml:space="preserve"> the “data logging application”, abbreviated with (DLA). DLA is part of the data logging package that contains 2 independent applications:</w:t>
      </w:r>
    </w:p>
    <w:p w:rsidR="00AF535B" w:rsidRDefault="00AF535B" w:rsidP="00AF535B">
      <w:pPr>
        <w:pStyle w:val="ListNumber"/>
      </w:pPr>
      <w:r>
        <w:t>Data Logging Application (DLA)</w:t>
      </w:r>
    </w:p>
    <w:p w:rsidR="00AF535B" w:rsidRDefault="0057550D" w:rsidP="00AF535B">
      <w:pPr>
        <w:pStyle w:val="ListNumber"/>
      </w:pPr>
      <w:r>
        <w:t xml:space="preserve">Logged </w:t>
      </w:r>
      <w:r w:rsidR="00AF535B">
        <w:t>Data Viewer</w:t>
      </w:r>
      <w:r w:rsidR="004F49C0">
        <w:t xml:space="preserve"> (LDV)</w:t>
      </w:r>
    </w:p>
    <w:p w:rsidR="00B1765C" w:rsidRDefault="00B1765C" w:rsidP="00B1765C">
      <w:pPr>
        <w:pStyle w:val="ListNumber"/>
        <w:numPr>
          <w:ilvl w:val="0"/>
          <w:numId w:val="0"/>
        </w:numPr>
        <w:ind w:left="284" w:hanging="284"/>
        <w:jc w:val="center"/>
      </w:pPr>
      <w:r>
        <w:rPr>
          <w:noProof/>
          <w:lang w:val="en-GB" w:eastAsia="zh-TW" w:bidi="th-TH"/>
        </w:rPr>
        <w:drawing>
          <wp:inline distT="0" distB="0" distL="0" distR="0" wp14:anchorId="5E23C8B3" wp14:editId="1DD76700">
            <wp:extent cx="388620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86200" cy="647700"/>
                    </a:xfrm>
                    <a:prstGeom prst="rect">
                      <a:avLst/>
                    </a:prstGeom>
                  </pic:spPr>
                </pic:pic>
              </a:graphicData>
            </a:graphic>
          </wp:inline>
        </w:drawing>
      </w:r>
      <w:bookmarkStart w:id="0" w:name="_GoBack"/>
      <w:bookmarkEnd w:id="0"/>
    </w:p>
    <w:p w:rsidR="00AF535B" w:rsidRDefault="006F6F69" w:rsidP="00AF535B">
      <w:pPr>
        <w:pStyle w:val="ListNumber"/>
        <w:numPr>
          <w:ilvl w:val="0"/>
          <w:numId w:val="0"/>
        </w:numPr>
        <w:ind w:left="284" w:hanging="284"/>
      </w:pPr>
      <w:r>
        <w:t>This report is dedicated to DLA.</w:t>
      </w:r>
    </w:p>
    <w:p w:rsidR="00A6127E" w:rsidRPr="00941846" w:rsidRDefault="00A6127E" w:rsidP="00941846">
      <w:pPr>
        <w:pStyle w:val="TOCHeading"/>
      </w:pPr>
      <w:r w:rsidRPr="00941846">
        <w:t xml:space="preserve">Table of </w:t>
      </w:r>
      <w:r w:rsidR="00A16F51">
        <w:t>C</w:t>
      </w:r>
      <w:r w:rsidRPr="00941846">
        <w:t>ontents</w:t>
      </w:r>
    </w:p>
    <w:p w:rsidR="0000735B" w:rsidRDefault="00465C5E">
      <w:pPr>
        <w:pStyle w:val="TOC1"/>
        <w:rPr>
          <w:rFonts w:asciiTheme="minorHAnsi" w:eastAsiaTheme="minorEastAsia" w:hAnsiTheme="minorHAnsi" w:cstheme="minorBidi"/>
          <w:noProof/>
          <w:color w:val="auto"/>
          <w:sz w:val="22"/>
          <w:szCs w:val="28"/>
          <w:lang w:val="en-GB" w:eastAsia="zh-TW" w:bidi="th-TH"/>
        </w:rPr>
      </w:pPr>
      <w:r>
        <w:fldChar w:fldCharType="begin"/>
      </w:r>
      <w:r>
        <w:instrText xml:space="preserve"> TOC \o "1-3" \h \z \u </w:instrText>
      </w:r>
      <w:r>
        <w:fldChar w:fldCharType="separate"/>
      </w:r>
      <w:hyperlink w:anchor="_Toc426022851" w:history="1">
        <w:r w:rsidR="0000735B" w:rsidRPr="00B101C0">
          <w:rPr>
            <w:rStyle w:val="Hyperlink"/>
            <w:noProof/>
          </w:rPr>
          <w:t>1</w:t>
        </w:r>
        <w:r w:rsidR="0000735B">
          <w:rPr>
            <w:rFonts w:asciiTheme="minorHAnsi" w:eastAsiaTheme="minorEastAsia" w:hAnsiTheme="minorHAnsi" w:cstheme="minorBidi"/>
            <w:noProof/>
            <w:color w:val="auto"/>
            <w:sz w:val="22"/>
            <w:szCs w:val="28"/>
            <w:lang w:val="en-GB" w:eastAsia="zh-TW" w:bidi="th-TH"/>
          </w:rPr>
          <w:tab/>
        </w:r>
        <w:r w:rsidR="0000735B" w:rsidRPr="00B101C0">
          <w:rPr>
            <w:rStyle w:val="Hyperlink"/>
            <w:noProof/>
          </w:rPr>
          <w:t>Objective</w:t>
        </w:r>
        <w:r w:rsidR="0000735B">
          <w:rPr>
            <w:noProof/>
            <w:webHidden/>
          </w:rPr>
          <w:tab/>
        </w:r>
        <w:r w:rsidR="0000735B">
          <w:rPr>
            <w:noProof/>
            <w:webHidden/>
          </w:rPr>
          <w:fldChar w:fldCharType="begin"/>
        </w:r>
        <w:r w:rsidR="0000735B">
          <w:rPr>
            <w:noProof/>
            <w:webHidden/>
          </w:rPr>
          <w:instrText xml:space="preserve"> PAGEREF _Toc426022851 \h </w:instrText>
        </w:r>
        <w:r w:rsidR="0000735B">
          <w:rPr>
            <w:noProof/>
            <w:webHidden/>
          </w:rPr>
        </w:r>
        <w:r w:rsidR="0000735B">
          <w:rPr>
            <w:noProof/>
            <w:webHidden/>
          </w:rPr>
          <w:fldChar w:fldCharType="separate"/>
        </w:r>
        <w:r w:rsidR="0000735B">
          <w:rPr>
            <w:noProof/>
            <w:webHidden/>
          </w:rPr>
          <w:t>1</w:t>
        </w:r>
        <w:r w:rsidR="0000735B">
          <w:rPr>
            <w:noProof/>
            <w:webHidden/>
          </w:rPr>
          <w:fldChar w:fldCharType="end"/>
        </w:r>
      </w:hyperlink>
    </w:p>
    <w:p w:rsidR="0000735B" w:rsidRDefault="00F8357B">
      <w:pPr>
        <w:pStyle w:val="TOC1"/>
        <w:rPr>
          <w:rFonts w:asciiTheme="minorHAnsi" w:eastAsiaTheme="minorEastAsia" w:hAnsiTheme="minorHAnsi" w:cstheme="minorBidi"/>
          <w:noProof/>
          <w:color w:val="auto"/>
          <w:sz w:val="22"/>
          <w:szCs w:val="28"/>
          <w:lang w:val="en-GB" w:eastAsia="zh-TW" w:bidi="th-TH"/>
        </w:rPr>
      </w:pPr>
      <w:hyperlink w:anchor="_Toc426022852" w:history="1">
        <w:r w:rsidR="0000735B" w:rsidRPr="00B101C0">
          <w:rPr>
            <w:rStyle w:val="Hyperlink"/>
            <w:noProof/>
          </w:rPr>
          <w:t>2</w:t>
        </w:r>
        <w:r w:rsidR="0000735B">
          <w:rPr>
            <w:rFonts w:asciiTheme="minorHAnsi" w:eastAsiaTheme="minorEastAsia" w:hAnsiTheme="minorHAnsi" w:cstheme="minorBidi"/>
            <w:noProof/>
            <w:color w:val="auto"/>
            <w:sz w:val="22"/>
            <w:szCs w:val="28"/>
            <w:lang w:val="en-GB" w:eastAsia="zh-TW" w:bidi="th-TH"/>
          </w:rPr>
          <w:tab/>
        </w:r>
        <w:r w:rsidR="0000735B" w:rsidRPr="00B101C0">
          <w:rPr>
            <w:rStyle w:val="Hyperlink"/>
            <w:noProof/>
          </w:rPr>
          <w:t>Introduction of functionalities</w:t>
        </w:r>
        <w:r w:rsidR="0000735B">
          <w:rPr>
            <w:noProof/>
            <w:webHidden/>
          </w:rPr>
          <w:tab/>
        </w:r>
        <w:r w:rsidR="0000735B">
          <w:rPr>
            <w:noProof/>
            <w:webHidden/>
          </w:rPr>
          <w:fldChar w:fldCharType="begin"/>
        </w:r>
        <w:r w:rsidR="0000735B">
          <w:rPr>
            <w:noProof/>
            <w:webHidden/>
          </w:rPr>
          <w:instrText xml:space="preserve"> PAGEREF _Toc426022852 \h </w:instrText>
        </w:r>
        <w:r w:rsidR="0000735B">
          <w:rPr>
            <w:noProof/>
            <w:webHidden/>
          </w:rPr>
        </w:r>
        <w:r w:rsidR="0000735B">
          <w:rPr>
            <w:noProof/>
            <w:webHidden/>
          </w:rPr>
          <w:fldChar w:fldCharType="separate"/>
        </w:r>
        <w:r w:rsidR="0000735B">
          <w:rPr>
            <w:noProof/>
            <w:webHidden/>
          </w:rPr>
          <w:t>2</w:t>
        </w:r>
        <w:r w:rsidR="0000735B">
          <w:rPr>
            <w:noProof/>
            <w:webHidden/>
          </w:rPr>
          <w:fldChar w:fldCharType="end"/>
        </w:r>
      </w:hyperlink>
    </w:p>
    <w:p w:rsidR="0000735B" w:rsidRDefault="00F8357B">
      <w:pPr>
        <w:pStyle w:val="TOC2"/>
        <w:rPr>
          <w:rFonts w:asciiTheme="minorHAnsi" w:eastAsiaTheme="minorEastAsia" w:hAnsiTheme="minorHAnsi" w:cstheme="minorBidi"/>
          <w:noProof/>
          <w:color w:val="auto"/>
          <w:szCs w:val="28"/>
          <w:lang w:val="en-GB" w:eastAsia="zh-TW" w:bidi="th-TH"/>
        </w:rPr>
      </w:pPr>
      <w:hyperlink w:anchor="_Toc426022853" w:history="1">
        <w:r w:rsidR="0000735B" w:rsidRPr="00B101C0">
          <w:rPr>
            <w:rStyle w:val="Hyperlink"/>
            <w:noProof/>
          </w:rPr>
          <w:t>2.1</w:t>
        </w:r>
        <w:r w:rsidR="0000735B">
          <w:rPr>
            <w:rFonts w:asciiTheme="minorHAnsi" w:eastAsiaTheme="minorEastAsia" w:hAnsiTheme="minorHAnsi" w:cstheme="minorBidi"/>
            <w:noProof/>
            <w:color w:val="auto"/>
            <w:szCs w:val="28"/>
            <w:lang w:val="en-GB" w:eastAsia="zh-TW" w:bidi="th-TH"/>
          </w:rPr>
          <w:tab/>
        </w:r>
        <w:r w:rsidR="0000735B" w:rsidRPr="00B101C0">
          <w:rPr>
            <w:rStyle w:val="Hyperlink"/>
            <w:noProof/>
          </w:rPr>
          <w:t>Main Functionality</w:t>
        </w:r>
        <w:r w:rsidR="0000735B">
          <w:rPr>
            <w:noProof/>
            <w:webHidden/>
          </w:rPr>
          <w:tab/>
        </w:r>
        <w:r w:rsidR="0000735B">
          <w:rPr>
            <w:noProof/>
            <w:webHidden/>
          </w:rPr>
          <w:fldChar w:fldCharType="begin"/>
        </w:r>
        <w:r w:rsidR="0000735B">
          <w:rPr>
            <w:noProof/>
            <w:webHidden/>
          </w:rPr>
          <w:instrText xml:space="preserve"> PAGEREF _Toc426022853 \h </w:instrText>
        </w:r>
        <w:r w:rsidR="0000735B">
          <w:rPr>
            <w:noProof/>
            <w:webHidden/>
          </w:rPr>
        </w:r>
        <w:r w:rsidR="0000735B">
          <w:rPr>
            <w:noProof/>
            <w:webHidden/>
          </w:rPr>
          <w:fldChar w:fldCharType="separate"/>
        </w:r>
        <w:r w:rsidR="0000735B">
          <w:rPr>
            <w:noProof/>
            <w:webHidden/>
          </w:rPr>
          <w:t>2</w:t>
        </w:r>
        <w:r w:rsidR="0000735B">
          <w:rPr>
            <w:noProof/>
            <w:webHidden/>
          </w:rPr>
          <w:fldChar w:fldCharType="end"/>
        </w:r>
      </w:hyperlink>
    </w:p>
    <w:p w:rsidR="0000735B" w:rsidRDefault="00F8357B">
      <w:pPr>
        <w:pStyle w:val="TOC3"/>
        <w:rPr>
          <w:rFonts w:asciiTheme="minorHAnsi" w:eastAsiaTheme="minorEastAsia" w:hAnsiTheme="minorHAnsi" w:cstheme="minorBidi"/>
          <w:noProof/>
          <w:sz w:val="22"/>
          <w:szCs w:val="28"/>
          <w:lang w:val="en-GB" w:eastAsia="zh-TW" w:bidi="th-TH"/>
        </w:rPr>
      </w:pPr>
      <w:hyperlink w:anchor="_Toc426022854" w:history="1">
        <w:r w:rsidR="0000735B" w:rsidRPr="00B101C0">
          <w:rPr>
            <w:rStyle w:val="Hyperlink"/>
            <w:noProof/>
          </w:rPr>
          <w:t>2.1.1</w:t>
        </w:r>
        <w:r w:rsidR="0000735B">
          <w:rPr>
            <w:rFonts w:asciiTheme="minorHAnsi" w:eastAsiaTheme="minorEastAsia" w:hAnsiTheme="minorHAnsi" w:cstheme="minorBidi"/>
            <w:noProof/>
            <w:sz w:val="22"/>
            <w:szCs w:val="28"/>
            <w:lang w:val="en-GB" w:eastAsia="zh-TW" w:bidi="th-TH"/>
          </w:rPr>
          <w:tab/>
        </w:r>
        <w:r w:rsidR="0000735B" w:rsidRPr="00B101C0">
          <w:rPr>
            <w:rStyle w:val="Hyperlink"/>
            <w:noProof/>
          </w:rPr>
          <w:t>Capture information in a file</w:t>
        </w:r>
        <w:r w:rsidR="0000735B">
          <w:rPr>
            <w:noProof/>
            <w:webHidden/>
          </w:rPr>
          <w:tab/>
        </w:r>
        <w:r w:rsidR="0000735B">
          <w:rPr>
            <w:noProof/>
            <w:webHidden/>
          </w:rPr>
          <w:fldChar w:fldCharType="begin"/>
        </w:r>
        <w:r w:rsidR="0000735B">
          <w:rPr>
            <w:noProof/>
            <w:webHidden/>
          </w:rPr>
          <w:instrText xml:space="preserve"> PAGEREF _Toc426022854 \h </w:instrText>
        </w:r>
        <w:r w:rsidR="0000735B">
          <w:rPr>
            <w:noProof/>
            <w:webHidden/>
          </w:rPr>
        </w:r>
        <w:r w:rsidR="0000735B">
          <w:rPr>
            <w:noProof/>
            <w:webHidden/>
          </w:rPr>
          <w:fldChar w:fldCharType="separate"/>
        </w:r>
        <w:r w:rsidR="0000735B">
          <w:rPr>
            <w:noProof/>
            <w:webHidden/>
          </w:rPr>
          <w:t>2</w:t>
        </w:r>
        <w:r w:rsidR="0000735B">
          <w:rPr>
            <w:noProof/>
            <w:webHidden/>
          </w:rPr>
          <w:fldChar w:fldCharType="end"/>
        </w:r>
      </w:hyperlink>
    </w:p>
    <w:p w:rsidR="0000735B" w:rsidRDefault="00F8357B">
      <w:pPr>
        <w:pStyle w:val="TOC3"/>
        <w:rPr>
          <w:rFonts w:asciiTheme="minorHAnsi" w:eastAsiaTheme="minorEastAsia" w:hAnsiTheme="minorHAnsi" w:cstheme="minorBidi"/>
          <w:noProof/>
          <w:sz w:val="22"/>
          <w:szCs w:val="28"/>
          <w:lang w:val="en-GB" w:eastAsia="zh-TW" w:bidi="th-TH"/>
        </w:rPr>
      </w:pPr>
      <w:hyperlink w:anchor="_Toc426022855" w:history="1">
        <w:r w:rsidR="0000735B" w:rsidRPr="00B101C0">
          <w:rPr>
            <w:rStyle w:val="Hyperlink"/>
            <w:noProof/>
          </w:rPr>
          <w:t>2.1.2</w:t>
        </w:r>
        <w:r w:rsidR="0000735B">
          <w:rPr>
            <w:rFonts w:asciiTheme="minorHAnsi" w:eastAsiaTheme="minorEastAsia" w:hAnsiTheme="minorHAnsi" w:cstheme="minorBidi"/>
            <w:noProof/>
            <w:sz w:val="22"/>
            <w:szCs w:val="28"/>
            <w:lang w:val="en-GB" w:eastAsia="zh-TW" w:bidi="th-TH"/>
          </w:rPr>
          <w:tab/>
        </w:r>
        <w:r w:rsidR="0000735B" w:rsidRPr="00B101C0">
          <w:rPr>
            <w:rStyle w:val="Hyperlink"/>
            <w:noProof/>
          </w:rPr>
          <w:t>TDMS File Structure</w:t>
        </w:r>
        <w:r w:rsidR="0000735B">
          <w:rPr>
            <w:noProof/>
            <w:webHidden/>
          </w:rPr>
          <w:tab/>
        </w:r>
        <w:r w:rsidR="0000735B">
          <w:rPr>
            <w:noProof/>
            <w:webHidden/>
          </w:rPr>
          <w:fldChar w:fldCharType="begin"/>
        </w:r>
        <w:r w:rsidR="0000735B">
          <w:rPr>
            <w:noProof/>
            <w:webHidden/>
          </w:rPr>
          <w:instrText xml:space="preserve"> PAGEREF _Toc426022855 \h </w:instrText>
        </w:r>
        <w:r w:rsidR="0000735B">
          <w:rPr>
            <w:noProof/>
            <w:webHidden/>
          </w:rPr>
        </w:r>
        <w:r w:rsidR="0000735B">
          <w:rPr>
            <w:noProof/>
            <w:webHidden/>
          </w:rPr>
          <w:fldChar w:fldCharType="separate"/>
        </w:r>
        <w:r w:rsidR="0000735B">
          <w:rPr>
            <w:noProof/>
            <w:webHidden/>
          </w:rPr>
          <w:t>2</w:t>
        </w:r>
        <w:r w:rsidR="0000735B">
          <w:rPr>
            <w:noProof/>
            <w:webHidden/>
          </w:rPr>
          <w:fldChar w:fldCharType="end"/>
        </w:r>
      </w:hyperlink>
    </w:p>
    <w:p w:rsidR="0000735B" w:rsidRDefault="00F8357B">
      <w:pPr>
        <w:pStyle w:val="TOC3"/>
        <w:rPr>
          <w:rFonts w:asciiTheme="minorHAnsi" w:eastAsiaTheme="minorEastAsia" w:hAnsiTheme="minorHAnsi" w:cstheme="minorBidi"/>
          <w:noProof/>
          <w:sz w:val="22"/>
          <w:szCs w:val="28"/>
          <w:lang w:val="en-GB" w:eastAsia="zh-TW" w:bidi="th-TH"/>
        </w:rPr>
      </w:pPr>
      <w:hyperlink w:anchor="_Toc426022856" w:history="1">
        <w:r w:rsidR="0000735B" w:rsidRPr="00B101C0">
          <w:rPr>
            <w:rStyle w:val="Hyperlink"/>
            <w:noProof/>
          </w:rPr>
          <w:t>2.1.3</w:t>
        </w:r>
        <w:r w:rsidR="0000735B">
          <w:rPr>
            <w:rFonts w:asciiTheme="minorHAnsi" w:eastAsiaTheme="minorEastAsia" w:hAnsiTheme="minorHAnsi" w:cstheme="minorBidi"/>
            <w:noProof/>
            <w:sz w:val="22"/>
            <w:szCs w:val="28"/>
            <w:lang w:val="en-GB" w:eastAsia="zh-TW" w:bidi="th-TH"/>
          </w:rPr>
          <w:tab/>
        </w:r>
        <w:r w:rsidR="0000735B" w:rsidRPr="00B101C0">
          <w:rPr>
            <w:rStyle w:val="Hyperlink"/>
            <w:noProof/>
          </w:rPr>
          <w:t>Exchangeability of TDMS file format</w:t>
        </w:r>
        <w:r w:rsidR="0000735B">
          <w:rPr>
            <w:noProof/>
            <w:webHidden/>
          </w:rPr>
          <w:tab/>
        </w:r>
        <w:r w:rsidR="0000735B">
          <w:rPr>
            <w:noProof/>
            <w:webHidden/>
          </w:rPr>
          <w:fldChar w:fldCharType="begin"/>
        </w:r>
        <w:r w:rsidR="0000735B">
          <w:rPr>
            <w:noProof/>
            <w:webHidden/>
          </w:rPr>
          <w:instrText xml:space="preserve"> PAGEREF _Toc426022856 \h </w:instrText>
        </w:r>
        <w:r w:rsidR="0000735B">
          <w:rPr>
            <w:noProof/>
            <w:webHidden/>
          </w:rPr>
        </w:r>
        <w:r w:rsidR="0000735B">
          <w:rPr>
            <w:noProof/>
            <w:webHidden/>
          </w:rPr>
          <w:fldChar w:fldCharType="separate"/>
        </w:r>
        <w:r w:rsidR="0000735B">
          <w:rPr>
            <w:noProof/>
            <w:webHidden/>
          </w:rPr>
          <w:t>3</w:t>
        </w:r>
        <w:r w:rsidR="0000735B">
          <w:rPr>
            <w:noProof/>
            <w:webHidden/>
          </w:rPr>
          <w:fldChar w:fldCharType="end"/>
        </w:r>
      </w:hyperlink>
    </w:p>
    <w:p w:rsidR="0000735B" w:rsidRDefault="00F8357B">
      <w:pPr>
        <w:pStyle w:val="TOC2"/>
        <w:rPr>
          <w:rFonts w:asciiTheme="minorHAnsi" w:eastAsiaTheme="minorEastAsia" w:hAnsiTheme="minorHAnsi" w:cstheme="minorBidi"/>
          <w:noProof/>
          <w:color w:val="auto"/>
          <w:szCs w:val="28"/>
          <w:lang w:val="en-GB" w:eastAsia="zh-TW" w:bidi="th-TH"/>
        </w:rPr>
      </w:pPr>
      <w:hyperlink w:anchor="_Toc426022857" w:history="1">
        <w:r w:rsidR="0000735B" w:rsidRPr="00B101C0">
          <w:rPr>
            <w:rStyle w:val="Hyperlink"/>
            <w:noProof/>
          </w:rPr>
          <w:t>2.2</w:t>
        </w:r>
        <w:r w:rsidR="0000735B">
          <w:rPr>
            <w:rFonts w:asciiTheme="minorHAnsi" w:eastAsiaTheme="minorEastAsia" w:hAnsiTheme="minorHAnsi" w:cstheme="minorBidi"/>
            <w:noProof/>
            <w:color w:val="auto"/>
            <w:szCs w:val="28"/>
            <w:lang w:val="en-GB" w:eastAsia="zh-TW" w:bidi="th-TH"/>
          </w:rPr>
          <w:tab/>
        </w:r>
        <w:r w:rsidR="0000735B" w:rsidRPr="00B101C0">
          <w:rPr>
            <w:rStyle w:val="Hyperlink"/>
            <w:noProof/>
          </w:rPr>
          <w:t>User Interface</w:t>
        </w:r>
        <w:r w:rsidR="0000735B">
          <w:rPr>
            <w:noProof/>
            <w:webHidden/>
          </w:rPr>
          <w:tab/>
        </w:r>
        <w:r w:rsidR="0000735B">
          <w:rPr>
            <w:noProof/>
            <w:webHidden/>
          </w:rPr>
          <w:fldChar w:fldCharType="begin"/>
        </w:r>
        <w:r w:rsidR="0000735B">
          <w:rPr>
            <w:noProof/>
            <w:webHidden/>
          </w:rPr>
          <w:instrText xml:space="preserve"> PAGEREF _Toc426022857 \h </w:instrText>
        </w:r>
        <w:r w:rsidR="0000735B">
          <w:rPr>
            <w:noProof/>
            <w:webHidden/>
          </w:rPr>
        </w:r>
        <w:r w:rsidR="0000735B">
          <w:rPr>
            <w:noProof/>
            <w:webHidden/>
          </w:rPr>
          <w:fldChar w:fldCharType="separate"/>
        </w:r>
        <w:r w:rsidR="0000735B">
          <w:rPr>
            <w:noProof/>
            <w:webHidden/>
          </w:rPr>
          <w:t>4</w:t>
        </w:r>
        <w:r w:rsidR="0000735B">
          <w:rPr>
            <w:noProof/>
            <w:webHidden/>
          </w:rPr>
          <w:fldChar w:fldCharType="end"/>
        </w:r>
      </w:hyperlink>
    </w:p>
    <w:p w:rsidR="0000735B" w:rsidRDefault="00F8357B">
      <w:pPr>
        <w:pStyle w:val="TOC3"/>
        <w:rPr>
          <w:rFonts w:asciiTheme="minorHAnsi" w:eastAsiaTheme="minorEastAsia" w:hAnsiTheme="minorHAnsi" w:cstheme="minorBidi"/>
          <w:noProof/>
          <w:sz w:val="22"/>
          <w:szCs w:val="28"/>
          <w:lang w:val="en-GB" w:eastAsia="zh-TW" w:bidi="th-TH"/>
        </w:rPr>
      </w:pPr>
      <w:hyperlink w:anchor="_Toc426022858" w:history="1">
        <w:r w:rsidR="0000735B" w:rsidRPr="00B101C0">
          <w:rPr>
            <w:rStyle w:val="Hyperlink"/>
            <w:noProof/>
          </w:rPr>
          <w:t>2.2.1</w:t>
        </w:r>
        <w:r w:rsidR="0000735B">
          <w:rPr>
            <w:rFonts w:asciiTheme="minorHAnsi" w:eastAsiaTheme="minorEastAsia" w:hAnsiTheme="minorHAnsi" w:cstheme="minorBidi"/>
            <w:noProof/>
            <w:sz w:val="22"/>
            <w:szCs w:val="28"/>
            <w:lang w:val="en-GB" w:eastAsia="zh-TW" w:bidi="th-TH"/>
          </w:rPr>
          <w:tab/>
        </w:r>
        <w:r w:rsidR="0000735B" w:rsidRPr="00B101C0">
          <w:rPr>
            <w:rStyle w:val="Hyperlink"/>
            <w:noProof/>
          </w:rPr>
          <w:t>Status Pane</w:t>
        </w:r>
        <w:r w:rsidR="0000735B">
          <w:rPr>
            <w:noProof/>
            <w:webHidden/>
          </w:rPr>
          <w:tab/>
        </w:r>
        <w:r w:rsidR="0000735B">
          <w:rPr>
            <w:noProof/>
            <w:webHidden/>
          </w:rPr>
          <w:fldChar w:fldCharType="begin"/>
        </w:r>
        <w:r w:rsidR="0000735B">
          <w:rPr>
            <w:noProof/>
            <w:webHidden/>
          </w:rPr>
          <w:instrText xml:space="preserve"> PAGEREF _Toc426022858 \h </w:instrText>
        </w:r>
        <w:r w:rsidR="0000735B">
          <w:rPr>
            <w:noProof/>
            <w:webHidden/>
          </w:rPr>
        </w:r>
        <w:r w:rsidR="0000735B">
          <w:rPr>
            <w:noProof/>
            <w:webHidden/>
          </w:rPr>
          <w:fldChar w:fldCharType="separate"/>
        </w:r>
        <w:r w:rsidR="0000735B">
          <w:rPr>
            <w:noProof/>
            <w:webHidden/>
          </w:rPr>
          <w:t>4</w:t>
        </w:r>
        <w:r w:rsidR="0000735B">
          <w:rPr>
            <w:noProof/>
            <w:webHidden/>
          </w:rPr>
          <w:fldChar w:fldCharType="end"/>
        </w:r>
      </w:hyperlink>
    </w:p>
    <w:p w:rsidR="0000735B" w:rsidRDefault="00F8357B">
      <w:pPr>
        <w:pStyle w:val="TOC3"/>
        <w:rPr>
          <w:rFonts w:asciiTheme="minorHAnsi" w:eastAsiaTheme="minorEastAsia" w:hAnsiTheme="minorHAnsi" w:cstheme="minorBidi"/>
          <w:noProof/>
          <w:sz w:val="22"/>
          <w:szCs w:val="28"/>
          <w:lang w:val="en-GB" w:eastAsia="zh-TW" w:bidi="th-TH"/>
        </w:rPr>
      </w:pPr>
      <w:hyperlink w:anchor="_Toc426022859" w:history="1">
        <w:r w:rsidR="0000735B" w:rsidRPr="00B101C0">
          <w:rPr>
            <w:rStyle w:val="Hyperlink"/>
            <w:noProof/>
          </w:rPr>
          <w:t>2.2.2</w:t>
        </w:r>
        <w:r w:rsidR="0000735B">
          <w:rPr>
            <w:rFonts w:asciiTheme="minorHAnsi" w:eastAsiaTheme="minorEastAsia" w:hAnsiTheme="minorHAnsi" w:cstheme="minorBidi"/>
            <w:noProof/>
            <w:sz w:val="22"/>
            <w:szCs w:val="28"/>
            <w:lang w:val="en-GB" w:eastAsia="zh-TW" w:bidi="th-TH"/>
          </w:rPr>
          <w:tab/>
        </w:r>
        <w:r w:rsidR="0000735B" w:rsidRPr="00B101C0">
          <w:rPr>
            <w:rStyle w:val="Hyperlink"/>
            <w:noProof/>
          </w:rPr>
          <w:t>Settings Pane</w:t>
        </w:r>
        <w:r w:rsidR="0000735B">
          <w:rPr>
            <w:noProof/>
            <w:webHidden/>
          </w:rPr>
          <w:tab/>
        </w:r>
        <w:r w:rsidR="0000735B">
          <w:rPr>
            <w:noProof/>
            <w:webHidden/>
          </w:rPr>
          <w:fldChar w:fldCharType="begin"/>
        </w:r>
        <w:r w:rsidR="0000735B">
          <w:rPr>
            <w:noProof/>
            <w:webHidden/>
          </w:rPr>
          <w:instrText xml:space="preserve"> PAGEREF _Toc426022859 \h </w:instrText>
        </w:r>
        <w:r w:rsidR="0000735B">
          <w:rPr>
            <w:noProof/>
            <w:webHidden/>
          </w:rPr>
        </w:r>
        <w:r w:rsidR="0000735B">
          <w:rPr>
            <w:noProof/>
            <w:webHidden/>
          </w:rPr>
          <w:fldChar w:fldCharType="separate"/>
        </w:r>
        <w:r w:rsidR="0000735B">
          <w:rPr>
            <w:noProof/>
            <w:webHidden/>
          </w:rPr>
          <w:t>5</w:t>
        </w:r>
        <w:r w:rsidR="0000735B">
          <w:rPr>
            <w:noProof/>
            <w:webHidden/>
          </w:rPr>
          <w:fldChar w:fldCharType="end"/>
        </w:r>
      </w:hyperlink>
    </w:p>
    <w:p w:rsidR="0000735B" w:rsidRDefault="00F8357B">
      <w:pPr>
        <w:pStyle w:val="TOC1"/>
        <w:rPr>
          <w:rFonts w:asciiTheme="minorHAnsi" w:eastAsiaTheme="minorEastAsia" w:hAnsiTheme="minorHAnsi" w:cstheme="minorBidi"/>
          <w:noProof/>
          <w:color w:val="auto"/>
          <w:sz w:val="22"/>
          <w:szCs w:val="28"/>
          <w:lang w:val="en-GB" w:eastAsia="zh-TW" w:bidi="th-TH"/>
        </w:rPr>
      </w:pPr>
      <w:hyperlink w:anchor="_Toc426022860" w:history="1">
        <w:r w:rsidR="0000735B" w:rsidRPr="00B101C0">
          <w:rPr>
            <w:rStyle w:val="Hyperlink"/>
            <w:noProof/>
          </w:rPr>
          <w:t>3</w:t>
        </w:r>
        <w:r w:rsidR="0000735B">
          <w:rPr>
            <w:rFonts w:asciiTheme="minorHAnsi" w:eastAsiaTheme="minorEastAsia" w:hAnsiTheme="minorHAnsi" w:cstheme="minorBidi"/>
            <w:noProof/>
            <w:color w:val="auto"/>
            <w:sz w:val="22"/>
            <w:szCs w:val="28"/>
            <w:lang w:val="en-GB" w:eastAsia="zh-TW" w:bidi="th-TH"/>
          </w:rPr>
          <w:tab/>
        </w:r>
        <w:r w:rsidR="0000735B" w:rsidRPr="00B101C0">
          <w:rPr>
            <w:rStyle w:val="Hyperlink"/>
            <w:noProof/>
          </w:rPr>
          <w:t>Revision History</w:t>
        </w:r>
        <w:r w:rsidR="0000735B">
          <w:rPr>
            <w:noProof/>
            <w:webHidden/>
          </w:rPr>
          <w:tab/>
        </w:r>
        <w:r w:rsidR="0000735B">
          <w:rPr>
            <w:noProof/>
            <w:webHidden/>
          </w:rPr>
          <w:fldChar w:fldCharType="begin"/>
        </w:r>
        <w:r w:rsidR="0000735B">
          <w:rPr>
            <w:noProof/>
            <w:webHidden/>
          </w:rPr>
          <w:instrText xml:space="preserve"> PAGEREF _Toc426022860 \h </w:instrText>
        </w:r>
        <w:r w:rsidR="0000735B">
          <w:rPr>
            <w:noProof/>
            <w:webHidden/>
          </w:rPr>
        </w:r>
        <w:r w:rsidR="0000735B">
          <w:rPr>
            <w:noProof/>
            <w:webHidden/>
          </w:rPr>
          <w:fldChar w:fldCharType="separate"/>
        </w:r>
        <w:r w:rsidR="0000735B">
          <w:rPr>
            <w:noProof/>
            <w:webHidden/>
          </w:rPr>
          <w:t>6</w:t>
        </w:r>
        <w:r w:rsidR="0000735B">
          <w:rPr>
            <w:noProof/>
            <w:webHidden/>
          </w:rPr>
          <w:fldChar w:fldCharType="end"/>
        </w:r>
      </w:hyperlink>
    </w:p>
    <w:p w:rsidR="00B17AAB" w:rsidRDefault="00465C5E" w:rsidP="00B17AAB">
      <w:pPr>
        <w:pStyle w:val="Heading1"/>
      </w:pPr>
      <w:r>
        <w:fldChar w:fldCharType="end"/>
      </w:r>
      <w:bookmarkStart w:id="1" w:name="_Toc426022851"/>
      <w:bookmarkStart w:id="2" w:name="_Toc149187624"/>
      <w:bookmarkStart w:id="3" w:name="_Toc150019918"/>
      <w:bookmarkStart w:id="4" w:name="_Toc168462652"/>
      <w:r w:rsidR="00B17AAB">
        <w:t>Objective</w:t>
      </w:r>
      <w:bookmarkEnd w:id="1"/>
    </w:p>
    <w:p w:rsidR="00B17AAB" w:rsidRDefault="00B17AAB" w:rsidP="00B17AAB">
      <w:r>
        <w:t xml:space="preserve">The objective is to record data online, as they are generated by various parts of the test setup. </w:t>
      </w:r>
    </w:p>
    <w:p w:rsidR="00B17AAB" w:rsidRDefault="00B17AAB" w:rsidP="00B17AAB">
      <w:r>
        <w:t>Main features to achieve:</w:t>
      </w:r>
    </w:p>
    <w:p w:rsidR="00B17AAB" w:rsidRDefault="00B17AAB" w:rsidP="00B17AAB">
      <w:pPr>
        <w:pStyle w:val="ListParagraph"/>
        <w:numPr>
          <w:ilvl w:val="0"/>
          <w:numId w:val="44"/>
        </w:numPr>
      </w:pPr>
      <w:r>
        <w:t>Stand-alone application that can be run on an independent PC</w:t>
      </w:r>
    </w:p>
    <w:p w:rsidR="00B17AAB" w:rsidRDefault="00B17AAB" w:rsidP="00B17AAB">
      <w:pPr>
        <w:pStyle w:val="ListParagraph"/>
        <w:numPr>
          <w:ilvl w:val="0"/>
          <w:numId w:val="44"/>
        </w:numPr>
      </w:pPr>
      <w:r>
        <w:t>Record in a file that</w:t>
      </w:r>
    </w:p>
    <w:p w:rsidR="00B17AAB" w:rsidRDefault="00B17AAB" w:rsidP="00B17AAB">
      <w:pPr>
        <w:pStyle w:val="ListParagraph"/>
        <w:numPr>
          <w:ilvl w:val="1"/>
          <w:numId w:val="44"/>
        </w:numPr>
      </w:pPr>
      <w:r>
        <w:t>is readable in other applications such as Excel and MATLAB in addition to LabVIEW</w:t>
      </w:r>
    </w:p>
    <w:p w:rsidR="00B17AAB" w:rsidRDefault="00B17AAB" w:rsidP="00B17AAB">
      <w:pPr>
        <w:pStyle w:val="ListParagraph"/>
        <w:numPr>
          <w:ilvl w:val="1"/>
          <w:numId w:val="44"/>
        </w:numPr>
      </w:pPr>
      <w:r>
        <w:t>does not grow unexpectedly</w:t>
      </w:r>
    </w:p>
    <w:p w:rsidR="00B17AAB" w:rsidRDefault="00B17AAB" w:rsidP="00B17AAB">
      <w:pPr>
        <w:pStyle w:val="ListParagraph"/>
        <w:numPr>
          <w:ilvl w:val="0"/>
          <w:numId w:val="44"/>
        </w:numPr>
      </w:pPr>
      <w:r>
        <w:t>Record data with time stamp and with given sampling rate</w:t>
      </w:r>
    </w:p>
    <w:p w:rsidR="00B17AAB" w:rsidRDefault="00B17AAB" w:rsidP="00B17AAB">
      <w:pPr>
        <w:pStyle w:val="ListParagraph"/>
        <w:numPr>
          <w:ilvl w:val="0"/>
          <w:numId w:val="44"/>
        </w:numPr>
      </w:pPr>
      <w:r>
        <w:t>Record all available data on DDS regardless of the source</w:t>
      </w:r>
    </w:p>
    <w:p w:rsidR="008A5DA8" w:rsidRDefault="008A5DA8" w:rsidP="008A5DA8">
      <w:pPr>
        <w:pStyle w:val="Heading1"/>
      </w:pPr>
      <w:bookmarkStart w:id="5" w:name="_Toc426022852"/>
      <w:r>
        <w:lastRenderedPageBreak/>
        <w:t>Introduction of functionalities</w:t>
      </w:r>
      <w:bookmarkEnd w:id="5"/>
    </w:p>
    <w:p w:rsidR="00892D53" w:rsidRDefault="00892D53" w:rsidP="008A5DA8">
      <w:pPr>
        <w:pStyle w:val="Heading2"/>
      </w:pPr>
      <w:bookmarkStart w:id="6" w:name="_Toc426022853"/>
      <w:r>
        <w:t>Main Functionality</w:t>
      </w:r>
      <w:bookmarkEnd w:id="6"/>
      <w:r w:rsidR="00F5198E">
        <w:t xml:space="preserve"> – Main Features</w:t>
      </w:r>
    </w:p>
    <w:p w:rsidR="00892D53" w:rsidRPr="00892D53" w:rsidRDefault="00892D53" w:rsidP="00892D53">
      <w:pPr>
        <w:pStyle w:val="Heading3"/>
      </w:pPr>
      <w:bookmarkStart w:id="7" w:name="_Toc426022854"/>
      <w:r>
        <w:t>Capture information in a file</w:t>
      </w:r>
      <w:bookmarkEnd w:id="7"/>
    </w:p>
    <w:p w:rsidR="00956B2B" w:rsidRDefault="00892D53" w:rsidP="00892D53">
      <w:r>
        <w:t>This application saves data in a TDMS</w:t>
      </w:r>
      <w:r w:rsidR="00956B2B">
        <w:rPr>
          <w:rStyle w:val="FootnoteReference"/>
        </w:rPr>
        <w:footnoteReference w:id="1"/>
      </w:r>
      <w:r>
        <w:t xml:space="preserve"> file</w:t>
      </w:r>
      <w:r w:rsidR="00956B2B">
        <w:t xml:space="preserve"> format</w:t>
      </w:r>
      <w:r>
        <w:t xml:space="preserve">, which is part of the NI technical data management solution. The NI technical data management solution </w:t>
      </w:r>
      <w:r w:rsidR="00956B2B">
        <w:t>includes three components:</w:t>
      </w:r>
    </w:p>
    <w:p w:rsidR="00956B2B" w:rsidRDefault="00956B2B" w:rsidP="00956B2B">
      <w:pPr>
        <w:pStyle w:val="ListBullet"/>
        <w:numPr>
          <w:ilvl w:val="0"/>
          <w:numId w:val="47"/>
        </w:numPr>
      </w:pPr>
      <w:r>
        <w:t>The NI TDMS file format for saving well-documented measurement data</w:t>
      </w:r>
    </w:p>
    <w:p w:rsidR="00956B2B" w:rsidRDefault="00956B2B" w:rsidP="00956B2B">
      <w:pPr>
        <w:pStyle w:val="ListBullet"/>
        <w:numPr>
          <w:ilvl w:val="0"/>
          <w:numId w:val="47"/>
        </w:numPr>
      </w:pPr>
      <w:r>
        <w:t>The NI DataFinder for quickly locating previously stored data sets</w:t>
      </w:r>
    </w:p>
    <w:p w:rsidR="00892D53" w:rsidRDefault="00956B2B" w:rsidP="00956B2B">
      <w:pPr>
        <w:pStyle w:val="ListBullet"/>
        <w:numPr>
          <w:ilvl w:val="0"/>
          <w:numId w:val="47"/>
        </w:numPr>
      </w:pPr>
      <w:r>
        <w:t>NI DIAdem or the LabVIEW DataFinder Toolkit for processing data and creating reports</w:t>
      </w:r>
      <w:r w:rsidR="00892D53">
        <w:t xml:space="preserve"> </w:t>
      </w:r>
    </w:p>
    <w:p w:rsidR="00956B2B" w:rsidRDefault="00956B2B" w:rsidP="00956B2B">
      <w:pPr>
        <w:pStyle w:val="ListBullet"/>
        <w:numPr>
          <w:ilvl w:val="0"/>
          <w:numId w:val="0"/>
        </w:numPr>
        <w:ind w:left="284" w:hanging="284"/>
      </w:pPr>
    </w:p>
    <w:p w:rsidR="00956B2B" w:rsidRDefault="00956B2B" w:rsidP="00956B2B">
      <w:r w:rsidRPr="00956B2B">
        <w:t>Table 1 shows the pros and cons of some of the most comm</w:t>
      </w:r>
      <w:r>
        <w:t>only chosen storage options for measurement data</w:t>
      </w:r>
      <w:r w:rsidR="0066318B">
        <w:t xml:space="preserve">. More detailed comparison for data types is given </w:t>
      </w:r>
      <w:hyperlink r:id="rId10" w:history="1">
        <w:r w:rsidR="0066318B" w:rsidRPr="0066318B">
          <w:rPr>
            <w:rStyle w:val="Hyperlink"/>
          </w:rPr>
          <w:t>here</w:t>
        </w:r>
      </w:hyperlink>
      <w:r w:rsidR="0066318B">
        <w:t>.</w:t>
      </w:r>
      <w:r>
        <w:t xml:space="preserve"> </w:t>
      </w:r>
    </w:p>
    <w:p w:rsidR="0066318B" w:rsidRDefault="00956B2B" w:rsidP="0066318B">
      <w:pPr>
        <w:pStyle w:val="Caption"/>
        <w:keepNext/>
        <w:spacing w:after="0"/>
        <w:jc w:val="center"/>
        <w:rPr>
          <w:b w:val="0"/>
          <w:bCs w:val="0"/>
        </w:rPr>
      </w:pPr>
      <w:r>
        <w:t xml:space="preserve">Table </w:t>
      </w:r>
      <w:r>
        <w:fldChar w:fldCharType="begin"/>
      </w:r>
      <w:r>
        <w:instrText xml:space="preserve"> SEQ Table \* ARABIC </w:instrText>
      </w:r>
      <w:r>
        <w:fldChar w:fldCharType="separate"/>
      </w:r>
      <w:r>
        <w:t>1</w:t>
      </w:r>
      <w:r>
        <w:fldChar w:fldCharType="end"/>
      </w:r>
      <w:r>
        <w:t xml:space="preserve">  </w:t>
      </w:r>
      <w:r w:rsidRPr="00956B2B">
        <w:rPr>
          <w:b w:val="0"/>
          <w:bCs w:val="0"/>
        </w:rPr>
        <w:t>The TDMS file format combines the benefits of several data storage options in one file format</w:t>
      </w:r>
      <w:r w:rsidR="0066318B">
        <w:rPr>
          <w:b w:val="0"/>
          <w:bCs w:val="0"/>
        </w:rPr>
        <w:t xml:space="preserve"> </w:t>
      </w:r>
    </w:p>
    <w:p w:rsidR="00956B2B" w:rsidRPr="0066318B" w:rsidRDefault="0066318B" w:rsidP="0066318B">
      <w:pPr>
        <w:pStyle w:val="Caption"/>
        <w:keepNext/>
        <w:spacing w:after="0"/>
        <w:jc w:val="center"/>
        <w:rPr>
          <w:b w:val="0"/>
          <w:bCs w:val="0"/>
        </w:rPr>
      </w:pPr>
      <w:r w:rsidRPr="0066318B">
        <w:rPr>
          <w:b w:val="0"/>
          <w:bCs w:val="0"/>
          <w:szCs w:val="16"/>
        </w:rPr>
        <w:t xml:space="preserve">(Source ni.com – </w:t>
      </w:r>
      <w:hyperlink r:id="rId11" w:history="1">
        <w:r w:rsidRPr="0066318B">
          <w:rPr>
            <w:rStyle w:val="Hyperlink"/>
            <w:b w:val="0"/>
            <w:bCs w:val="0"/>
            <w:sz w:val="18"/>
            <w:szCs w:val="16"/>
          </w:rPr>
          <w:t>click here</w:t>
        </w:r>
      </w:hyperlink>
      <w:r w:rsidRPr="0066318B">
        <w:rPr>
          <w:b w:val="0"/>
          <w:bCs w:val="0"/>
          <w:szCs w:val="16"/>
        </w:rPr>
        <w:t>)</w:t>
      </w:r>
    </w:p>
    <w:p w:rsidR="00956B2B" w:rsidRDefault="00956B2B" w:rsidP="00956B2B">
      <w:pPr>
        <w:jc w:val="center"/>
      </w:pPr>
      <w:r>
        <w:rPr>
          <w:noProof/>
          <w:lang w:val="en-GB" w:eastAsia="zh-TW" w:bidi="th-TH"/>
        </w:rPr>
        <w:drawing>
          <wp:inline distT="0" distB="0" distL="0" distR="0" wp14:anchorId="2A7D1EBF" wp14:editId="1D1155F0">
            <wp:extent cx="4495800" cy="1885908"/>
            <wp:effectExtent l="0" t="0" r="0" b="635"/>
            <wp:docPr id="5" name="Picture 5" descr="http://www.ni.com/cms/images/devzone/tut/File_Forma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i.com/cms/images/devzone/tut/File_Format_Tab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627" cy="1885835"/>
                    </a:xfrm>
                    <a:prstGeom prst="rect">
                      <a:avLst/>
                    </a:prstGeom>
                    <a:noFill/>
                    <a:ln>
                      <a:noFill/>
                    </a:ln>
                  </pic:spPr>
                </pic:pic>
              </a:graphicData>
            </a:graphic>
          </wp:inline>
        </w:drawing>
      </w:r>
    </w:p>
    <w:p w:rsidR="00732F59" w:rsidRDefault="00732F59" w:rsidP="00732F59">
      <w:pPr>
        <w:pStyle w:val="Heading3"/>
      </w:pPr>
      <w:bookmarkStart w:id="8" w:name="_Toc426022855"/>
      <w:r>
        <w:t>TDMS File Structure</w:t>
      </w:r>
      <w:bookmarkEnd w:id="8"/>
    </w:p>
    <w:p w:rsidR="00732F59" w:rsidRDefault="00732F59" w:rsidP="00732F59">
      <w:r w:rsidRPr="00732F59">
        <w:t>The binary TDMS file format is an easily exchangeable, inherently structured, high-speed-streaming-capable file format that, when combined with the other technologies in the NI TDM solution, becomes quickly searchable without the need for complicated and expensive database design, architecture, or maintenance.</w:t>
      </w:r>
    </w:p>
    <w:p w:rsidR="00732F59" w:rsidRDefault="00732F59" w:rsidP="00732F59">
      <w:r w:rsidRPr="00732F59">
        <w:t>The single, most important feature to understand about the internal format of the TDMS file structure is its inherent hierarchical organization. The TDMS file format is structured using three levels of hi</w:t>
      </w:r>
      <w:r>
        <w:t xml:space="preserve">erarchy, as shown in Figure 1 &lt;&lt; </w:t>
      </w:r>
      <w:r w:rsidRPr="00732F59">
        <w:t>file, group, and channel</w:t>
      </w:r>
      <w:r>
        <w:t xml:space="preserve"> &gt;&gt;</w:t>
      </w:r>
      <w:r w:rsidRPr="00732F59">
        <w:t xml:space="preserve">. </w:t>
      </w:r>
    </w:p>
    <w:p w:rsidR="00732F59" w:rsidRDefault="00732F59" w:rsidP="00732F59">
      <w:pPr>
        <w:jc w:val="center"/>
      </w:pPr>
      <w:r>
        <w:rPr>
          <w:noProof/>
          <w:lang w:val="en-GB" w:eastAsia="zh-TW" w:bidi="th-TH"/>
        </w:rPr>
        <w:lastRenderedPageBreak/>
        <w:drawing>
          <wp:inline distT="0" distB="0" distL="0" distR="0" wp14:anchorId="3D1A95C7" wp14:editId="3FF0D8F9">
            <wp:extent cx="4127563" cy="3144982"/>
            <wp:effectExtent l="0" t="0" r="6350" b="0"/>
            <wp:docPr id="6" name="Picture 6" descr="http://www.ni.com/cms/images/devzone/tut/TDMS_with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i.com/cms/images/devzone/tut/TDMS_with_Propert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9015" cy="3146088"/>
                    </a:xfrm>
                    <a:prstGeom prst="rect">
                      <a:avLst/>
                    </a:prstGeom>
                    <a:noFill/>
                    <a:ln>
                      <a:noFill/>
                    </a:ln>
                  </pic:spPr>
                </pic:pic>
              </a:graphicData>
            </a:graphic>
          </wp:inline>
        </w:drawing>
      </w:r>
    </w:p>
    <w:p w:rsidR="00732F59" w:rsidRDefault="00732F59" w:rsidP="00732F59">
      <w:r w:rsidRPr="00732F59">
        <w:t xml:space="preserve">The file level can contain an unlimited number of groups, and each group can contain an unlimited number of channels. </w:t>
      </w:r>
      <w:r>
        <w:t>You can think of excel workbooks</w:t>
      </w:r>
      <w:r w:rsidRPr="00732F59">
        <w:t>.</w:t>
      </w:r>
      <w:r>
        <w:t xml:space="preserve"> A data set (TDMS file) is like an Excel workbook. Each channel group is like one sheet. Channels are like columns in sheets while each column has several inherent </w:t>
      </w:r>
      <w:r w:rsidR="003A29A2">
        <w:t>properties</w:t>
      </w:r>
      <w:r>
        <w:t xml:space="preserve"> that can be set. </w:t>
      </w:r>
    </w:p>
    <w:p w:rsidR="003A29A2" w:rsidRDefault="003A29A2" w:rsidP="00732F59">
      <w:r w:rsidRPr="003A29A2">
        <w:t>TDMS files also automatically generate a complimentary *.tdms_index file. This file provides consolidated information on all the attributes and pointers in the bulk data file that drastically speeds up read access to the data on larger data sets. This index file is not required for storage or distribution and automatically regenerates</w:t>
      </w:r>
      <w:r w:rsidR="00402D2C">
        <w:t>.</w:t>
      </w:r>
    </w:p>
    <w:p w:rsidR="00402D2C" w:rsidRDefault="00402D2C" w:rsidP="00402D2C">
      <w:r>
        <w:t xml:space="preserve">This is important to note that TDMS file format is a well-documented, rich file format. One can store an unlimited number of </w:t>
      </w:r>
      <w:r>
        <w:rPr>
          <w:u w:val="single"/>
        </w:rPr>
        <w:t>custom-</w:t>
      </w:r>
      <w:r w:rsidRPr="00402D2C">
        <w:rPr>
          <w:u w:val="single"/>
        </w:rPr>
        <w:t>defined</w:t>
      </w:r>
      <w:r>
        <w:rPr>
          <w:u w:val="single"/>
        </w:rPr>
        <w:t xml:space="preserve"> </w:t>
      </w:r>
      <w:r w:rsidRPr="00402D2C">
        <w:rPr>
          <w:u w:val="single"/>
        </w:rPr>
        <w:t>scalar</w:t>
      </w:r>
      <w:r>
        <w:t xml:space="preserve"> </w:t>
      </w:r>
      <w:r>
        <w:rPr>
          <w:i/>
          <w:iCs/>
        </w:rPr>
        <w:t>attributes</w:t>
      </w:r>
      <w:r>
        <w:t xml:space="preserve"> to achieve well-documented and search-ready data files. </w:t>
      </w:r>
      <w:r w:rsidR="000359E2" w:rsidRPr="000359E2">
        <w:t>The descriptive information located in the file, a key benefit of this model, provides an easy way to document the data without having to design your own header structure. As your documentation requirements increase, you do not have to redesign your application; you simply extend the model to meet your specific needs</w:t>
      </w:r>
      <w:r w:rsidR="000359E2">
        <w:rPr>
          <w:rStyle w:val="FootnoteReference"/>
        </w:rPr>
        <w:footnoteReference w:id="2"/>
      </w:r>
      <w:r w:rsidR="000359E2" w:rsidRPr="000359E2">
        <w:t xml:space="preserve">. </w:t>
      </w:r>
    </w:p>
    <w:p w:rsidR="00402D2C" w:rsidRDefault="003C2F3C" w:rsidP="003C2F3C">
      <w:pPr>
        <w:pStyle w:val="Heading3"/>
      </w:pPr>
      <w:bookmarkStart w:id="9" w:name="_Toc426022856"/>
      <w:r>
        <w:t>Exchangeability of TDMS file format</w:t>
      </w:r>
      <w:bookmarkEnd w:id="9"/>
    </w:p>
    <w:p w:rsidR="003C2F3C" w:rsidRDefault="003C2F3C" w:rsidP="003C2F3C">
      <w:pPr>
        <w:pStyle w:val="Heading4"/>
      </w:pPr>
      <w:r>
        <w:t>.NET languages using measurement studio</w:t>
      </w:r>
    </w:p>
    <w:p w:rsidR="003C2F3C" w:rsidRDefault="003C2F3C" w:rsidP="003C2F3C">
      <w:r w:rsidRPr="003C2F3C">
        <w:t>The NI Measurement Studio TDM Streaming .NET Class Library provides a fast and flexible way to interface directly with TDMS files using .NET languages. Access to the TDM Streaming .NET Class Library is restricted to the Professional and Enterprise editions of Measurement Studio.</w:t>
      </w:r>
    </w:p>
    <w:p w:rsidR="00AF4A20" w:rsidRDefault="00AF4A20" w:rsidP="00AF4A20">
      <w:pPr>
        <w:pStyle w:val="Heading4"/>
      </w:pPr>
      <w:r>
        <w:t>TDM C DLL</w:t>
      </w:r>
    </w:p>
    <w:p w:rsidR="00AF4A20" w:rsidRPr="00AF4A20" w:rsidRDefault="00AF4A20" w:rsidP="00AF4A20">
      <w:r w:rsidRPr="00AF4A20">
        <w:t xml:space="preserve">NI offers the TDM C DLL as a free download. It contains the necessary functions for reading and writing TDMS files from any application development environment that is flexible enough to enable DLL communication. </w:t>
      </w:r>
    </w:p>
    <w:p w:rsidR="00AF4A20" w:rsidRDefault="00E60785" w:rsidP="00E60785">
      <w:pPr>
        <w:pStyle w:val="Heading4"/>
      </w:pPr>
      <w:r w:rsidRPr="00E60785">
        <w:lastRenderedPageBreak/>
        <w:t>OpenOffice.org Calc</w:t>
      </w:r>
    </w:p>
    <w:p w:rsidR="003C2F3C" w:rsidRDefault="00E60785" w:rsidP="00E60785">
      <w:r w:rsidRPr="00E60785">
        <w:t xml:space="preserve">With the free add-in for OpenOffice.org Calc, you can load and process TDMS files including descriptive information in OpenOffice.org Calc. </w:t>
      </w:r>
    </w:p>
    <w:p w:rsidR="00E60785" w:rsidRDefault="00E60785" w:rsidP="00E60785">
      <w:pPr>
        <w:pStyle w:val="Heading4"/>
      </w:pPr>
      <w:r>
        <w:t>Microsoft Excel Office</w:t>
      </w:r>
    </w:p>
    <w:p w:rsidR="00E60785" w:rsidRDefault="00E60785" w:rsidP="00E60785">
      <w:r>
        <w:t xml:space="preserve">Using the free </w:t>
      </w:r>
      <w:r w:rsidRPr="00E60785">
        <w:t>TDM Excel Add-in for Microsoft Excel, you can load and work with TDM and TDMS files in Excel.</w:t>
      </w:r>
      <w:r>
        <w:t xml:space="preserve"> TDMS file can be opened and processed using Excel. It also can be saved as Excel workbooks. See details </w:t>
      </w:r>
      <w:hyperlink r:id="rId14" w:history="1">
        <w:r w:rsidRPr="00E60785">
          <w:rPr>
            <w:rStyle w:val="Hyperlink"/>
          </w:rPr>
          <w:t>here</w:t>
        </w:r>
      </w:hyperlink>
      <w:r>
        <w:t xml:space="preserve">. </w:t>
      </w:r>
    </w:p>
    <w:p w:rsidR="00C67212" w:rsidRDefault="00C67212" w:rsidP="00C67212">
      <w:pPr>
        <w:pStyle w:val="Heading4"/>
      </w:pPr>
      <w:r w:rsidRPr="00C67212">
        <w:t>The MathWorks, Inc. MATLAB® Software</w:t>
      </w:r>
    </w:p>
    <w:p w:rsidR="00C67212" w:rsidRPr="00C67212" w:rsidRDefault="00C67212" w:rsidP="00C67212">
      <w:r w:rsidRPr="00C67212">
        <w:t>National Instruments has developed an example demonstrating how to adapt the TDM C DLL with a customized header file to interface with TDMS files from within The MathWorks, Inc. MATLAB® software.</w:t>
      </w:r>
      <w:r>
        <w:t xml:space="preserve"> </w:t>
      </w:r>
      <w:r w:rsidRPr="00C67212">
        <w:t xml:space="preserve">To learn more and download the example, see </w:t>
      </w:r>
      <w:hyperlink r:id="rId15" w:history="1">
        <w:r w:rsidRPr="00C67212">
          <w:rPr>
            <w:rStyle w:val="Hyperlink"/>
          </w:rPr>
          <w:t>MATLAB TDM Example User Guide</w:t>
        </w:r>
      </w:hyperlink>
      <w:r w:rsidRPr="00C67212">
        <w:t>.</w:t>
      </w:r>
    </w:p>
    <w:p w:rsidR="008A5DA8" w:rsidRDefault="008A5DA8" w:rsidP="008A5DA8">
      <w:pPr>
        <w:pStyle w:val="Heading2"/>
      </w:pPr>
      <w:bookmarkStart w:id="10" w:name="_Toc426022857"/>
      <w:r>
        <w:t>User Interface</w:t>
      </w:r>
      <w:bookmarkEnd w:id="10"/>
    </w:p>
    <w:p w:rsidR="008A5DA8" w:rsidRPr="008A5DA8" w:rsidRDefault="00E275F4" w:rsidP="008A5DA8">
      <w:r>
        <w:rPr>
          <w:noProof/>
          <w:lang w:val="en-GB" w:eastAsia="zh-TW" w:bidi="th-TH"/>
        </w:rPr>
        <w:drawing>
          <wp:inline distT="0" distB="0" distL="0" distR="0" wp14:anchorId="31200F26" wp14:editId="1E75609E">
            <wp:extent cx="4835237" cy="30188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37062" cy="3020032"/>
                    </a:xfrm>
                    <a:prstGeom prst="rect">
                      <a:avLst/>
                    </a:prstGeom>
                  </pic:spPr>
                </pic:pic>
              </a:graphicData>
            </a:graphic>
          </wp:inline>
        </w:drawing>
      </w:r>
    </w:p>
    <w:p w:rsidR="00B17AAB" w:rsidRDefault="00B17AAB" w:rsidP="00B17AAB"/>
    <w:bookmarkEnd w:id="2"/>
    <w:bookmarkEnd w:id="3"/>
    <w:bookmarkEnd w:id="4"/>
    <w:p w:rsidR="00450380" w:rsidRDefault="008A5DA8" w:rsidP="008A5DA8">
      <w:r>
        <w:t>It has 4 main panes (sections).</w:t>
      </w:r>
    </w:p>
    <w:p w:rsidR="008A5DA8" w:rsidRDefault="008A5DA8" w:rsidP="008A5DA8">
      <w:pPr>
        <w:pStyle w:val="ListParagraph"/>
        <w:numPr>
          <w:ilvl w:val="0"/>
          <w:numId w:val="45"/>
        </w:numPr>
      </w:pPr>
      <w:r>
        <w:t>Status</w:t>
      </w:r>
    </w:p>
    <w:p w:rsidR="008A5DA8" w:rsidRDefault="008A5DA8" w:rsidP="008A5DA8">
      <w:pPr>
        <w:pStyle w:val="ListParagraph"/>
        <w:numPr>
          <w:ilvl w:val="0"/>
          <w:numId w:val="45"/>
        </w:numPr>
      </w:pPr>
      <w:r>
        <w:t>Settings</w:t>
      </w:r>
    </w:p>
    <w:p w:rsidR="008A5DA8" w:rsidRDefault="008A5DA8" w:rsidP="008A5DA8">
      <w:pPr>
        <w:pStyle w:val="ListParagraph"/>
        <w:numPr>
          <w:ilvl w:val="0"/>
          <w:numId w:val="45"/>
        </w:numPr>
      </w:pPr>
      <w:r>
        <w:t>Variables</w:t>
      </w:r>
    </w:p>
    <w:p w:rsidR="008A5DA8" w:rsidRDefault="008A5DA8" w:rsidP="008A5DA8">
      <w:pPr>
        <w:pStyle w:val="ListParagraph"/>
        <w:numPr>
          <w:ilvl w:val="0"/>
          <w:numId w:val="45"/>
        </w:numPr>
      </w:pPr>
      <w:r>
        <w:t>Controls</w:t>
      </w:r>
    </w:p>
    <w:p w:rsidR="008A5DA8" w:rsidRDefault="008A5DA8" w:rsidP="008A5DA8">
      <w:pPr>
        <w:pStyle w:val="Heading3"/>
      </w:pPr>
      <w:bookmarkStart w:id="11" w:name="_Toc426022858"/>
      <w:r>
        <w:t>Status Pane</w:t>
      </w:r>
      <w:bookmarkEnd w:id="11"/>
    </w:p>
    <w:p w:rsidR="008A5DA8" w:rsidRDefault="008A5DA8" w:rsidP="008A5DA8">
      <w:r>
        <w:rPr>
          <w:noProof/>
          <w:lang w:val="en-GB" w:eastAsia="zh-TW" w:bidi="th-TH"/>
        </w:rPr>
        <w:drawing>
          <wp:inline distT="0" distB="0" distL="0" distR="0" wp14:anchorId="6A434D4D" wp14:editId="32F961C2">
            <wp:extent cx="5593080" cy="6324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3080" cy="632460"/>
                    </a:xfrm>
                    <a:prstGeom prst="rect">
                      <a:avLst/>
                    </a:prstGeom>
                  </pic:spPr>
                </pic:pic>
              </a:graphicData>
            </a:graphic>
          </wp:inline>
        </w:drawing>
      </w:r>
    </w:p>
    <w:p w:rsidR="008A5DA8" w:rsidRDefault="008A5DA8" w:rsidP="008A5DA8">
      <w:r>
        <w:lastRenderedPageBreak/>
        <w:t>It shows the internal state of the application. It can be one the following:</w:t>
      </w:r>
    </w:p>
    <w:p w:rsidR="008A5DA8" w:rsidRDefault="008A5DA8" w:rsidP="008A5DA8">
      <w:pPr>
        <w:pStyle w:val="ListParagraph"/>
        <w:numPr>
          <w:ilvl w:val="0"/>
          <w:numId w:val="46"/>
        </w:numPr>
      </w:pPr>
      <w:r>
        <w:t>Initialize</w:t>
      </w:r>
    </w:p>
    <w:p w:rsidR="008A5DA8" w:rsidRDefault="008A5DA8" w:rsidP="008A5DA8">
      <w:pPr>
        <w:pStyle w:val="ListParagraph"/>
        <w:numPr>
          <w:ilvl w:val="0"/>
          <w:numId w:val="46"/>
        </w:numPr>
      </w:pPr>
      <w:r>
        <w:t>Idle</w:t>
      </w:r>
    </w:p>
    <w:p w:rsidR="008A5DA8" w:rsidRDefault="008A5DA8" w:rsidP="008A5DA8">
      <w:pPr>
        <w:pStyle w:val="ListParagraph"/>
        <w:numPr>
          <w:ilvl w:val="0"/>
          <w:numId w:val="46"/>
        </w:numPr>
      </w:pPr>
      <w:r>
        <w:t>Preparation</w:t>
      </w:r>
    </w:p>
    <w:p w:rsidR="008A5DA8" w:rsidRDefault="008A5DA8" w:rsidP="008A5DA8">
      <w:pPr>
        <w:pStyle w:val="ListParagraph"/>
        <w:numPr>
          <w:ilvl w:val="0"/>
          <w:numId w:val="46"/>
        </w:numPr>
      </w:pPr>
      <w:r>
        <w:t>Record</w:t>
      </w:r>
    </w:p>
    <w:p w:rsidR="008A5DA8" w:rsidRDefault="008A5DA8" w:rsidP="008A5DA8">
      <w:pPr>
        <w:pStyle w:val="ListParagraph"/>
        <w:numPr>
          <w:ilvl w:val="0"/>
          <w:numId w:val="46"/>
        </w:numPr>
      </w:pPr>
      <w:r>
        <w:t>Stop</w:t>
      </w:r>
    </w:p>
    <w:p w:rsidR="008A5DA8" w:rsidRDefault="008A5DA8" w:rsidP="008A5DA8">
      <w:pPr>
        <w:pStyle w:val="ListParagraph"/>
        <w:numPr>
          <w:ilvl w:val="0"/>
          <w:numId w:val="46"/>
        </w:numPr>
      </w:pPr>
      <w:r>
        <w:t>Exit</w:t>
      </w:r>
    </w:p>
    <w:p w:rsidR="008A5DA8" w:rsidRDefault="008A5DA8" w:rsidP="008A5DA8">
      <w:pPr>
        <w:pStyle w:val="ListParagraph"/>
        <w:numPr>
          <w:ilvl w:val="0"/>
          <w:numId w:val="46"/>
        </w:numPr>
      </w:pPr>
      <w:r>
        <w:t>Defrag</w:t>
      </w:r>
    </w:p>
    <w:p w:rsidR="008A5DA8" w:rsidRDefault="008A5DA8" w:rsidP="008A5DA8">
      <w:pPr>
        <w:pStyle w:val="ListParagraph"/>
        <w:numPr>
          <w:ilvl w:val="0"/>
          <w:numId w:val="46"/>
        </w:numPr>
      </w:pPr>
      <w:r>
        <w:t>View</w:t>
      </w:r>
    </w:p>
    <w:p w:rsidR="008A5DA8" w:rsidRDefault="008A5DA8" w:rsidP="008A5DA8">
      <w:pPr>
        <w:rPr>
          <w:i/>
          <w:iCs/>
        </w:rPr>
      </w:pPr>
      <w:r>
        <w:rPr>
          <w:i/>
          <w:iCs/>
        </w:rPr>
        <w:t>This is currently the internal state for debugging. As a stand-alone application, it should be changed to user-friendly status bar.</w:t>
      </w:r>
    </w:p>
    <w:p w:rsidR="008A5DA8" w:rsidRDefault="008A5DA8" w:rsidP="008A5DA8"/>
    <w:p w:rsidR="008A5DA8" w:rsidRPr="008A5DA8" w:rsidRDefault="008A5DA8" w:rsidP="008A5DA8">
      <w:r>
        <w:t>The status pane also shows the system date and time.</w:t>
      </w:r>
    </w:p>
    <w:p w:rsidR="008A5DA8" w:rsidRDefault="008A5DA8" w:rsidP="008A5DA8"/>
    <w:p w:rsidR="008A5DA8" w:rsidRDefault="008A5DA8" w:rsidP="008A5DA8">
      <w:r>
        <w:t>It also has the “Exit” key, which will be disabled when the application is in Record and View states.</w:t>
      </w:r>
    </w:p>
    <w:p w:rsidR="008A5DA8" w:rsidRDefault="008A5DA8" w:rsidP="00261A5D">
      <w:pPr>
        <w:pStyle w:val="Heading3"/>
      </w:pPr>
      <w:bookmarkStart w:id="12" w:name="_Toc426022859"/>
      <w:r>
        <w:t>Settings Pane</w:t>
      </w:r>
      <w:bookmarkEnd w:id="12"/>
    </w:p>
    <w:p w:rsidR="003816D0" w:rsidRPr="003816D0" w:rsidRDefault="003816D0" w:rsidP="003816D0">
      <w:r>
        <w:rPr>
          <w:noProof/>
          <w:lang w:val="en-GB" w:eastAsia="zh-TW" w:bidi="th-TH"/>
        </w:rPr>
        <w:drawing>
          <wp:inline distT="0" distB="0" distL="0" distR="0" wp14:anchorId="5704E725" wp14:editId="78FD0B3C">
            <wp:extent cx="2156460" cy="1882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56460" cy="1882140"/>
                    </a:xfrm>
                    <a:prstGeom prst="rect">
                      <a:avLst/>
                    </a:prstGeom>
                  </pic:spPr>
                </pic:pic>
              </a:graphicData>
            </a:graphic>
          </wp:inline>
        </w:drawing>
      </w:r>
    </w:p>
    <w:p w:rsidR="008A5DA8" w:rsidRDefault="00892D53" w:rsidP="008A5DA8">
      <w:r>
        <w:t>This is used to set the name of the file</w:t>
      </w:r>
      <w:r w:rsidR="003816D0">
        <w:t xml:space="preserve"> of the TDMS file and to set the sampling period in msec.</w:t>
      </w:r>
    </w:p>
    <w:p w:rsidR="00261A5D" w:rsidRDefault="00261A5D" w:rsidP="008A5DA8"/>
    <w:p w:rsidR="00C03F7D" w:rsidRDefault="00C03F7D" w:rsidP="008A5DA8">
      <w:r>
        <w:t>Checking “Add date/time to file name” and pressing “Initialize” key will result in the following name for the TDMS file. This can be used to avoid adding/overwriting to an existing file.</w:t>
      </w:r>
    </w:p>
    <w:p w:rsidR="00261A5D" w:rsidRDefault="00261A5D" w:rsidP="008A5DA8"/>
    <w:p w:rsidR="00C03F7D" w:rsidRDefault="00C03F7D" w:rsidP="008A5DA8">
      <w:pPr>
        <w:rPr>
          <w:noProof/>
          <w:lang w:val="en-GB" w:eastAsia="zh-TW" w:bidi="th-TH"/>
        </w:rPr>
      </w:pPr>
      <w:r>
        <w:rPr>
          <w:noProof/>
          <w:lang w:val="en-GB" w:eastAsia="zh-TW" w:bidi="th-TH"/>
        </w:rPr>
        <w:lastRenderedPageBreak/>
        <w:drawing>
          <wp:inline distT="0" distB="0" distL="0" distR="0" wp14:anchorId="7AAA1B98" wp14:editId="6AF191D9">
            <wp:extent cx="2141220" cy="187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41220" cy="1874520"/>
                    </a:xfrm>
                    <a:prstGeom prst="rect">
                      <a:avLst/>
                    </a:prstGeom>
                  </pic:spPr>
                </pic:pic>
              </a:graphicData>
            </a:graphic>
          </wp:inline>
        </w:drawing>
      </w:r>
      <w:r w:rsidRPr="00C03F7D">
        <w:rPr>
          <w:noProof/>
          <w:lang w:val="en-GB" w:eastAsia="zh-TW" w:bidi="th-TH"/>
        </w:rPr>
        <w:t xml:space="preserve"> </w:t>
      </w:r>
      <w:r>
        <w:rPr>
          <w:noProof/>
          <w:lang w:val="en-GB" w:eastAsia="zh-TW" w:bidi="th-TH"/>
        </w:rPr>
        <w:drawing>
          <wp:inline distT="0" distB="0" distL="0" distR="0" wp14:anchorId="2088A941" wp14:editId="5070669C">
            <wp:extent cx="1196340" cy="2819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196340" cy="281940"/>
                    </a:xfrm>
                    <a:prstGeom prst="rect">
                      <a:avLst/>
                    </a:prstGeom>
                  </pic:spPr>
                </pic:pic>
              </a:graphicData>
            </a:graphic>
          </wp:inline>
        </w:drawing>
      </w:r>
    </w:p>
    <w:p w:rsidR="00261A5D" w:rsidRDefault="00261A5D" w:rsidP="00261A5D"/>
    <w:p w:rsidR="00261A5D" w:rsidRDefault="00261A5D" w:rsidP="00261A5D">
      <w:r>
        <w:t>If file exists, the data will be appended to the end of the file.</w:t>
      </w:r>
    </w:p>
    <w:p w:rsidR="008A5DA8" w:rsidRDefault="00261A5D" w:rsidP="00261A5D">
      <w:pPr>
        <w:pStyle w:val="Heading3"/>
      </w:pPr>
      <w:bookmarkStart w:id="13" w:name="_Toc349067569"/>
      <w:bookmarkStart w:id="14" w:name="_Toc149187628"/>
      <w:bookmarkStart w:id="15" w:name="_Toc150019922"/>
      <w:bookmarkStart w:id="16" w:name="_Toc168462656"/>
      <w:bookmarkStart w:id="17" w:name="_Toc349067568"/>
      <w:r w:rsidRPr="00261A5D">
        <w:t>Variables Pane</w:t>
      </w:r>
    </w:p>
    <w:p w:rsidR="00261A5D" w:rsidRDefault="00261A5D" w:rsidP="00261A5D">
      <w:pPr>
        <w:rPr>
          <w:rFonts w:eastAsia="MingLiU"/>
        </w:rPr>
      </w:pPr>
      <w:r>
        <w:rPr>
          <w:noProof/>
          <w:lang w:val="en-GB" w:eastAsia="zh-TW" w:bidi="th-TH"/>
        </w:rPr>
        <w:drawing>
          <wp:inline distT="0" distB="0" distL="0" distR="0" wp14:anchorId="215F8D74" wp14:editId="69C25EF3">
            <wp:extent cx="1958340" cy="18669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58340" cy="1866900"/>
                    </a:xfrm>
                    <a:prstGeom prst="rect">
                      <a:avLst/>
                    </a:prstGeom>
                  </pic:spPr>
                </pic:pic>
              </a:graphicData>
            </a:graphic>
          </wp:inline>
        </w:drawing>
      </w:r>
    </w:p>
    <w:p w:rsidR="008750DC" w:rsidRDefault="00261A5D" w:rsidP="00261A5D">
      <w:pPr>
        <w:rPr>
          <w:rFonts w:eastAsia="MingLiU"/>
        </w:rPr>
      </w:pPr>
      <w:r>
        <w:rPr>
          <w:rFonts w:eastAsia="MingLiU"/>
        </w:rPr>
        <w:t>It lists all the available</w:t>
      </w:r>
      <w:r w:rsidR="008750DC">
        <w:rPr>
          <w:rFonts w:eastAsia="MingLiU"/>
        </w:rPr>
        <w:t xml:space="preserve"> </w:t>
      </w:r>
      <w:r>
        <w:rPr>
          <w:rFonts w:eastAsia="MingLiU"/>
        </w:rPr>
        <w:t xml:space="preserve">variables that can be stored. The user can select one </w:t>
      </w:r>
      <w:r w:rsidR="008750DC">
        <w:rPr>
          <w:rFonts w:eastAsia="MingLiU"/>
        </w:rPr>
        <w:t xml:space="preserve">or more. </w:t>
      </w:r>
    </w:p>
    <w:p w:rsidR="008750DC" w:rsidRDefault="008750DC" w:rsidP="00261A5D">
      <w:pPr>
        <w:rPr>
          <w:rFonts w:eastAsia="MingLiU"/>
        </w:rPr>
      </w:pPr>
    </w:p>
    <w:p w:rsidR="00261A5D" w:rsidRDefault="008750DC" w:rsidP="00261A5D">
      <w:pPr>
        <w:rPr>
          <w:rFonts w:eastAsia="MingLiU"/>
        </w:rPr>
      </w:pPr>
      <w:r>
        <w:rPr>
          <w:rFonts w:eastAsia="MingLiU"/>
        </w:rPr>
        <w:t>Currently, the application makes one group for all scalars (double, int64, int32) and one group per 1-dimentional arrays (1D array of doubles).</w:t>
      </w:r>
    </w:p>
    <w:p w:rsidR="008750DC" w:rsidRDefault="008750DC" w:rsidP="008750DC">
      <w:pPr>
        <w:pStyle w:val="Heading3"/>
      </w:pPr>
      <w:r>
        <w:t>Controls Pane</w:t>
      </w:r>
    </w:p>
    <w:p w:rsidR="008750DC" w:rsidRDefault="008750DC" w:rsidP="008750DC">
      <w:pPr>
        <w:rPr>
          <w:rFonts w:eastAsia="MingLiU"/>
        </w:rPr>
      </w:pPr>
      <w:r>
        <w:rPr>
          <w:noProof/>
          <w:lang w:val="en-GB" w:eastAsia="zh-TW" w:bidi="th-TH"/>
        </w:rPr>
        <w:drawing>
          <wp:inline distT="0" distB="0" distL="0" distR="0" wp14:anchorId="60C178E0" wp14:editId="79471917">
            <wp:extent cx="1432560"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32560" cy="1859280"/>
                    </a:xfrm>
                    <a:prstGeom prst="rect">
                      <a:avLst/>
                    </a:prstGeom>
                  </pic:spPr>
                </pic:pic>
              </a:graphicData>
            </a:graphic>
          </wp:inline>
        </w:drawing>
      </w:r>
    </w:p>
    <w:p w:rsidR="008750DC" w:rsidRDefault="008750DC" w:rsidP="008750DC">
      <w:pPr>
        <w:rPr>
          <w:rFonts w:eastAsia="MingLiU"/>
        </w:rPr>
      </w:pPr>
      <w:r>
        <w:rPr>
          <w:rFonts w:eastAsia="MingLiU"/>
        </w:rPr>
        <w:t xml:space="preserve">It contains 5 keys (except “Exit” which is located in the “Status” pane). </w:t>
      </w:r>
    </w:p>
    <w:p w:rsidR="00A02F69" w:rsidRDefault="008750DC" w:rsidP="008750DC">
      <w:pPr>
        <w:rPr>
          <w:rFonts w:eastAsia="MingLiU"/>
        </w:rPr>
      </w:pPr>
      <w:r>
        <w:rPr>
          <w:rFonts w:eastAsia="MingLiU"/>
        </w:rPr>
        <w:t>Depending on the application state, one/some of the keys might be disabled.</w:t>
      </w:r>
    </w:p>
    <w:p w:rsidR="00A02F69" w:rsidRDefault="00A02F69" w:rsidP="008750DC">
      <w:pPr>
        <w:rPr>
          <w:rFonts w:eastAsia="MingLiU"/>
        </w:rPr>
      </w:pPr>
      <w:r>
        <w:rPr>
          <w:rFonts w:eastAsia="MingLiU"/>
        </w:rPr>
        <w:lastRenderedPageBreak/>
        <w:t>The main functionalities of the keys are described in the below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762"/>
      </w:tblGrid>
      <w:tr w:rsidR="00A02F69" w:rsidTr="00A02F69">
        <w:tc>
          <w:tcPr>
            <w:tcW w:w="2093" w:type="dxa"/>
            <w:tcBorders>
              <w:bottom w:val="single" w:sz="4" w:space="0" w:color="auto"/>
            </w:tcBorders>
          </w:tcPr>
          <w:p w:rsidR="00A02F69" w:rsidRDefault="00A02F69" w:rsidP="008750DC">
            <w:pPr>
              <w:rPr>
                <w:rFonts w:eastAsia="MingLiU"/>
              </w:rPr>
            </w:pPr>
            <w:r>
              <w:rPr>
                <w:rFonts w:eastAsia="MingLiU"/>
              </w:rPr>
              <w:t>Key name</w:t>
            </w:r>
          </w:p>
        </w:tc>
        <w:tc>
          <w:tcPr>
            <w:tcW w:w="7762" w:type="dxa"/>
            <w:tcBorders>
              <w:bottom w:val="single" w:sz="4" w:space="0" w:color="auto"/>
            </w:tcBorders>
          </w:tcPr>
          <w:p w:rsidR="00A02F69" w:rsidRDefault="00A02F69" w:rsidP="008750DC">
            <w:pPr>
              <w:rPr>
                <w:rFonts w:eastAsia="MingLiU"/>
              </w:rPr>
            </w:pPr>
            <w:r>
              <w:rPr>
                <w:rFonts w:eastAsia="MingLiU"/>
              </w:rPr>
              <w:t>Main Functionality</w:t>
            </w:r>
          </w:p>
        </w:tc>
      </w:tr>
      <w:tr w:rsidR="00A02F69" w:rsidTr="00A02F69">
        <w:tc>
          <w:tcPr>
            <w:tcW w:w="2093" w:type="dxa"/>
            <w:tcBorders>
              <w:top w:val="single" w:sz="4" w:space="0" w:color="auto"/>
            </w:tcBorders>
          </w:tcPr>
          <w:p w:rsidR="00A02F69" w:rsidRDefault="00A02F69" w:rsidP="008750DC">
            <w:pPr>
              <w:rPr>
                <w:rFonts w:eastAsia="MingLiU"/>
              </w:rPr>
            </w:pPr>
            <w:r>
              <w:rPr>
                <w:rFonts w:eastAsia="MingLiU"/>
              </w:rPr>
              <w:t>Initialize</w:t>
            </w:r>
          </w:p>
        </w:tc>
        <w:tc>
          <w:tcPr>
            <w:tcW w:w="7762" w:type="dxa"/>
            <w:tcBorders>
              <w:top w:val="single" w:sz="4" w:space="0" w:color="auto"/>
            </w:tcBorders>
          </w:tcPr>
          <w:p w:rsidR="00A02F69" w:rsidRDefault="00A02F69" w:rsidP="008750DC">
            <w:pPr>
              <w:rPr>
                <w:rFonts w:eastAsia="MingLiU"/>
              </w:rPr>
            </w:pPr>
            <w:r>
              <w:rPr>
                <w:rFonts w:eastAsia="MingLiU"/>
              </w:rPr>
              <w:t>Get the File Name Base and make the file name and path ready for data logging</w:t>
            </w:r>
          </w:p>
        </w:tc>
      </w:tr>
      <w:tr w:rsidR="00A02F69" w:rsidTr="00A02F69">
        <w:tc>
          <w:tcPr>
            <w:tcW w:w="2093" w:type="dxa"/>
          </w:tcPr>
          <w:p w:rsidR="00A02F69" w:rsidRDefault="00A02F69" w:rsidP="008750DC">
            <w:pPr>
              <w:rPr>
                <w:rFonts w:eastAsia="MingLiU"/>
              </w:rPr>
            </w:pPr>
            <w:r>
              <w:rPr>
                <w:rFonts w:eastAsia="MingLiU"/>
              </w:rPr>
              <w:t>Record</w:t>
            </w:r>
          </w:p>
        </w:tc>
        <w:tc>
          <w:tcPr>
            <w:tcW w:w="7762" w:type="dxa"/>
          </w:tcPr>
          <w:p w:rsidR="00A02F69" w:rsidRDefault="00A02F69" w:rsidP="008750DC">
            <w:pPr>
              <w:rPr>
                <w:rFonts w:eastAsia="MingLiU"/>
              </w:rPr>
            </w:pPr>
            <w:r>
              <w:rPr>
                <w:rFonts w:eastAsia="MingLiU"/>
              </w:rPr>
              <w:t>Start recording data</w:t>
            </w:r>
          </w:p>
        </w:tc>
      </w:tr>
      <w:tr w:rsidR="00A02F69" w:rsidTr="00A02F69">
        <w:tc>
          <w:tcPr>
            <w:tcW w:w="2093" w:type="dxa"/>
          </w:tcPr>
          <w:p w:rsidR="00A02F69" w:rsidRDefault="00A02F69" w:rsidP="008750DC">
            <w:pPr>
              <w:rPr>
                <w:rFonts w:eastAsia="MingLiU"/>
              </w:rPr>
            </w:pPr>
            <w:r>
              <w:rPr>
                <w:rFonts w:eastAsia="MingLiU"/>
              </w:rPr>
              <w:t>Stop</w:t>
            </w:r>
          </w:p>
        </w:tc>
        <w:tc>
          <w:tcPr>
            <w:tcW w:w="7762" w:type="dxa"/>
          </w:tcPr>
          <w:p w:rsidR="00A02F69" w:rsidRDefault="00A02F69" w:rsidP="008750DC">
            <w:pPr>
              <w:rPr>
                <w:rFonts w:eastAsia="MingLiU"/>
              </w:rPr>
            </w:pPr>
            <w:r>
              <w:rPr>
                <w:rFonts w:eastAsia="MingLiU"/>
              </w:rPr>
              <w:t>Stop recording data</w:t>
            </w:r>
          </w:p>
        </w:tc>
      </w:tr>
      <w:tr w:rsidR="00A02F69" w:rsidTr="00A02F69">
        <w:tc>
          <w:tcPr>
            <w:tcW w:w="2093" w:type="dxa"/>
          </w:tcPr>
          <w:p w:rsidR="00A02F69" w:rsidRDefault="00A02F69" w:rsidP="008750DC">
            <w:pPr>
              <w:rPr>
                <w:rFonts w:eastAsia="MingLiU"/>
              </w:rPr>
            </w:pPr>
            <w:r>
              <w:rPr>
                <w:rFonts w:eastAsia="MingLiU"/>
              </w:rPr>
              <w:t>View</w:t>
            </w:r>
          </w:p>
        </w:tc>
        <w:tc>
          <w:tcPr>
            <w:tcW w:w="7762" w:type="dxa"/>
          </w:tcPr>
          <w:p w:rsidR="00A02F69" w:rsidRDefault="00A02F69" w:rsidP="008750DC">
            <w:pPr>
              <w:rPr>
                <w:rFonts w:eastAsia="MingLiU"/>
              </w:rPr>
            </w:pPr>
            <w:r>
              <w:rPr>
                <w:rFonts w:eastAsia="MingLiU"/>
              </w:rPr>
              <w:t xml:space="preserve">View the TDMS file after stopping </w:t>
            </w:r>
          </w:p>
        </w:tc>
      </w:tr>
      <w:tr w:rsidR="00B1221F" w:rsidTr="00A02F69">
        <w:tc>
          <w:tcPr>
            <w:tcW w:w="2093" w:type="dxa"/>
          </w:tcPr>
          <w:p w:rsidR="00B1221F" w:rsidRDefault="00B1221F" w:rsidP="008750DC">
            <w:pPr>
              <w:rPr>
                <w:rFonts w:eastAsia="MingLiU"/>
              </w:rPr>
            </w:pPr>
            <w:r>
              <w:rPr>
                <w:rFonts w:eastAsia="MingLiU"/>
              </w:rPr>
              <w:t>Defrag File</w:t>
            </w:r>
          </w:p>
        </w:tc>
        <w:tc>
          <w:tcPr>
            <w:tcW w:w="7762" w:type="dxa"/>
          </w:tcPr>
          <w:p w:rsidR="00B1221F" w:rsidRDefault="00B1221F" w:rsidP="008750DC">
            <w:pPr>
              <w:rPr>
                <w:rFonts w:eastAsia="MingLiU"/>
              </w:rPr>
            </w:pPr>
            <w:r>
              <w:rPr>
                <w:rFonts w:eastAsia="MingLiU"/>
              </w:rPr>
              <w:t>It defrags the TDMS file and removes scatters in the binary file</w:t>
            </w:r>
          </w:p>
        </w:tc>
      </w:tr>
    </w:tbl>
    <w:p w:rsidR="008750DC" w:rsidRDefault="008750DC" w:rsidP="008750DC">
      <w:pPr>
        <w:rPr>
          <w:rFonts w:eastAsia="MingLiU"/>
        </w:rPr>
      </w:pPr>
      <w:r>
        <w:rPr>
          <w:rFonts w:eastAsia="MingLiU"/>
        </w:rPr>
        <w:t xml:space="preserve"> </w:t>
      </w:r>
    </w:p>
    <w:p w:rsidR="00B1221F" w:rsidRDefault="00B1221F" w:rsidP="00B1221F">
      <w:pPr>
        <w:pStyle w:val="Heading3"/>
      </w:pPr>
      <w:r>
        <w:t>View State</w:t>
      </w:r>
    </w:p>
    <w:p w:rsidR="008920A3" w:rsidRDefault="008920A3" w:rsidP="008920A3">
      <w:pPr>
        <w:rPr>
          <w:rFonts w:eastAsia="MingLiU"/>
          <w:lang w:val="en-GB"/>
        </w:rPr>
      </w:pPr>
      <w:r>
        <w:rPr>
          <w:rFonts w:eastAsia="MingLiU"/>
        </w:rPr>
        <w:t xml:space="preserve">If the TDMS file exists, </w:t>
      </w:r>
      <w:r>
        <w:rPr>
          <w:noProof/>
          <w:lang w:val="en-GB" w:eastAsia="zh-TW" w:bidi="th-TH"/>
        </w:rPr>
        <w:drawing>
          <wp:inline distT="0" distB="0" distL="0" distR="0" wp14:anchorId="379A80E4" wp14:editId="3D4F7622">
            <wp:extent cx="1135380" cy="281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35380" cy="281940"/>
                    </a:xfrm>
                    <a:prstGeom prst="rect">
                      <a:avLst/>
                    </a:prstGeom>
                  </pic:spPr>
                </pic:pic>
              </a:graphicData>
            </a:graphic>
          </wp:inline>
        </w:drawing>
      </w:r>
      <w:r>
        <w:rPr>
          <w:rFonts w:eastAsia="MingLiU"/>
          <w:lang w:val="en-GB"/>
        </w:rPr>
        <w:t>will pop up the TDMS File Viewer, as shown below.</w:t>
      </w:r>
    </w:p>
    <w:p w:rsidR="008920A3" w:rsidRDefault="008920A3" w:rsidP="008920A3">
      <w:pPr>
        <w:rPr>
          <w:rFonts w:eastAsia="MingLiU"/>
          <w:lang w:val="en-GB"/>
        </w:rPr>
      </w:pPr>
      <w:r>
        <w:rPr>
          <w:noProof/>
          <w:lang w:val="en-GB" w:eastAsia="zh-TW" w:bidi="th-TH"/>
        </w:rPr>
        <w:drawing>
          <wp:inline distT="0" distB="0" distL="0" distR="0" wp14:anchorId="2C73BEE2" wp14:editId="6F6EB758">
            <wp:extent cx="5972810" cy="42767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4276725"/>
                    </a:xfrm>
                    <a:prstGeom prst="rect">
                      <a:avLst/>
                    </a:prstGeom>
                  </pic:spPr>
                </pic:pic>
              </a:graphicData>
            </a:graphic>
          </wp:inline>
        </w:drawing>
      </w:r>
    </w:p>
    <w:p w:rsidR="008920A3" w:rsidRDefault="008920A3" w:rsidP="008920A3">
      <w:pPr>
        <w:rPr>
          <w:rFonts w:eastAsia="MingLiU"/>
          <w:lang w:val="en-GB"/>
        </w:rPr>
      </w:pPr>
      <w:r>
        <w:rPr>
          <w:rFonts w:eastAsia="MingLiU"/>
          <w:lang w:val="en-GB"/>
        </w:rPr>
        <w:t xml:space="preserve">It provides basic access to the created file and logged data.  </w:t>
      </w:r>
    </w:p>
    <w:p w:rsidR="008920A3" w:rsidRDefault="008920A3" w:rsidP="008920A3">
      <w:pPr>
        <w:rPr>
          <w:rFonts w:eastAsia="MingLiU"/>
          <w:lang w:val="en-GB"/>
        </w:rPr>
      </w:pPr>
      <w:r>
        <w:rPr>
          <w:rFonts w:eastAsia="MingLiU"/>
          <w:lang w:val="en-GB"/>
        </w:rPr>
        <w:t xml:space="preserve">In the above picture, the properties of the variable DBL1 are shown. It is also possible to see and plot one or some variables. </w:t>
      </w:r>
    </w:p>
    <w:p w:rsidR="00F216FC" w:rsidRDefault="008920A3" w:rsidP="008920A3">
      <w:pPr>
        <w:pStyle w:val="Caption"/>
      </w:pPr>
      <w:r>
        <w:rPr>
          <w:noProof/>
          <w:lang w:val="en-GB" w:eastAsia="zh-TW" w:bidi="th-TH"/>
        </w:rPr>
        <w:lastRenderedPageBreak/>
        <w:drawing>
          <wp:inline distT="0" distB="0" distL="0" distR="0" wp14:anchorId="057CA39B" wp14:editId="199D35B9">
            <wp:extent cx="5425833" cy="3920837"/>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6341" cy="3921204"/>
                    </a:xfrm>
                    <a:prstGeom prst="rect">
                      <a:avLst/>
                    </a:prstGeom>
                  </pic:spPr>
                </pic:pic>
              </a:graphicData>
            </a:graphic>
          </wp:inline>
        </w:drawing>
      </w:r>
    </w:p>
    <w:p w:rsidR="008920A3" w:rsidRDefault="008920A3" w:rsidP="008920A3">
      <w:pPr>
        <w:pStyle w:val="Caption"/>
      </w:pPr>
      <w:r>
        <w:t xml:space="preserve">Figure </w:t>
      </w:r>
      <w:r>
        <w:fldChar w:fldCharType="begin"/>
      </w:r>
      <w:r>
        <w:instrText xml:space="preserve"> SEQ Figure \* ARABIC </w:instrText>
      </w:r>
      <w:r>
        <w:fldChar w:fldCharType="separate"/>
      </w:r>
      <w:r w:rsidR="00D25C82">
        <w:rPr>
          <w:noProof/>
        </w:rPr>
        <w:t>1</w:t>
      </w:r>
      <w:r>
        <w:fldChar w:fldCharType="end"/>
      </w:r>
      <w:r>
        <w:t xml:space="preserve"> Plot of DBL1 from value 0 to 100. It is possible to modify the window.</w:t>
      </w:r>
    </w:p>
    <w:p w:rsidR="00F216FC" w:rsidRDefault="00F216FC" w:rsidP="00F216FC">
      <w:pPr>
        <w:rPr>
          <w:rFonts w:eastAsia="MingLiU"/>
        </w:rPr>
      </w:pPr>
      <w:r>
        <w:rPr>
          <w:rFonts w:eastAsia="MingLiU"/>
        </w:rPr>
        <w:t>The scalar variables are stored in the TDMS file in the following way.</w:t>
      </w:r>
    </w:p>
    <w:p w:rsidR="00D25C82" w:rsidRDefault="00F216FC" w:rsidP="00D25C82">
      <w:pPr>
        <w:keepNext/>
      </w:pPr>
      <w:r>
        <w:rPr>
          <w:noProof/>
          <w:lang w:val="en-GB" w:eastAsia="zh-TW" w:bidi="th-TH"/>
        </w:rPr>
        <w:drawing>
          <wp:inline distT="0" distB="0" distL="0" distR="0" wp14:anchorId="3F22A777" wp14:editId="2F7F4EFB">
            <wp:extent cx="5320146" cy="338971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26328" cy="3393651"/>
                    </a:xfrm>
                    <a:prstGeom prst="rect">
                      <a:avLst/>
                    </a:prstGeom>
                  </pic:spPr>
                </pic:pic>
              </a:graphicData>
            </a:graphic>
          </wp:inline>
        </w:drawing>
      </w:r>
    </w:p>
    <w:p w:rsidR="00F216FC" w:rsidRDefault="00D25C82" w:rsidP="00D25C82">
      <w:pPr>
        <w:pStyle w:val="Caption"/>
        <w:rPr>
          <w:rFonts w:eastAsia="MingLiU"/>
        </w:rPr>
      </w:pPr>
      <w:r>
        <w:t xml:space="preserve">Figure </w:t>
      </w:r>
      <w:r>
        <w:fldChar w:fldCharType="begin"/>
      </w:r>
      <w:r>
        <w:instrText xml:space="preserve"> SEQ Figure \* ARABIC </w:instrText>
      </w:r>
      <w:r>
        <w:fldChar w:fldCharType="separate"/>
      </w:r>
      <w:r>
        <w:rPr>
          <w:noProof/>
        </w:rPr>
        <w:t>2</w:t>
      </w:r>
      <w:r>
        <w:fldChar w:fldCharType="end"/>
      </w:r>
      <w:r>
        <w:t xml:space="preserve"> Scalar variables with time stamp</w:t>
      </w:r>
    </w:p>
    <w:p w:rsidR="00F216FC" w:rsidRDefault="00F216FC" w:rsidP="00F216FC">
      <w:pPr>
        <w:rPr>
          <w:rFonts w:eastAsia="MingLiU"/>
        </w:rPr>
      </w:pPr>
      <w:r>
        <w:rPr>
          <w:rFonts w:eastAsia="MingLiU"/>
        </w:rPr>
        <w:lastRenderedPageBreak/>
        <w:t xml:space="preserve">The picture below shows the way that 1D arrays are stored in the TDMS file. </w:t>
      </w:r>
    </w:p>
    <w:p w:rsidR="00F216FC" w:rsidRDefault="00F216FC" w:rsidP="00F216FC">
      <w:pPr>
        <w:keepNext/>
      </w:pPr>
      <w:r>
        <w:rPr>
          <w:noProof/>
          <w:lang w:val="en-GB" w:eastAsia="zh-TW" w:bidi="th-TH"/>
        </w:rPr>
        <w:drawing>
          <wp:inline distT="0" distB="0" distL="0" distR="0" wp14:anchorId="4205C95A" wp14:editId="730A5730">
            <wp:extent cx="5972810" cy="4284980"/>
            <wp:effectExtent l="0" t="0" r="889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284980"/>
                    </a:xfrm>
                    <a:prstGeom prst="rect">
                      <a:avLst/>
                    </a:prstGeom>
                  </pic:spPr>
                </pic:pic>
              </a:graphicData>
            </a:graphic>
          </wp:inline>
        </w:drawing>
      </w:r>
    </w:p>
    <w:p w:rsidR="00F216FC" w:rsidRPr="00F216FC" w:rsidRDefault="00F216FC" w:rsidP="00F216FC">
      <w:pPr>
        <w:pStyle w:val="Caption"/>
        <w:rPr>
          <w:rFonts w:eastAsia="MingLiU"/>
        </w:rPr>
      </w:pPr>
      <w:r>
        <w:t xml:space="preserve">Figure </w:t>
      </w:r>
      <w:r>
        <w:fldChar w:fldCharType="begin"/>
      </w:r>
      <w:r>
        <w:instrText xml:space="preserve"> SEQ Figure \* ARABIC </w:instrText>
      </w:r>
      <w:r>
        <w:fldChar w:fldCharType="separate"/>
      </w:r>
      <w:r w:rsidR="00D25C82">
        <w:rPr>
          <w:noProof/>
        </w:rPr>
        <w:t>3</w:t>
      </w:r>
      <w:r>
        <w:fldChar w:fldCharType="end"/>
      </w:r>
      <w:r>
        <w:t xml:space="preserve"> Storing 1D arrays with time stamps</w:t>
      </w:r>
    </w:p>
    <w:p w:rsidR="008920A3" w:rsidRDefault="008920A3" w:rsidP="008920A3">
      <w:pPr>
        <w:pStyle w:val="Heading3"/>
        <w:rPr>
          <w:lang w:val="en-GB"/>
        </w:rPr>
      </w:pPr>
      <w:r>
        <w:rPr>
          <w:lang w:val="en-GB"/>
        </w:rPr>
        <w:t>Defrag State and File Size</w:t>
      </w:r>
    </w:p>
    <w:p w:rsidR="000D3077" w:rsidRDefault="000D3077" w:rsidP="000D3077">
      <w:pPr>
        <w:rPr>
          <w:lang w:val="en-GB"/>
        </w:rPr>
      </w:pPr>
      <w:r>
        <w:rPr>
          <w:lang w:val="en-GB"/>
        </w:rPr>
        <w:t>TDMS file might be scattered in long time of data logging. It results in larger file size. Defragment after stopping recording fixes scattered files and the file size will be as we expect from a binary file.</w:t>
      </w:r>
    </w:p>
    <w:p w:rsidR="000D3077" w:rsidRDefault="000D3077" w:rsidP="000D3077">
      <w:pPr>
        <w:rPr>
          <w:lang w:val="en-GB"/>
        </w:rPr>
      </w:pPr>
    </w:p>
    <w:p w:rsidR="000D3077" w:rsidRPr="000D3077" w:rsidRDefault="00E5768D" w:rsidP="000D3077">
      <w:pPr>
        <w:rPr>
          <w:lang w:val="en-GB"/>
        </w:rPr>
      </w:pPr>
      <w:r>
        <w:rPr>
          <w:lang w:val="en-GB"/>
        </w:rPr>
        <w:t xml:space="preserve">The file size is generally determined by the number of bytes and variables, as the TDMS file format is binary. </w:t>
      </w:r>
    </w:p>
    <w:p w:rsidR="008920A3" w:rsidRDefault="008920A3" w:rsidP="008920A3">
      <w:pPr>
        <w:pStyle w:val="Heading2"/>
        <w:rPr>
          <w:lang w:val="en-GB"/>
        </w:rPr>
      </w:pPr>
      <w:r>
        <w:rPr>
          <w:lang w:val="en-GB"/>
        </w:rPr>
        <w:t>File as opened in Microsoft Excel</w:t>
      </w:r>
    </w:p>
    <w:p w:rsidR="00E5768D" w:rsidRDefault="00E5768D" w:rsidP="00E5768D">
      <w:pPr>
        <w:rPr>
          <w:rFonts w:eastAsia="MingLiU"/>
          <w:lang w:val="en-GB"/>
        </w:rPr>
      </w:pPr>
      <w:r>
        <w:rPr>
          <w:rFonts w:eastAsia="MingLiU"/>
          <w:lang w:val="en-GB"/>
        </w:rPr>
        <w:t>Installing a free plug-in, you can open a TDMS file as Excel Workbook. Groups are sheets, and channels are columns in the sheets.</w:t>
      </w:r>
    </w:p>
    <w:p w:rsidR="00E5768D" w:rsidRDefault="00E5768D" w:rsidP="00E5768D">
      <w:pPr>
        <w:rPr>
          <w:rFonts w:eastAsia="MingLiU"/>
          <w:lang w:val="en-GB"/>
        </w:rPr>
      </w:pPr>
    </w:p>
    <w:p w:rsidR="00E5768D" w:rsidRDefault="00E5768D" w:rsidP="00E5768D">
      <w:pPr>
        <w:rPr>
          <w:rFonts w:eastAsia="MingLiU"/>
          <w:lang w:val="en-GB"/>
        </w:rPr>
      </w:pPr>
      <w:r>
        <w:rPr>
          <w:rFonts w:eastAsia="MingLiU"/>
          <w:lang w:val="en-GB"/>
        </w:rPr>
        <w:t>See below figures as how TDMS file opens in Microsoft Excel.</w:t>
      </w:r>
    </w:p>
    <w:p w:rsidR="00E5768D" w:rsidRDefault="00E5768D" w:rsidP="00E5768D">
      <w:pPr>
        <w:rPr>
          <w:rFonts w:eastAsia="MingLiU"/>
          <w:lang w:val="en-GB"/>
        </w:rPr>
      </w:pPr>
    </w:p>
    <w:p w:rsidR="00E5768D" w:rsidRDefault="00490F76" w:rsidP="00E5768D">
      <w:pPr>
        <w:rPr>
          <w:rFonts w:eastAsia="MingLiU"/>
          <w:lang w:val="en-GB"/>
        </w:rPr>
      </w:pPr>
      <w:r>
        <w:rPr>
          <w:noProof/>
          <w:lang w:val="en-GB" w:eastAsia="zh-TW" w:bidi="th-TH"/>
        </w:rPr>
        <w:lastRenderedPageBreak/>
        <w:drawing>
          <wp:anchor distT="0" distB="0" distL="114300" distR="114300" simplePos="0" relativeHeight="251657215" behindDoc="1" locked="0" layoutInCell="1" allowOverlap="1" wp14:anchorId="7C398B7B" wp14:editId="46A8E472">
            <wp:simplePos x="0" y="0"/>
            <wp:positionH relativeFrom="column">
              <wp:posOffset>-283845</wp:posOffset>
            </wp:positionH>
            <wp:positionV relativeFrom="paragraph">
              <wp:posOffset>3535680</wp:posOffset>
            </wp:positionV>
            <wp:extent cx="5370830" cy="3116580"/>
            <wp:effectExtent l="0" t="0" r="1270" b="7620"/>
            <wp:wrapThrough wrapText="bothSides">
              <wp:wrapPolygon edited="0">
                <wp:start x="0" y="0"/>
                <wp:lineTo x="0" y="21521"/>
                <wp:lineTo x="21528" y="21521"/>
                <wp:lineTo x="2152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0830" cy="311658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zh-TW" w:bidi="th-TH"/>
        </w:rPr>
        <w:drawing>
          <wp:anchor distT="0" distB="0" distL="114300" distR="114300" simplePos="0" relativeHeight="251658240" behindDoc="1" locked="0" layoutInCell="1" allowOverlap="1" wp14:anchorId="23932E21" wp14:editId="605D740A">
            <wp:simplePos x="0" y="0"/>
            <wp:positionH relativeFrom="column">
              <wp:posOffset>2202815</wp:posOffset>
            </wp:positionH>
            <wp:positionV relativeFrom="paragraph">
              <wp:posOffset>3964940</wp:posOffset>
            </wp:positionV>
            <wp:extent cx="3609340" cy="4253230"/>
            <wp:effectExtent l="0" t="0" r="0" b="0"/>
            <wp:wrapThrough wrapText="bothSides">
              <wp:wrapPolygon edited="0">
                <wp:start x="0" y="0"/>
                <wp:lineTo x="0" y="21477"/>
                <wp:lineTo x="21433" y="21477"/>
                <wp:lineTo x="2143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09340" cy="4253230"/>
                    </a:xfrm>
                    <a:prstGeom prst="rect">
                      <a:avLst/>
                    </a:prstGeom>
                  </pic:spPr>
                </pic:pic>
              </a:graphicData>
            </a:graphic>
            <wp14:sizeRelH relativeFrom="page">
              <wp14:pctWidth>0</wp14:pctWidth>
            </wp14:sizeRelH>
            <wp14:sizeRelV relativeFrom="page">
              <wp14:pctHeight>0</wp14:pctHeight>
            </wp14:sizeRelV>
          </wp:anchor>
        </w:drawing>
      </w:r>
      <w:r w:rsidR="00E5768D" w:rsidRPr="00E5768D">
        <w:rPr>
          <w:noProof/>
          <w:lang w:val="en-GB" w:eastAsia="zh-TW" w:bidi="th-TH"/>
        </w:rPr>
        <w:t xml:space="preserve"> </w:t>
      </w:r>
      <w:r w:rsidR="00E5768D">
        <w:rPr>
          <w:noProof/>
          <w:lang w:val="en-GB" w:eastAsia="zh-TW" w:bidi="th-TH"/>
        </w:rPr>
        <w:drawing>
          <wp:inline distT="0" distB="0" distL="0" distR="0" wp14:anchorId="3E97FD7B" wp14:editId="67E41B91">
            <wp:extent cx="5972810" cy="3458845"/>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3458845"/>
                    </a:xfrm>
                    <a:prstGeom prst="rect">
                      <a:avLst/>
                    </a:prstGeom>
                  </pic:spPr>
                </pic:pic>
              </a:graphicData>
            </a:graphic>
          </wp:inline>
        </w:drawing>
      </w:r>
    </w:p>
    <w:p w:rsidR="00E5768D" w:rsidRPr="00E5768D" w:rsidRDefault="00E5768D" w:rsidP="00E5768D">
      <w:pPr>
        <w:rPr>
          <w:rFonts w:eastAsia="MingLiU"/>
          <w:lang w:val="en-GB"/>
        </w:rPr>
      </w:pPr>
      <w:r w:rsidRPr="00E5768D">
        <w:rPr>
          <w:noProof/>
          <w:lang w:val="en-GB" w:eastAsia="zh-TW" w:bidi="th-TH"/>
        </w:rPr>
        <w:t xml:space="preserve"> </w:t>
      </w:r>
    </w:p>
    <w:p w:rsidR="00E30B6D" w:rsidRPr="001C6EE8" w:rsidRDefault="00E30B6D" w:rsidP="00261A5D">
      <w:pPr>
        <w:pStyle w:val="Heading1"/>
      </w:pPr>
      <w:bookmarkStart w:id="18" w:name="_Toc426022860"/>
      <w:r>
        <w:lastRenderedPageBreak/>
        <w:t xml:space="preserve">Revision </w:t>
      </w:r>
      <w:r w:rsidRPr="00261A5D">
        <w:t>History</w:t>
      </w:r>
      <w:bookmarkEnd w:id="13"/>
      <w:bookmarkEnd w:id="18"/>
    </w:p>
    <w:tbl>
      <w:tblPr>
        <w:tblW w:w="839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57" w:type="dxa"/>
          <w:bottom w:w="28" w:type="dxa"/>
          <w:right w:w="57" w:type="dxa"/>
        </w:tblCellMar>
        <w:tblLook w:val="0000" w:firstRow="0" w:lastRow="0" w:firstColumn="0" w:lastColumn="0" w:noHBand="0" w:noVBand="0"/>
      </w:tblPr>
      <w:tblGrid>
        <w:gridCol w:w="567"/>
        <w:gridCol w:w="5103"/>
        <w:gridCol w:w="1285"/>
        <w:gridCol w:w="1435"/>
      </w:tblGrid>
      <w:tr w:rsidR="00E30B6D" w:rsidRPr="001E4330" w:rsidTr="006F6F69">
        <w:trPr>
          <w:trHeight w:val="284"/>
          <w:tblHeader/>
          <w:jc w:val="center"/>
        </w:trPr>
        <w:tc>
          <w:tcPr>
            <w:tcW w:w="567" w:type="dxa"/>
          </w:tcPr>
          <w:p w:rsidR="00E30B6D" w:rsidRPr="00134EC1" w:rsidRDefault="00E30B6D" w:rsidP="00C92254">
            <w:pPr>
              <w:pStyle w:val="Table9ptAfter0"/>
              <w:rPr>
                <w:b/>
              </w:rPr>
            </w:pPr>
            <w:r w:rsidRPr="00134EC1">
              <w:rPr>
                <w:b/>
              </w:rPr>
              <w:t>Rev.</w:t>
            </w:r>
          </w:p>
        </w:tc>
        <w:tc>
          <w:tcPr>
            <w:tcW w:w="5103" w:type="dxa"/>
            <w:tcMar>
              <w:top w:w="85" w:type="dxa"/>
            </w:tcMar>
          </w:tcPr>
          <w:p w:rsidR="00E30B6D" w:rsidRPr="00134EC1" w:rsidRDefault="00E30B6D" w:rsidP="00C92254">
            <w:pPr>
              <w:pStyle w:val="Table9ptAfter0"/>
              <w:rPr>
                <w:b/>
              </w:rPr>
            </w:pPr>
            <w:r w:rsidRPr="00134EC1">
              <w:rPr>
                <w:b/>
              </w:rPr>
              <w:t>Reason for issue</w:t>
            </w:r>
          </w:p>
        </w:tc>
        <w:tc>
          <w:tcPr>
            <w:tcW w:w="1285" w:type="dxa"/>
            <w:tcMar>
              <w:top w:w="85" w:type="dxa"/>
            </w:tcMar>
          </w:tcPr>
          <w:p w:rsidR="00E30B6D" w:rsidRPr="00134EC1" w:rsidRDefault="00E30B6D" w:rsidP="00C92254">
            <w:pPr>
              <w:pStyle w:val="Table9ptAfter0"/>
              <w:rPr>
                <w:b/>
              </w:rPr>
            </w:pPr>
            <w:r w:rsidRPr="00134EC1">
              <w:rPr>
                <w:b/>
              </w:rPr>
              <w:t>Date</w:t>
            </w:r>
          </w:p>
        </w:tc>
        <w:tc>
          <w:tcPr>
            <w:tcW w:w="1435" w:type="dxa"/>
          </w:tcPr>
          <w:p w:rsidR="00E30B6D" w:rsidRPr="00134EC1" w:rsidRDefault="00E30B6D" w:rsidP="00C92254">
            <w:pPr>
              <w:pStyle w:val="Table9ptAfter0"/>
              <w:rPr>
                <w:b/>
              </w:rPr>
            </w:pPr>
            <w:r w:rsidRPr="00134EC1">
              <w:rPr>
                <w:b/>
              </w:rPr>
              <w:t>Prepared by</w:t>
            </w:r>
            <w:r>
              <w:rPr>
                <w:b/>
              </w:rPr>
              <w:t xml:space="preserve"> |</w:t>
            </w:r>
            <w:r w:rsidRPr="00134EC1">
              <w:rPr>
                <w:b/>
              </w:rPr>
              <w:br/>
              <w:t>Approved by</w:t>
            </w:r>
          </w:p>
        </w:tc>
      </w:tr>
      <w:tr w:rsidR="00E30B6D" w:rsidRPr="001E4330" w:rsidTr="006F6F69">
        <w:trPr>
          <w:trHeight w:val="284"/>
          <w:jc w:val="center"/>
        </w:trPr>
        <w:tc>
          <w:tcPr>
            <w:tcW w:w="567" w:type="dxa"/>
          </w:tcPr>
          <w:p w:rsidR="00E30B6D" w:rsidRPr="00134EC1" w:rsidRDefault="00E30B6D" w:rsidP="00C92254">
            <w:pPr>
              <w:pStyle w:val="Table9ptAfter0"/>
            </w:pPr>
            <w:r w:rsidRPr="00134EC1">
              <w:t>01</w:t>
            </w:r>
          </w:p>
        </w:tc>
        <w:tc>
          <w:tcPr>
            <w:tcW w:w="5103" w:type="dxa"/>
            <w:tcMar>
              <w:top w:w="85" w:type="dxa"/>
            </w:tcMar>
          </w:tcPr>
          <w:p w:rsidR="00E30B6D" w:rsidRPr="00134EC1" w:rsidRDefault="00E30B6D" w:rsidP="00C92254">
            <w:pPr>
              <w:pStyle w:val="Table9ptAfter0"/>
            </w:pPr>
            <w:r w:rsidRPr="00134EC1">
              <w:t>First issue</w:t>
            </w:r>
          </w:p>
        </w:tc>
        <w:tc>
          <w:tcPr>
            <w:tcW w:w="1285" w:type="dxa"/>
            <w:tcMar>
              <w:top w:w="85" w:type="dxa"/>
            </w:tcMar>
          </w:tcPr>
          <w:p w:rsidR="00E30B6D" w:rsidRPr="00134EC1" w:rsidRDefault="006F6F69" w:rsidP="00C92254">
            <w:pPr>
              <w:pStyle w:val="Table9ptAfter0"/>
            </w:pPr>
            <w:r>
              <w:t>July 30, 2015</w:t>
            </w:r>
          </w:p>
        </w:tc>
        <w:tc>
          <w:tcPr>
            <w:tcW w:w="1435" w:type="dxa"/>
          </w:tcPr>
          <w:p w:rsidR="00E30B6D" w:rsidRPr="00134EC1" w:rsidRDefault="006F6F69" w:rsidP="006F6F69">
            <w:pPr>
              <w:pStyle w:val="Table9ptAfter0"/>
              <w:jc w:val="center"/>
            </w:pPr>
            <w:r>
              <w:t>EP</w:t>
            </w:r>
            <w:r w:rsidR="00E30B6D">
              <w:t xml:space="preserve"> | </w:t>
            </w:r>
            <w:r>
              <w:t>EP</w:t>
            </w:r>
          </w:p>
        </w:tc>
      </w:tr>
      <w:bookmarkEnd w:id="14"/>
      <w:bookmarkEnd w:id="15"/>
      <w:bookmarkEnd w:id="16"/>
      <w:bookmarkEnd w:id="17"/>
    </w:tbl>
    <w:p w:rsidR="00D003FD" w:rsidRPr="001C6EE8" w:rsidRDefault="00D003FD" w:rsidP="00D003FD"/>
    <w:sectPr w:rsidR="00D003FD" w:rsidRPr="001C6EE8" w:rsidSect="00AC5F8C">
      <w:headerReference w:type="even" r:id="rId31"/>
      <w:headerReference w:type="default" r:id="rId32"/>
      <w:footerReference w:type="even" r:id="rId33"/>
      <w:footerReference w:type="default" r:id="rId34"/>
      <w:headerReference w:type="first" r:id="rId35"/>
      <w:footerReference w:type="first" r:id="rId36"/>
      <w:pgSz w:w="11907" w:h="16839" w:code="9"/>
      <w:pgMar w:top="2268" w:right="1134" w:bottom="1191" w:left="1134" w:header="851"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57B" w:rsidRDefault="00F8357B" w:rsidP="005204E5">
      <w:pPr>
        <w:spacing w:after="0"/>
      </w:pPr>
      <w:r>
        <w:separator/>
      </w:r>
    </w:p>
    <w:p w:rsidR="00F8357B" w:rsidRDefault="00F8357B"/>
  </w:endnote>
  <w:endnote w:type="continuationSeparator" w:id="0">
    <w:p w:rsidR="00F8357B" w:rsidRDefault="00F8357B" w:rsidP="005204E5">
      <w:pPr>
        <w:spacing w:after="0"/>
      </w:pPr>
      <w:r>
        <w:continuationSeparator/>
      </w:r>
    </w:p>
    <w:p w:rsidR="00F8357B" w:rsidRDefault="00F835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65C" w:rsidRDefault="00B176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4" w:type="dxa"/>
      <w:tblBorders>
        <w:top w:val="single" w:sz="2" w:space="0" w:color="000000" w:themeColor="text1"/>
      </w:tblBorders>
      <w:tblLayout w:type="fixed"/>
      <w:tblCellMar>
        <w:top w:w="198" w:type="dxa"/>
        <w:left w:w="0" w:type="dxa"/>
        <w:right w:w="0" w:type="dxa"/>
      </w:tblCellMar>
      <w:tblLook w:val="04A0" w:firstRow="1" w:lastRow="0" w:firstColumn="1" w:lastColumn="0" w:noHBand="0" w:noVBand="1"/>
    </w:tblPr>
    <w:tblGrid>
      <w:gridCol w:w="7235"/>
      <w:gridCol w:w="2409"/>
    </w:tblGrid>
    <w:tr w:rsidR="002E4BF6" w:rsidRPr="00FF6262" w:rsidTr="001B7C4D">
      <w:trPr>
        <w:cantSplit/>
        <w:trHeight w:hRule="exact" w:val="397"/>
      </w:trPr>
      <w:tc>
        <w:tcPr>
          <w:tcW w:w="7235" w:type="dxa"/>
          <w:shd w:val="clear" w:color="auto" w:fill="auto"/>
        </w:tcPr>
        <w:p w:rsidR="002E4BF6" w:rsidRPr="00DE39CB" w:rsidRDefault="002E4BF6" w:rsidP="001B7C4D">
          <w:pPr>
            <w:pStyle w:val="FooterBlackLeft"/>
          </w:pPr>
          <w:r w:rsidRPr="00DE39CB">
            <w:t xml:space="preserve">Internal © </w:t>
          </w:r>
          <w:r w:rsidRPr="00DE39CB">
            <w:fldChar w:fldCharType="begin"/>
          </w:r>
          <w:r w:rsidRPr="00DE39CB">
            <w:instrText xml:space="preserve"> TIME  \@ "yyyy"  \* MERGEFORMAT </w:instrText>
          </w:r>
          <w:r w:rsidRPr="00DE39CB">
            <w:fldChar w:fldCharType="separate"/>
          </w:r>
          <w:r w:rsidR="00B1765C">
            <w:rPr>
              <w:noProof/>
            </w:rPr>
            <w:t>2015</w:t>
          </w:r>
          <w:r w:rsidRPr="00DE39CB">
            <w:fldChar w:fldCharType="end"/>
          </w:r>
          <w:r w:rsidRPr="00DE39CB">
            <w:t xml:space="preserve"> MHWirth</w:t>
          </w:r>
        </w:p>
      </w:tc>
      <w:tc>
        <w:tcPr>
          <w:tcW w:w="2409" w:type="dxa"/>
          <w:shd w:val="clear" w:color="auto" w:fill="auto"/>
        </w:tcPr>
        <w:p w:rsidR="002E4BF6" w:rsidRPr="00DE39CB" w:rsidRDefault="002E4BF6" w:rsidP="001B7C4D">
          <w:pPr>
            <w:pStyle w:val="FooterBlackRight"/>
          </w:pPr>
          <w:r w:rsidRPr="00DE39CB">
            <w:t xml:space="preserve">Page </w:t>
          </w:r>
          <w:r w:rsidRPr="00DE39CB">
            <w:fldChar w:fldCharType="begin"/>
          </w:r>
          <w:r w:rsidRPr="00DE39CB">
            <w:instrText xml:space="preserve"> PAGE   \* MERGEFORMAT </w:instrText>
          </w:r>
          <w:r w:rsidRPr="00DE39CB">
            <w:fldChar w:fldCharType="separate"/>
          </w:r>
          <w:r w:rsidR="00B1765C">
            <w:rPr>
              <w:noProof/>
            </w:rPr>
            <w:t>1</w:t>
          </w:r>
          <w:r w:rsidRPr="00DE39CB">
            <w:fldChar w:fldCharType="end"/>
          </w:r>
          <w:r w:rsidRPr="00DE39CB">
            <w:t xml:space="preserve"> of </w:t>
          </w:r>
          <w:r w:rsidR="00F8357B">
            <w:fldChar w:fldCharType="begin"/>
          </w:r>
          <w:r w:rsidR="00F8357B">
            <w:instrText xml:space="preserve"> NUMPAGES   \* MERGEFORMAT </w:instrText>
          </w:r>
          <w:r w:rsidR="00F8357B">
            <w:fldChar w:fldCharType="separate"/>
          </w:r>
          <w:r w:rsidR="00B1765C">
            <w:rPr>
              <w:noProof/>
            </w:rPr>
            <w:t>11</w:t>
          </w:r>
          <w:r w:rsidR="00F8357B">
            <w:rPr>
              <w:noProof/>
            </w:rPr>
            <w:fldChar w:fldCharType="end"/>
          </w:r>
        </w:p>
      </w:tc>
    </w:tr>
  </w:tbl>
  <w:p w:rsidR="00C27190" w:rsidRPr="00AF0337" w:rsidRDefault="00C27190" w:rsidP="00AF0337">
    <w:pPr>
      <w:pStyle w:val="Footer"/>
      <w:spacing w:line="240" w:lineRule="auto"/>
      <w:rPr>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4" w:type="dxa"/>
      <w:tblLayout w:type="fixed"/>
      <w:tblCellMar>
        <w:top w:w="198" w:type="dxa"/>
        <w:left w:w="0" w:type="dxa"/>
        <w:right w:w="0" w:type="dxa"/>
      </w:tblCellMar>
      <w:tblLook w:val="04A0" w:firstRow="1" w:lastRow="0" w:firstColumn="1" w:lastColumn="0" w:noHBand="0" w:noVBand="1"/>
    </w:tblPr>
    <w:tblGrid>
      <w:gridCol w:w="7235"/>
      <w:gridCol w:w="2409"/>
    </w:tblGrid>
    <w:tr w:rsidR="00AF0337" w:rsidRPr="00FF6262" w:rsidTr="00260A08">
      <w:trPr>
        <w:cantSplit/>
        <w:trHeight w:hRule="exact" w:val="397"/>
      </w:trPr>
      <w:tc>
        <w:tcPr>
          <w:tcW w:w="7235" w:type="dxa"/>
          <w:shd w:val="clear" w:color="auto" w:fill="auto"/>
        </w:tcPr>
        <w:p w:rsidR="00AF0337" w:rsidRPr="00DE39CB" w:rsidRDefault="00AF0337" w:rsidP="00317406">
          <w:pPr>
            <w:pStyle w:val="FooterBlackLeft"/>
          </w:pPr>
          <w:r w:rsidRPr="00DE39CB">
            <w:t xml:space="preserve">Internal © </w:t>
          </w:r>
          <w:r w:rsidRPr="00DE39CB">
            <w:fldChar w:fldCharType="begin"/>
          </w:r>
          <w:r w:rsidRPr="00DE39CB">
            <w:instrText xml:space="preserve"> TIME  \@ "yyyy"  \* MERGEFORMAT </w:instrText>
          </w:r>
          <w:r w:rsidRPr="00DE39CB">
            <w:fldChar w:fldCharType="separate"/>
          </w:r>
          <w:r w:rsidR="00B1765C">
            <w:rPr>
              <w:noProof/>
            </w:rPr>
            <w:t>2015</w:t>
          </w:r>
          <w:r w:rsidRPr="00DE39CB">
            <w:fldChar w:fldCharType="end"/>
          </w:r>
          <w:r w:rsidRPr="00DE39CB">
            <w:t xml:space="preserve"> MHWirth</w:t>
          </w:r>
        </w:p>
      </w:tc>
      <w:tc>
        <w:tcPr>
          <w:tcW w:w="2409" w:type="dxa"/>
          <w:shd w:val="clear" w:color="auto" w:fill="auto"/>
        </w:tcPr>
        <w:p w:rsidR="00AF0337" w:rsidRPr="00DE39CB" w:rsidRDefault="00AF0337" w:rsidP="00317406">
          <w:pPr>
            <w:pStyle w:val="FooterBlackRight"/>
          </w:pPr>
        </w:p>
      </w:tc>
    </w:tr>
  </w:tbl>
  <w:p w:rsidR="00B2383B" w:rsidRDefault="00B238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57B" w:rsidRDefault="00F8357B" w:rsidP="005204E5">
      <w:pPr>
        <w:spacing w:after="0"/>
      </w:pPr>
      <w:r>
        <w:separator/>
      </w:r>
    </w:p>
    <w:p w:rsidR="00F8357B" w:rsidRDefault="00F8357B"/>
  </w:footnote>
  <w:footnote w:type="continuationSeparator" w:id="0">
    <w:p w:rsidR="00F8357B" w:rsidRDefault="00F8357B" w:rsidP="005204E5">
      <w:pPr>
        <w:spacing w:after="0"/>
      </w:pPr>
      <w:r>
        <w:continuationSeparator/>
      </w:r>
    </w:p>
    <w:p w:rsidR="00F8357B" w:rsidRDefault="00F8357B"/>
  </w:footnote>
  <w:footnote w:id="1">
    <w:p w:rsidR="00956B2B" w:rsidRDefault="00956B2B">
      <w:pPr>
        <w:pStyle w:val="FootnoteText"/>
      </w:pPr>
      <w:r>
        <w:rPr>
          <w:rStyle w:val="FootnoteReference"/>
        </w:rPr>
        <w:footnoteRef/>
      </w:r>
      <w:r>
        <w:t xml:space="preserve">  Technical Data Management Streaming file </w:t>
      </w:r>
      <w:r w:rsidR="00407D87">
        <w:t>format</w:t>
      </w:r>
    </w:p>
  </w:footnote>
  <w:footnote w:id="2">
    <w:p w:rsidR="000359E2" w:rsidRDefault="000359E2">
      <w:pPr>
        <w:pStyle w:val="FootnoteText"/>
      </w:pPr>
      <w:r>
        <w:rPr>
          <w:rStyle w:val="FootnoteReference"/>
        </w:rPr>
        <w:footnoteRef/>
      </w:r>
      <w:r>
        <w:t xml:space="preserve"> </w:t>
      </w:r>
      <w:r w:rsidRPr="000359E2">
        <w:t>The more custom properties you use to document your measurement data, the more easily it can be located at a later date by using an NI DataFinder client that abstracts complex database communication from the user.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65C" w:rsidRDefault="00B176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27B" w:rsidRDefault="0033126F" w:rsidP="002E4BF6">
    <w:pPr>
      <w:pStyle w:val="BlackHeaderRight"/>
    </w:pPr>
    <w:r>
      <w:rPr>
        <w:noProof/>
        <w:lang w:val="en-GB" w:eastAsia="zh-TW" w:bidi="th-TH"/>
      </w:rPr>
      <w:drawing>
        <wp:anchor distT="0" distB="0" distL="114300" distR="114300" simplePos="0" relativeHeight="251659264" behindDoc="0" locked="0" layoutInCell="1" allowOverlap="1" wp14:anchorId="6BCDA1F1" wp14:editId="4ACA8865">
          <wp:simplePos x="876300" y="762000"/>
          <wp:positionH relativeFrom="margin">
            <wp:align>left</wp:align>
          </wp:positionH>
          <wp:positionV relativeFrom="page">
            <wp:posOffset>540385</wp:posOffset>
          </wp:positionV>
          <wp:extent cx="1393200" cy="324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3200" cy="3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9E9">
      <w:t>Report</w:t>
    </w:r>
  </w:p>
  <w:p w:rsidR="002E4BF6" w:rsidRDefault="002E4BF6" w:rsidP="002E4BF6">
    <w:pPr>
      <w:pStyle w:val="BlackHeaderRight"/>
    </w:pPr>
  </w:p>
  <w:p w:rsidR="002E4BF6" w:rsidRDefault="002E4BF6" w:rsidP="002E4BF6">
    <w:pPr>
      <w:pStyle w:val="BlackHeaderRightBefore6"/>
    </w:pPr>
    <w:r w:rsidRPr="002E4BF6">
      <w:t xml:space="preserve">Revision no 01, Date: </w:t>
    </w:r>
    <w:r w:rsidR="00AF535B">
      <w:t>July 30</w:t>
    </w:r>
    <w:r w:rsidRPr="002E4BF6">
      <w:t>, 20</w:t>
    </w:r>
    <w:r w:rsidR="00AF535B">
      <w:t>15</w:t>
    </w:r>
  </w:p>
  <w:p w:rsidR="002E4BF6" w:rsidRPr="004711B8" w:rsidRDefault="00AF535B" w:rsidP="002E4BF6">
    <w:pPr>
      <w:pStyle w:val="MHWirthBlueTitle"/>
    </w:pPr>
    <w:r>
      <w:t>Data Logging Application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83B" w:rsidRDefault="00AF0337" w:rsidP="00AF0337">
    <w:pPr>
      <w:pStyle w:val="BlackHeaderRight"/>
    </w:pPr>
    <w:r>
      <w:rPr>
        <w:noProof/>
        <w:lang w:val="en-GB" w:eastAsia="zh-TW" w:bidi="th-TH"/>
      </w:rPr>
      <w:drawing>
        <wp:anchor distT="0" distB="0" distL="114300" distR="114300" simplePos="0" relativeHeight="251661312" behindDoc="0" locked="0" layoutInCell="1" allowOverlap="1" wp14:anchorId="56DF6F78" wp14:editId="54C43432">
          <wp:simplePos x="0" y="0"/>
          <wp:positionH relativeFrom="margin">
            <wp:align>left</wp:align>
          </wp:positionH>
          <wp:positionV relativeFrom="page">
            <wp:posOffset>540385</wp:posOffset>
          </wp:positionV>
          <wp:extent cx="1393200" cy="324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3200" cy="324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00AC54"/>
    <w:lvl w:ilvl="0">
      <w:start w:val="1"/>
      <w:numFmt w:val="decimal"/>
      <w:lvlText w:val="%1."/>
      <w:lvlJc w:val="left"/>
      <w:pPr>
        <w:tabs>
          <w:tab w:val="num" w:pos="1492"/>
        </w:tabs>
        <w:ind w:left="1492" w:hanging="360"/>
      </w:pPr>
    </w:lvl>
  </w:abstractNum>
  <w:abstractNum w:abstractNumId="1">
    <w:nsid w:val="FFFFFF7D"/>
    <w:multiLevelType w:val="singleLevel"/>
    <w:tmpl w:val="D90414CA"/>
    <w:lvl w:ilvl="0">
      <w:start w:val="1"/>
      <w:numFmt w:val="decimal"/>
      <w:lvlText w:val="%1."/>
      <w:lvlJc w:val="left"/>
      <w:pPr>
        <w:tabs>
          <w:tab w:val="num" w:pos="1209"/>
        </w:tabs>
        <w:ind w:left="1209" w:hanging="360"/>
      </w:pPr>
    </w:lvl>
  </w:abstractNum>
  <w:abstractNum w:abstractNumId="2">
    <w:nsid w:val="FFFFFF7E"/>
    <w:multiLevelType w:val="singleLevel"/>
    <w:tmpl w:val="A9A21AD2"/>
    <w:lvl w:ilvl="0">
      <w:start w:val="1"/>
      <w:numFmt w:val="decimal"/>
      <w:lvlText w:val="%1."/>
      <w:lvlJc w:val="left"/>
      <w:pPr>
        <w:tabs>
          <w:tab w:val="num" w:pos="926"/>
        </w:tabs>
        <w:ind w:left="926" w:hanging="360"/>
      </w:pPr>
    </w:lvl>
  </w:abstractNum>
  <w:abstractNum w:abstractNumId="3">
    <w:nsid w:val="FFFFFF7F"/>
    <w:multiLevelType w:val="singleLevel"/>
    <w:tmpl w:val="C2E45162"/>
    <w:lvl w:ilvl="0">
      <w:start w:val="1"/>
      <w:numFmt w:val="decimal"/>
      <w:lvlText w:val="%1."/>
      <w:lvlJc w:val="left"/>
      <w:pPr>
        <w:tabs>
          <w:tab w:val="num" w:pos="643"/>
        </w:tabs>
        <w:ind w:left="643" w:hanging="360"/>
      </w:pPr>
    </w:lvl>
  </w:abstractNum>
  <w:abstractNum w:abstractNumId="4">
    <w:nsid w:val="FFFFFF80"/>
    <w:multiLevelType w:val="singleLevel"/>
    <w:tmpl w:val="089455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676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4C956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5406E1F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C1C2DB4"/>
    <w:lvl w:ilvl="0">
      <w:start w:val="1"/>
      <w:numFmt w:val="decimal"/>
      <w:lvlText w:val="%1."/>
      <w:lvlJc w:val="left"/>
      <w:pPr>
        <w:tabs>
          <w:tab w:val="num" w:pos="360"/>
        </w:tabs>
        <w:ind w:left="360" w:hanging="360"/>
      </w:pPr>
    </w:lvl>
  </w:abstractNum>
  <w:abstractNum w:abstractNumId="9">
    <w:nsid w:val="FFFFFF89"/>
    <w:multiLevelType w:val="singleLevel"/>
    <w:tmpl w:val="A4084BC6"/>
    <w:lvl w:ilvl="0">
      <w:start w:val="1"/>
      <w:numFmt w:val="bullet"/>
      <w:lvlText w:val=""/>
      <w:lvlJc w:val="left"/>
      <w:pPr>
        <w:tabs>
          <w:tab w:val="num" w:pos="360"/>
        </w:tabs>
        <w:ind w:left="360" w:hanging="360"/>
      </w:pPr>
      <w:rPr>
        <w:rFonts w:ascii="Symbol" w:hAnsi="Symbol" w:hint="default"/>
      </w:rPr>
    </w:lvl>
  </w:abstractNum>
  <w:abstractNum w:abstractNumId="10">
    <w:nsid w:val="04D75D81"/>
    <w:multiLevelType w:val="multilevel"/>
    <w:tmpl w:val="CBD89D3C"/>
    <w:lvl w:ilvl="0">
      <w:start w:val="1"/>
      <w:numFmt w:val="bullet"/>
      <w:lvlRestart w:val="0"/>
      <w:lvlText w:val="■"/>
      <w:lvlJc w:val="left"/>
      <w:pPr>
        <w:tabs>
          <w:tab w:val="num" w:pos="720"/>
        </w:tabs>
        <w:ind w:left="284" w:hanging="284"/>
      </w:pPr>
      <w:rPr>
        <w:rFonts w:ascii="Arial" w:hAnsi="Arial" w:hint="default"/>
        <w:color w:val="003145"/>
      </w:rPr>
    </w:lvl>
    <w:lvl w:ilvl="1">
      <w:start w:val="1"/>
      <w:numFmt w:val="bullet"/>
      <w:lvlText w:val=""/>
      <w:lvlJc w:val="left"/>
      <w:pPr>
        <w:ind w:left="567" w:hanging="283"/>
      </w:pPr>
      <w:rPr>
        <w:rFonts w:ascii="Wingdings" w:hAnsi="Wingdings"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Wingdings" w:hAnsi="Wingdings"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11">
    <w:nsid w:val="099A1AC2"/>
    <w:multiLevelType w:val="multilevel"/>
    <w:tmpl w:val="A9AA5F68"/>
    <w:lvl w:ilvl="0">
      <w:start w:val="1"/>
      <w:numFmt w:val="bullet"/>
      <w:lvlRestart w:val="0"/>
      <w:lvlText w:val="■"/>
      <w:lvlJc w:val="left"/>
      <w:pPr>
        <w:tabs>
          <w:tab w:val="num" w:pos="720"/>
        </w:tabs>
        <w:ind w:left="284" w:hanging="284"/>
      </w:pPr>
      <w:rPr>
        <w:rFonts w:ascii="Arial" w:hAnsi="Arial" w:hint="default"/>
        <w:color w:val="003145"/>
      </w:rPr>
    </w:lvl>
    <w:lvl w:ilvl="1">
      <w:start w:val="1"/>
      <w:numFmt w:val="bullet"/>
      <w:lvlText w:val=""/>
      <w:lvlJc w:val="left"/>
      <w:pPr>
        <w:ind w:left="567" w:hanging="283"/>
      </w:pPr>
      <w:rPr>
        <w:rFonts w:ascii="Wingdings" w:hAnsi="Wingdings"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Wingdings" w:hAnsi="Wingdings"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12">
    <w:nsid w:val="0A7553EF"/>
    <w:multiLevelType w:val="multilevel"/>
    <w:tmpl w:val="ED4C2880"/>
    <w:lvl w:ilvl="0">
      <w:start w:val="1"/>
      <w:numFmt w:val="bullet"/>
      <w:lvlRestart w:val="0"/>
      <w:lvlText w:val="■"/>
      <w:lvlJc w:val="left"/>
      <w:pPr>
        <w:tabs>
          <w:tab w:val="num" w:pos="1288"/>
        </w:tabs>
        <w:ind w:left="852" w:hanging="284"/>
      </w:pPr>
      <w:rPr>
        <w:rFonts w:ascii="Arial" w:hAnsi="Arial" w:cs="Arial" w:hint="default"/>
        <w:color w:val="003145"/>
      </w:rPr>
    </w:lvl>
    <w:lvl w:ilvl="1">
      <w:start w:val="1"/>
      <w:numFmt w:val="bullet"/>
      <w:lvlText w:val=""/>
      <w:lvlJc w:val="left"/>
      <w:pPr>
        <w:ind w:left="1135" w:hanging="283"/>
      </w:pPr>
      <w:rPr>
        <w:rFonts w:ascii="Wingdings" w:hAnsi="Wingdings" w:hint="default"/>
      </w:rPr>
    </w:lvl>
    <w:lvl w:ilvl="2">
      <w:start w:val="1"/>
      <w:numFmt w:val="bullet"/>
      <w:lvlText w:val=""/>
      <w:lvlJc w:val="left"/>
      <w:pPr>
        <w:ind w:left="1419" w:hanging="284"/>
      </w:pPr>
      <w:rPr>
        <w:rFonts w:ascii="Wingdings" w:hAnsi="Wingdings" w:hint="default"/>
      </w:rPr>
    </w:lvl>
    <w:lvl w:ilvl="3">
      <w:start w:val="1"/>
      <w:numFmt w:val="bullet"/>
      <w:lvlText w:val=""/>
      <w:lvlJc w:val="left"/>
      <w:pPr>
        <w:ind w:left="1702" w:hanging="283"/>
      </w:pPr>
      <w:rPr>
        <w:rFonts w:ascii="Wingdings" w:hAnsi="Wingdings" w:hint="default"/>
      </w:rPr>
    </w:lvl>
    <w:lvl w:ilvl="4">
      <w:start w:val="1"/>
      <w:numFmt w:val="bullet"/>
      <w:lvlText w:val=""/>
      <w:lvlJc w:val="left"/>
      <w:pPr>
        <w:ind w:left="1986" w:hanging="284"/>
      </w:pPr>
      <w:rPr>
        <w:rFonts w:ascii="Symbol" w:hAnsi="Symbol" w:hint="default"/>
      </w:rPr>
    </w:lvl>
    <w:lvl w:ilvl="5">
      <w:start w:val="1"/>
      <w:numFmt w:val="bullet"/>
      <w:lvlText w:val=""/>
      <w:lvlJc w:val="left"/>
      <w:pPr>
        <w:ind w:left="2269" w:hanging="283"/>
      </w:pPr>
      <w:rPr>
        <w:rFonts w:ascii="Wingdings 2" w:hAnsi="Wingdings 2" w:hint="default"/>
      </w:rPr>
    </w:lvl>
    <w:lvl w:ilvl="6">
      <w:start w:val="1"/>
      <w:numFmt w:val="bullet"/>
      <w:lvlText w:val=""/>
      <w:lvlJc w:val="left"/>
      <w:pPr>
        <w:ind w:left="2553" w:hanging="284"/>
      </w:pPr>
      <w:rPr>
        <w:rFonts w:ascii="Wingdings 2" w:hAnsi="Wingdings 2" w:hint="default"/>
      </w:rPr>
    </w:lvl>
    <w:lvl w:ilvl="7">
      <w:start w:val="1"/>
      <w:numFmt w:val="bullet"/>
      <w:lvlText w:val=""/>
      <w:lvlJc w:val="left"/>
      <w:pPr>
        <w:ind w:left="2836" w:hanging="283"/>
      </w:pPr>
      <w:rPr>
        <w:rFonts w:ascii="Wingdings 2" w:hAnsi="Wingdings 2" w:hint="default"/>
      </w:rPr>
    </w:lvl>
    <w:lvl w:ilvl="8">
      <w:start w:val="1"/>
      <w:numFmt w:val="bullet"/>
      <w:lvlText w:val=""/>
      <w:lvlJc w:val="left"/>
      <w:pPr>
        <w:ind w:left="3120" w:hanging="284"/>
      </w:pPr>
      <w:rPr>
        <w:rFonts w:ascii="Wingdings 2" w:hAnsi="Wingdings 2" w:hint="default"/>
      </w:rPr>
    </w:lvl>
  </w:abstractNum>
  <w:abstractNum w:abstractNumId="13">
    <w:nsid w:val="0E812684"/>
    <w:multiLevelType w:val="multilevel"/>
    <w:tmpl w:val="D7187304"/>
    <w:lvl w:ilvl="0">
      <w:start w:val="1"/>
      <w:numFmt w:val="bullet"/>
      <w:lvlRestart w:val="0"/>
      <w:lvlText w:val="■"/>
      <w:lvlJc w:val="left"/>
      <w:pPr>
        <w:tabs>
          <w:tab w:val="num" w:pos="720"/>
        </w:tabs>
        <w:ind w:left="720" w:hanging="363"/>
      </w:pPr>
      <w:rPr>
        <w:rFonts w:ascii="Arial" w:hAnsi="Arial" w:cs="Arial" w:hint="default"/>
        <w:color w:val="003145"/>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122B383D"/>
    <w:multiLevelType w:val="hybridMultilevel"/>
    <w:tmpl w:val="9F54FC6C"/>
    <w:lvl w:ilvl="0" w:tplc="42AAC1C2">
      <w:start w:val="1"/>
      <w:numFmt w:val="decimal"/>
      <w:lvlText w:val="%1."/>
      <w:lvlJc w:val="left"/>
      <w:pPr>
        <w:ind w:left="720" w:hanging="360"/>
      </w:pPr>
    </w:lvl>
    <w:lvl w:ilvl="1" w:tplc="C87E41C0" w:tentative="1">
      <w:start w:val="1"/>
      <w:numFmt w:val="lowerLetter"/>
      <w:lvlText w:val="%2."/>
      <w:lvlJc w:val="left"/>
      <w:pPr>
        <w:ind w:left="1440" w:hanging="360"/>
      </w:pPr>
    </w:lvl>
    <w:lvl w:ilvl="2" w:tplc="EE58583A" w:tentative="1">
      <w:start w:val="1"/>
      <w:numFmt w:val="lowerRoman"/>
      <w:lvlText w:val="%3."/>
      <w:lvlJc w:val="right"/>
      <w:pPr>
        <w:ind w:left="2160" w:hanging="180"/>
      </w:pPr>
    </w:lvl>
    <w:lvl w:ilvl="3" w:tplc="3F4EF442" w:tentative="1">
      <w:start w:val="1"/>
      <w:numFmt w:val="decimal"/>
      <w:lvlText w:val="%4."/>
      <w:lvlJc w:val="left"/>
      <w:pPr>
        <w:ind w:left="2880" w:hanging="360"/>
      </w:pPr>
    </w:lvl>
    <w:lvl w:ilvl="4" w:tplc="466AAC3C" w:tentative="1">
      <w:start w:val="1"/>
      <w:numFmt w:val="lowerLetter"/>
      <w:lvlText w:val="%5."/>
      <w:lvlJc w:val="left"/>
      <w:pPr>
        <w:ind w:left="3600" w:hanging="360"/>
      </w:pPr>
    </w:lvl>
    <w:lvl w:ilvl="5" w:tplc="3032775E" w:tentative="1">
      <w:start w:val="1"/>
      <w:numFmt w:val="lowerRoman"/>
      <w:lvlText w:val="%6."/>
      <w:lvlJc w:val="right"/>
      <w:pPr>
        <w:ind w:left="4320" w:hanging="180"/>
      </w:pPr>
    </w:lvl>
    <w:lvl w:ilvl="6" w:tplc="C6681C12" w:tentative="1">
      <w:start w:val="1"/>
      <w:numFmt w:val="decimal"/>
      <w:lvlText w:val="%7."/>
      <w:lvlJc w:val="left"/>
      <w:pPr>
        <w:ind w:left="5040" w:hanging="360"/>
      </w:pPr>
    </w:lvl>
    <w:lvl w:ilvl="7" w:tplc="415CC68A" w:tentative="1">
      <w:start w:val="1"/>
      <w:numFmt w:val="lowerLetter"/>
      <w:lvlText w:val="%8."/>
      <w:lvlJc w:val="left"/>
      <w:pPr>
        <w:ind w:left="5760" w:hanging="360"/>
      </w:pPr>
    </w:lvl>
    <w:lvl w:ilvl="8" w:tplc="1AC433AC" w:tentative="1">
      <w:start w:val="1"/>
      <w:numFmt w:val="lowerRoman"/>
      <w:lvlText w:val="%9."/>
      <w:lvlJc w:val="right"/>
      <w:pPr>
        <w:ind w:left="6480" w:hanging="180"/>
      </w:pPr>
    </w:lvl>
  </w:abstractNum>
  <w:abstractNum w:abstractNumId="15">
    <w:nsid w:val="19F637DA"/>
    <w:multiLevelType w:val="hybridMultilevel"/>
    <w:tmpl w:val="C43236B8"/>
    <w:lvl w:ilvl="0" w:tplc="CAA25BD8">
      <w:start w:val="1"/>
      <w:numFmt w:val="bullet"/>
      <w:lvlText w:val=""/>
      <w:lvlJc w:val="left"/>
      <w:pPr>
        <w:ind w:left="720" w:hanging="360"/>
      </w:pPr>
      <w:rPr>
        <w:rFonts w:ascii="Symbol" w:hAnsi="Symbol" w:hint="default"/>
      </w:rPr>
    </w:lvl>
    <w:lvl w:ilvl="1" w:tplc="09729EB4" w:tentative="1">
      <w:start w:val="1"/>
      <w:numFmt w:val="bullet"/>
      <w:lvlText w:val="o"/>
      <w:lvlJc w:val="left"/>
      <w:pPr>
        <w:ind w:left="1440" w:hanging="360"/>
      </w:pPr>
      <w:rPr>
        <w:rFonts w:ascii="Courier New" w:hAnsi="Courier New" w:cs="Courier New" w:hint="default"/>
      </w:rPr>
    </w:lvl>
    <w:lvl w:ilvl="2" w:tplc="E72AF212" w:tentative="1">
      <w:start w:val="1"/>
      <w:numFmt w:val="bullet"/>
      <w:lvlText w:val=""/>
      <w:lvlJc w:val="left"/>
      <w:pPr>
        <w:ind w:left="2160" w:hanging="360"/>
      </w:pPr>
      <w:rPr>
        <w:rFonts w:ascii="Wingdings" w:hAnsi="Wingdings" w:hint="default"/>
      </w:rPr>
    </w:lvl>
    <w:lvl w:ilvl="3" w:tplc="498A9B64" w:tentative="1">
      <w:start w:val="1"/>
      <w:numFmt w:val="bullet"/>
      <w:lvlText w:val=""/>
      <w:lvlJc w:val="left"/>
      <w:pPr>
        <w:ind w:left="2880" w:hanging="360"/>
      </w:pPr>
      <w:rPr>
        <w:rFonts w:ascii="Symbol" w:hAnsi="Symbol" w:hint="default"/>
      </w:rPr>
    </w:lvl>
    <w:lvl w:ilvl="4" w:tplc="F942043E" w:tentative="1">
      <w:start w:val="1"/>
      <w:numFmt w:val="bullet"/>
      <w:lvlText w:val="o"/>
      <w:lvlJc w:val="left"/>
      <w:pPr>
        <w:ind w:left="3600" w:hanging="360"/>
      </w:pPr>
      <w:rPr>
        <w:rFonts w:ascii="Courier New" w:hAnsi="Courier New" w:cs="Courier New" w:hint="default"/>
      </w:rPr>
    </w:lvl>
    <w:lvl w:ilvl="5" w:tplc="30EC3DC0" w:tentative="1">
      <w:start w:val="1"/>
      <w:numFmt w:val="bullet"/>
      <w:lvlText w:val=""/>
      <w:lvlJc w:val="left"/>
      <w:pPr>
        <w:ind w:left="4320" w:hanging="360"/>
      </w:pPr>
      <w:rPr>
        <w:rFonts w:ascii="Wingdings" w:hAnsi="Wingdings" w:hint="default"/>
      </w:rPr>
    </w:lvl>
    <w:lvl w:ilvl="6" w:tplc="64627A8C" w:tentative="1">
      <w:start w:val="1"/>
      <w:numFmt w:val="bullet"/>
      <w:lvlText w:val=""/>
      <w:lvlJc w:val="left"/>
      <w:pPr>
        <w:ind w:left="5040" w:hanging="360"/>
      </w:pPr>
      <w:rPr>
        <w:rFonts w:ascii="Symbol" w:hAnsi="Symbol" w:hint="default"/>
      </w:rPr>
    </w:lvl>
    <w:lvl w:ilvl="7" w:tplc="A82E83D0" w:tentative="1">
      <w:start w:val="1"/>
      <w:numFmt w:val="bullet"/>
      <w:lvlText w:val="o"/>
      <w:lvlJc w:val="left"/>
      <w:pPr>
        <w:ind w:left="5760" w:hanging="360"/>
      </w:pPr>
      <w:rPr>
        <w:rFonts w:ascii="Courier New" w:hAnsi="Courier New" w:cs="Courier New" w:hint="default"/>
      </w:rPr>
    </w:lvl>
    <w:lvl w:ilvl="8" w:tplc="2B9C5CD0" w:tentative="1">
      <w:start w:val="1"/>
      <w:numFmt w:val="bullet"/>
      <w:lvlText w:val=""/>
      <w:lvlJc w:val="left"/>
      <w:pPr>
        <w:ind w:left="6480" w:hanging="360"/>
      </w:pPr>
      <w:rPr>
        <w:rFonts w:ascii="Wingdings" w:hAnsi="Wingdings" w:hint="default"/>
      </w:rPr>
    </w:lvl>
  </w:abstractNum>
  <w:abstractNum w:abstractNumId="16">
    <w:nsid w:val="24EE6ABA"/>
    <w:multiLevelType w:val="multilevel"/>
    <w:tmpl w:val="2DFC8E62"/>
    <w:styleLink w:val="ListBullets1"/>
    <w:lvl w:ilvl="0">
      <w:start w:val="1"/>
      <w:numFmt w:val="bullet"/>
      <w:lvlRestart w:val="0"/>
      <w:pStyle w:val="ListBullet"/>
      <w:lvlText w:val="■"/>
      <w:lvlJc w:val="left"/>
      <w:pPr>
        <w:tabs>
          <w:tab w:val="num" w:pos="284"/>
        </w:tabs>
        <w:ind w:left="284" w:hanging="284"/>
      </w:pPr>
      <w:rPr>
        <w:rFonts w:ascii="Arial" w:hAnsi="Arial" w:hint="default"/>
        <w:color w:val="0092BC" w:themeColor="accent1"/>
      </w:rPr>
    </w:lvl>
    <w:lvl w:ilvl="1">
      <w:start w:val="1"/>
      <w:numFmt w:val="bullet"/>
      <w:lvlText w:val="■"/>
      <w:lvlJc w:val="left"/>
      <w:pPr>
        <w:ind w:left="567" w:hanging="283"/>
      </w:pPr>
      <w:rPr>
        <w:rFonts w:ascii="Arial" w:hAnsi="Arial" w:hint="default"/>
        <w:color w:val="706F6F" w:themeColor="accent2"/>
      </w:rPr>
    </w:lvl>
    <w:lvl w:ilvl="2">
      <w:start w:val="1"/>
      <w:numFmt w:val="bullet"/>
      <w:lvlText w:val=""/>
      <w:lvlJc w:val="left"/>
      <w:pPr>
        <w:ind w:left="851" w:hanging="284"/>
      </w:pPr>
      <w:rPr>
        <w:rFonts w:ascii="Wingdings" w:hAnsi="Wingdings" w:hint="default"/>
        <w:color w:val="000000" w:themeColor="text1"/>
      </w:rPr>
    </w:lvl>
    <w:lvl w:ilvl="3">
      <w:start w:val="1"/>
      <w:numFmt w:val="bullet"/>
      <w:lvlText w:val=""/>
      <w:lvlJc w:val="left"/>
      <w:pPr>
        <w:ind w:left="1134" w:hanging="283"/>
      </w:pPr>
      <w:rPr>
        <w:rFonts w:ascii="Wingdings" w:hAnsi="Wingdings" w:hint="default"/>
        <w:color w:val="706F6F" w:themeColor="accent2"/>
      </w:rPr>
    </w:lvl>
    <w:lvl w:ilvl="4">
      <w:start w:val="1"/>
      <w:numFmt w:val="bullet"/>
      <w:lvlText w:val=""/>
      <w:lvlJc w:val="left"/>
      <w:pPr>
        <w:ind w:left="1418" w:hanging="284"/>
      </w:pPr>
      <w:rPr>
        <w:rFonts w:ascii="Wingdings" w:hAnsi="Wingdings" w:hint="default"/>
        <w:color w:val="000000" w:themeColor="text1"/>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17">
    <w:nsid w:val="306E24F9"/>
    <w:multiLevelType w:val="multilevel"/>
    <w:tmpl w:val="83B8B74A"/>
    <w:styleLink w:val="111111"/>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964"/>
        </w:tabs>
        <w:ind w:left="964" w:hanging="964"/>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247"/>
        </w:tabs>
        <w:ind w:left="1247" w:hanging="1247"/>
      </w:pPr>
      <w:rPr>
        <w:rFonts w:hint="default"/>
      </w:rPr>
    </w:lvl>
    <w:lvl w:ilvl="7">
      <w:start w:val="1"/>
      <w:numFmt w:val="decimal"/>
      <w:pStyle w:val="Heading8"/>
      <w:lvlText w:val="%1.%2.%3.%4.%5.%6.%7.%8"/>
      <w:lvlJc w:val="left"/>
      <w:pPr>
        <w:tabs>
          <w:tab w:val="num" w:pos="1418"/>
        </w:tabs>
        <w:ind w:left="1418" w:hanging="1418"/>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18">
    <w:nsid w:val="325D5BB6"/>
    <w:multiLevelType w:val="hybridMultilevel"/>
    <w:tmpl w:val="58F89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016269"/>
    <w:multiLevelType w:val="hybridMultilevel"/>
    <w:tmpl w:val="AD60ED90"/>
    <w:lvl w:ilvl="0" w:tplc="729AF16E">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3E0665C"/>
    <w:multiLevelType w:val="multilevel"/>
    <w:tmpl w:val="5538B1DA"/>
    <w:lvl w:ilvl="0">
      <w:start w:val="1"/>
      <w:numFmt w:val="bullet"/>
      <w:lvlText w:val=""/>
      <w:lvlJc w:val="left"/>
      <w:pPr>
        <w:tabs>
          <w:tab w:val="num" w:pos="284"/>
        </w:tabs>
        <w:ind w:left="284" w:hanging="284"/>
      </w:pPr>
      <w:rPr>
        <w:rFonts w:ascii="Symbol" w:hAnsi="Symbol" w:hint="default"/>
        <w:color w:val="0092BC" w:themeColor="accent1"/>
      </w:rPr>
    </w:lvl>
    <w:lvl w:ilvl="1">
      <w:start w:val="1"/>
      <w:numFmt w:val="bullet"/>
      <w:lvlText w:val="■"/>
      <w:lvlJc w:val="left"/>
      <w:pPr>
        <w:ind w:left="567" w:hanging="283"/>
      </w:pPr>
      <w:rPr>
        <w:rFonts w:ascii="Arial" w:hAnsi="Arial" w:hint="default"/>
        <w:color w:val="706F6F" w:themeColor="accent2"/>
      </w:rPr>
    </w:lvl>
    <w:lvl w:ilvl="2">
      <w:start w:val="1"/>
      <w:numFmt w:val="bullet"/>
      <w:lvlText w:val=""/>
      <w:lvlJc w:val="left"/>
      <w:pPr>
        <w:ind w:left="851" w:hanging="284"/>
      </w:pPr>
      <w:rPr>
        <w:rFonts w:ascii="Wingdings" w:hAnsi="Wingdings" w:hint="default"/>
        <w:color w:val="000000" w:themeColor="text1"/>
      </w:rPr>
    </w:lvl>
    <w:lvl w:ilvl="3">
      <w:start w:val="1"/>
      <w:numFmt w:val="bullet"/>
      <w:lvlText w:val=""/>
      <w:lvlJc w:val="left"/>
      <w:pPr>
        <w:ind w:left="1134" w:hanging="283"/>
      </w:pPr>
      <w:rPr>
        <w:rFonts w:ascii="Wingdings" w:hAnsi="Wingdings" w:hint="default"/>
        <w:color w:val="706F6F" w:themeColor="accent2"/>
      </w:rPr>
    </w:lvl>
    <w:lvl w:ilvl="4">
      <w:start w:val="1"/>
      <w:numFmt w:val="bullet"/>
      <w:lvlText w:val=""/>
      <w:lvlJc w:val="left"/>
      <w:pPr>
        <w:ind w:left="1418" w:hanging="284"/>
      </w:pPr>
      <w:rPr>
        <w:rFonts w:ascii="Wingdings" w:hAnsi="Wingdings" w:hint="default"/>
        <w:color w:val="000000" w:themeColor="text1"/>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21">
    <w:nsid w:val="469C7EF4"/>
    <w:multiLevelType w:val="hybridMultilevel"/>
    <w:tmpl w:val="4DE25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975954"/>
    <w:multiLevelType w:val="singleLevel"/>
    <w:tmpl w:val="F724CA88"/>
    <w:lvl w:ilvl="0">
      <w:start w:val="1"/>
      <w:numFmt w:val="decimal"/>
      <w:lvlRestart w:val="0"/>
      <w:lvlText w:val="%1"/>
      <w:lvlJc w:val="left"/>
      <w:pPr>
        <w:ind w:left="284" w:hanging="284"/>
      </w:pPr>
    </w:lvl>
  </w:abstractNum>
  <w:abstractNum w:abstractNumId="23">
    <w:nsid w:val="49EA543E"/>
    <w:multiLevelType w:val="multilevel"/>
    <w:tmpl w:val="BBE01FD2"/>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59"/>
        </w:tabs>
        <w:ind w:left="1559" w:hanging="708"/>
      </w:pPr>
      <w:rPr>
        <w:rFonts w:hint="default"/>
      </w:rPr>
    </w:lvl>
    <w:lvl w:ilvl="3">
      <w:start w:val="1"/>
      <w:numFmt w:val="decimal"/>
      <w:lvlText w:val="%1.%2.%3.%4."/>
      <w:lvlJc w:val="left"/>
      <w:pPr>
        <w:tabs>
          <w:tab w:val="num" w:pos="2552"/>
        </w:tabs>
        <w:ind w:left="2552" w:hanging="993"/>
      </w:pPr>
      <w:rPr>
        <w:rFonts w:hint="default"/>
      </w:rPr>
    </w:lvl>
    <w:lvl w:ilvl="4">
      <w:start w:val="1"/>
      <w:numFmt w:val="decimal"/>
      <w:lvlText w:val="%1.%2.%3.%4.%5."/>
      <w:lvlJc w:val="left"/>
      <w:pPr>
        <w:tabs>
          <w:tab w:val="num" w:pos="3686"/>
        </w:tabs>
        <w:ind w:left="3686" w:hanging="1134"/>
      </w:pPr>
      <w:rPr>
        <w:rFonts w:hint="default"/>
      </w:rPr>
    </w:lvl>
    <w:lvl w:ilvl="5">
      <w:start w:val="1"/>
      <w:numFmt w:val="decimal"/>
      <w:lvlText w:val="%1.%2.%3.%4.%5.%6."/>
      <w:lvlJc w:val="left"/>
      <w:pPr>
        <w:tabs>
          <w:tab w:val="num" w:pos="4961"/>
        </w:tabs>
        <w:ind w:left="4961" w:hanging="1275"/>
      </w:pPr>
      <w:rPr>
        <w:rFonts w:hint="default"/>
      </w:rPr>
    </w:lvl>
    <w:lvl w:ilvl="6">
      <w:start w:val="1"/>
      <w:numFmt w:val="decimal"/>
      <w:lvlText w:val="%1.%2.%3.%4.%5.%6.%7."/>
      <w:lvlJc w:val="left"/>
      <w:pPr>
        <w:tabs>
          <w:tab w:val="num" w:pos="5245"/>
        </w:tabs>
        <w:ind w:left="5245" w:hanging="1559"/>
      </w:pPr>
      <w:rPr>
        <w:rFonts w:hint="default"/>
      </w:rPr>
    </w:lvl>
    <w:lvl w:ilvl="7">
      <w:start w:val="1"/>
      <w:numFmt w:val="decimal"/>
      <w:lvlText w:val="%1.%2.%3.%4.%5.%6.%7.%8."/>
      <w:lvlJc w:val="left"/>
      <w:pPr>
        <w:tabs>
          <w:tab w:val="num" w:pos="5528"/>
        </w:tabs>
        <w:ind w:left="5528" w:hanging="1842"/>
      </w:pPr>
      <w:rPr>
        <w:rFonts w:hint="default"/>
      </w:rPr>
    </w:lvl>
    <w:lvl w:ilvl="8">
      <w:start w:val="1"/>
      <w:numFmt w:val="decimal"/>
      <w:lvlText w:val="%1.%2.%3.%4.%5.%6.%7.%8.%9."/>
      <w:lvlJc w:val="left"/>
      <w:pPr>
        <w:tabs>
          <w:tab w:val="num" w:pos="5670"/>
        </w:tabs>
        <w:ind w:left="5670" w:hanging="1984"/>
      </w:pPr>
      <w:rPr>
        <w:rFonts w:hint="default"/>
      </w:rPr>
    </w:lvl>
  </w:abstractNum>
  <w:abstractNum w:abstractNumId="24">
    <w:nsid w:val="5056412F"/>
    <w:multiLevelType w:val="multilevel"/>
    <w:tmpl w:val="3B8A8C2E"/>
    <w:styleLink w:val="ListInputsOutputs"/>
    <w:lvl w:ilvl="0">
      <w:start w:val="1"/>
      <w:numFmt w:val="bullet"/>
      <w:pStyle w:val="ListInputOutput"/>
      <w:lvlText w:val="■"/>
      <w:lvlJc w:val="left"/>
      <w:pPr>
        <w:ind w:left="284" w:hanging="284"/>
      </w:pPr>
      <w:rPr>
        <w:rFonts w:ascii="Arial" w:hAnsi="Arial" w:hint="default"/>
        <w:color w:val="0092BC" w:themeColor="accent1"/>
      </w:rPr>
    </w:lvl>
    <w:lvl w:ilvl="1">
      <w:start w:val="1"/>
      <w:numFmt w:val="bullet"/>
      <w:lvlText w:val="■"/>
      <w:lvlJc w:val="left"/>
      <w:pPr>
        <w:ind w:left="568" w:hanging="284"/>
      </w:pPr>
      <w:rPr>
        <w:rFonts w:ascii="Arial" w:hAnsi="Arial" w:hint="default"/>
        <w:color w:val="706F6F" w:themeColor="accent2"/>
      </w:rPr>
    </w:lvl>
    <w:lvl w:ilvl="2">
      <w:start w:val="1"/>
      <w:numFmt w:val="bullet"/>
      <w:lvlText w:val=""/>
      <w:lvlJc w:val="left"/>
      <w:pPr>
        <w:ind w:left="852" w:hanging="284"/>
      </w:pPr>
      <w:rPr>
        <w:rFonts w:ascii="Wingdings" w:hAnsi="Wingdings" w:hint="default"/>
        <w:color w:val="000000" w:themeColor="text1"/>
      </w:rPr>
    </w:lvl>
    <w:lvl w:ilvl="3">
      <w:start w:val="1"/>
      <w:numFmt w:val="bullet"/>
      <w:lvlText w:val=""/>
      <w:lvlJc w:val="left"/>
      <w:pPr>
        <w:ind w:left="1136" w:hanging="284"/>
      </w:pPr>
      <w:rPr>
        <w:rFonts w:ascii="Wingdings" w:hAnsi="Wingdings" w:hint="default"/>
        <w:color w:val="706F6F" w:themeColor="accent2"/>
      </w:rPr>
    </w:lvl>
    <w:lvl w:ilvl="4">
      <w:start w:val="1"/>
      <w:numFmt w:val="bullet"/>
      <w:lvlText w:val=""/>
      <w:lvlJc w:val="left"/>
      <w:pPr>
        <w:ind w:left="1420" w:hanging="284"/>
      </w:pPr>
      <w:rPr>
        <w:rFonts w:ascii="Wingdings" w:hAnsi="Wingdings" w:hint="default"/>
        <w:color w:val="auto"/>
      </w:rPr>
    </w:lvl>
    <w:lvl w:ilvl="5">
      <w:start w:val="1"/>
      <w:numFmt w:val="bullet"/>
      <w:lvlText w:val=""/>
      <w:lvlJc w:val="left"/>
      <w:pPr>
        <w:ind w:left="1704" w:hanging="284"/>
      </w:pPr>
      <w:rPr>
        <w:rFonts w:ascii="Wingdings 2" w:hAnsi="Wingdings 2" w:hint="default"/>
      </w:rPr>
    </w:lvl>
    <w:lvl w:ilvl="6">
      <w:start w:val="1"/>
      <w:numFmt w:val="bullet"/>
      <w:lvlText w:val=""/>
      <w:lvlJc w:val="left"/>
      <w:pPr>
        <w:ind w:left="1988" w:hanging="284"/>
      </w:pPr>
      <w:rPr>
        <w:rFonts w:ascii="Wingdings 2" w:hAnsi="Wingdings 2"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5">
    <w:nsid w:val="55CA7CAA"/>
    <w:multiLevelType w:val="multilevel"/>
    <w:tmpl w:val="A9AA5F68"/>
    <w:lvl w:ilvl="0">
      <w:start w:val="1"/>
      <w:numFmt w:val="bullet"/>
      <w:lvlRestart w:val="0"/>
      <w:lvlText w:val="■"/>
      <w:lvlJc w:val="left"/>
      <w:pPr>
        <w:tabs>
          <w:tab w:val="num" w:pos="720"/>
        </w:tabs>
        <w:ind w:left="284" w:hanging="284"/>
      </w:pPr>
      <w:rPr>
        <w:rFonts w:ascii="Arial" w:hAnsi="Arial" w:hint="default"/>
        <w:color w:val="003145"/>
      </w:rPr>
    </w:lvl>
    <w:lvl w:ilvl="1">
      <w:start w:val="1"/>
      <w:numFmt w:val="bullet"/>
      <w:lvlText w:val=""/>
      <w:lvlJc w:val="left"/>
      <w:pPr>
        <w:ind w:left="567" w:hanging="283"/>
      </w:pPr>
      <w:rPr>
        <w:rFonts w:ascii="Wingdings" w:hAnsi="Wingdings"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Wingdings" w:hAnsi="Wingdings"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26">
    <w:nsid w:val="564B31AA"/>
    <w:multiLevelType w:val="multilevel"/>
    <w:tmpl w:val="6CC8B64E"/>
    <w:lvl w:ilvl="0">
      <w:start w:val="1"/>
      <w:numFmt w:val="bullet"/>
      <w:pStyle w:val="ListParagraph"/>
      <w:lvlText w:val="■"/>
      <w:lvlJc w:val="left"/>
      <w:pPr>
        <w:tabs>
          <w:tab w:val="num" w:pos="720"/>
        </w:tabs>
        <w:ind w:left="284" w:hanging="284"/>
      </w:pPr>
      <w:rPr>
        <w:rFonts w:ascii="Arial" w:hAnsi="Arial" w:hint="default"/>
        <w:b w:val="0"/>
        <w:i w:val="0"/>
        <w:color w:val="0092BC" w:themeColor="accent1"/>
        <w:sz w:val="22"/>
      </w:rPr>
    </w:lvl>
    <w:lvl w:ilvl="1">
      <w:start w:val="1"/>
      <w:numFmt w:val="bullet"/>
      <w:lvlText w:val="■"/>
      <w:lvlJc w:val="left"/>
      <w:pPr>
        <w:ind w:left="567" w:hanging="283"/>
      </w:pPr>
      <w:rPr>
        <w:rFonts w:ascii="Arial" w:hAnsi="Arial" w:hint="default"/>
        <w:color w:val="706F6F" w:themeColor="accent2"/>
      </w:rPr>
    </w:lvl>
    <w:lvl w:ilvl="2">
      <w:start w:val="1"/>
      <w:numFmt w:val="bullet"/>
      <w:lvlText w:val=""/>
      <w:lvlJc w:val="left"/>
      <w:pPr>
        <w:ind w:left="851" w:hanging="284"/>
      </w:pPr>
      <w:rPr>
        <w:rFonts w:ascii="Wingdings" w:hAnsi="Wingdings" w:hint="default"/>
        <w:color w:val="auto"/>
      </w:rPr>
    </w:lvl>
    <w:lvl w:ilvl="3">
      <w:start w:val="1"/>
      <w:numFmt w:val="bullet"/>
      <w:lvlText w:val=""/>
      <w:lvlJc w:val="left"/>
      <w:pPr>
        <w:ind w:left="1134" w:hanging="283"/>
      </w:pPr>
      <w:rPr>
        <w:rFonts w:ascii="Wingdings" w:hAnsi="Wingdings" w:hint="default"/>
        <w:color w:val="706F6F" w:themeColor="accent2"/>
      </w:rPr>
    </w:lvl>
    <w:lvl w:ilvl="4">
      <w:start w:val="1"/>
      <w:numFmt w:val="bullet"/>
      <w:lvlText w:val=""/>
      <w:lvlJc w:val="left"/>
      <w:pPr>
        <w:ind w:left="1418" w:hanging="284"/>
      </w:pPr>
      <w:rPr>
        <w:rFonts w:ascii="Wingdings" w:hAnsi="Wingdings" w:hint="default"/>
        <w:color w:val="000000" w:themeColor="text1"/>
      </w:rPr>
    </w:lvl>
    <w:lvl w:ilvl="5">
      <w:start w:val="1"/>
      <w:numFmt w:val="bullet"/>
      <w:lvlText w:val=""/>
      <w:lvlJc w:val="left"/>
      <w:pPr>
        <w:ind w:left="1701" w:hanging="283"/>
      </w:pPr>
      <w:rPr>
        <w:rFonts w:ascii="Wingdings" w:hAnsi="Wingdings" w:hint="default"/>
        <w:color w:val="706F6F" w:themeColor="accent2"/>
      </w:rPr>
    </w:lvl>
    <w:lvl w:ilvl="6">
      <w:start w:val="1"/>
      <w:numFmt w:val="bullet"/>
      <w:lvlText w:val=""/>
      <w:lvlJc w:val="left"/>
      <w:pPr>
        <w:ind w:left="1985" w:hanging="284"/>
      </w:pPr>
      <w:rPr>
        <w:rFonts w:ascii="Wingdings" w:hAnsi="Wingdings" w:hint="default"/>
        <w:color w:val="706F6F" w:themeColor="accent2"/>
      </w:rPr>
    </w:lvl>
    <w:lvl w:ilvl="7">
      <w:start w:val="1"/>
      <w:numFmt w:val="bullet"/>
      <w:lvlText w:val=""/>
      <w:lvlJc w:val="left"/>
      <w:pPr>
        <w:ind w:left="2268" w:hanging="283"/>
      </w:pPr>
      <w:rPr>
        <w:rFonts w:ascii="Wingdings" w:hAnsi="Wingdings" w:hint="default"/>
        <w:color w:val="706F6F" w:themeColor="accent2"/>
      </w:rPr>
    </w:lvl>
    <w:lvl w:ilvl="8">
      <w:start w:val="1"/>
      <w:numFmt w:val="bullet"/>
      <w:lvlText w:val=""/>
      <w:lvlJc w:val="left"/>
      <w:pPr>
        <w:ind w:left="2552" w:hanging="284"/>
      </w:pPr>
      <w:rPr>
        <w:rFonts w:ascii="Wingdings" w:hAnsi="Wingdings" w:hint="default"/>
        <w:color w:val="706F6F" w:themeColor="accent2"/>
      </w:rPr>
    </w:lvl>
  </w:abstractNum>
  <w:abstractNum w:abstractNumId="27">
    <w:nsid w:val="5C811543"/>
    <w:multiLevelType w:val="multilevel"/>
    <w:tmpl w:val="DECE0C40"/>
    <w:lvl w:ilvl="0">
      <w:start w:val="1"/>
      <w:numFmt w:val="bullet"/>
      <w:lvlText w:val="■"/>
      <w:lvlJc w:val="left"/>
      <w:pPr>
        <w:tabs>
          <w:tab w:val="num" w:pos="720"/>
        </w:tabs>
        <w:ind w:left="720" w:hanging="363"/>
      </w:pPr>
      <w:rPr>
        <w:rFonts w:ascii="Arial" w:hAnsi="Arial" w:hint="default"/>
        <w:color w:val="003145"/>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5E1D5A28"/>
    <w:multiLevelType w:val="multilevel"/>
    <w:tmpl w:val="B77C81F8"/>
    <w:lvl w:ilvl="0">
      <w:start w:val="1"/>
      <w:numFmt w:val="bullet"/>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Wingdings" w:hAnsi="Wingdings" w:hint="default"/>
      </w:rPr>
    </w:lvl>
    <w:lvl w:ilvl="2">
      <w:start w:val="1"/>
      <w:numFmt w:val="bullet"/>
      <w:lvlText w:val=""/>
      <w:lvlJc w:val="left"/>
      <w:pPr>
        <w:tabs>
          <w:tab w:val="num" w:pos="1021"/>
        </w:tabs>
        <w:ind w:left="1021" w:hanging="341"/>
      </w:pPr>
      <w:rPr>
        <w:rFonts w:ascii="Wingdings" w:hAnsi="Wingdings"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Wingdings" w:hAnsi="Wingdings" w:hint="default"/>
      </w:rPr>
    </w:lvl>
    <w:lvl w:ilvl="6">
      <w:start w:val="1"/>
      <w:numFmt w:val="bullet"/>
      <w:lvlText w:val=""/>
      <w:lvlJc w:val="left"/>
      <w:pPr>
        <w:tabs>
          <w:tab w:val="num" w:pos="2381"/>
        </w:tabs>
        <w:ind w:left="2381" w:hanging="340"/>
      </w:pPr>
      <w:rPr>
        <w:rFonts w:ascii="Wingdings" w:hAnsi="Wingdings"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29">
    <w:nsid w:val="675A4215"/>
    <w:multiLevelType w:val="multilevel"/>
    <w:tmpl w:val="2FA8C908"/>
    <w:lvl w:ilvl="0">
      <w:start w:val="1"/>
      <w:numFmt w:val="bullet"/>
      <w:lvlRestart w:val="0"/>
      <w:lvlText w:val="■"/>
      <w:lvlJc w:val="left"/>
      <w:pPr>
        <w:tabs>
          <w:tab w:val="num" w:pos="720"/>
        </w:tabs>
        <w:ind w:left="284" w:hanging="284"/>
      </w:pPr>
      <w:rPr>
        <w:rFonts w:ascii="Arial" w:hAnsi="Arial" w:cs="Arial" w:hint="default"/>
        <w:color w:val="003145"/>
      </w:rPr>
    </w:lvl>
    <w:lvl w:ilvl="1">
      <w:start w:val="1"/>
      <w:numFmt w:val="bullet"/>
      <w:lvlText w:val=""/>
      <w:lvlJc w:val="left"/>
      <w:pPr>
        <w:ind w:left="567" w:hanging="283"/>
      </w:pPr>
      <w:rPr>
        <w:rFonts w:ascii="Wingdings" w:hAnsi="Wingdings"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Wingdings" w:hAnsi="Wingdings"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30">
    <w:nsid w:val="67DE6DDA"/>
    <w:multiLevelType w:val="hybridMultilevel"/>
    <w:tmpl w:val="208C1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90A748A"/>
    <w:multiLevelType w:val="multilevel"/>
    <w:tmpl w:val="A9AA5F68"/>
    <w:lvl w:ilvl="0">
      <w:start w:val="1"/>
      <w:numFmt w:val="bullet"/>
      <w:lvlRestart w:val="0"/>
      <w:lvlText w:val="■"/>
      <w:lvlJc w:val="left"/>
      <w:pPr>
        <w:tabs>
          <w:tab w:val="num" w:pos="720"/>
        </w:tabs>
        <w:ind w:left="284" w:hanging="284"/>
      </w:pPr>
      <w:rPr>
        <w:rFonts w:ascii="Arial" w:hAnsi="Arial" w:hint="default"/>
        <w:color w:val="003145"/>
      </w:rPr>
    </w:lvl>
    <w:lvl w:ilvl="1">
      <w:start w:val="1"/>
      <w:numFmt w:val="bullet"/>
      <w:lvlText w:val=""/>
      <w:lvlJc w:val="left"/>
      <w:pPr>
        <w:ind w:left="567" w:hanging="283"/>
      </w:pPr>
      <w:rPr>
        <w:rFonts w:ascii="Wingdings" w:hAnsi="Wingdings"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Wingdings" w:hAnsi="Wingdings"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32">
    <w:nsid w:val="6AC97759"/>
    <w:multiLevelType w:val="hybridMultilevel"/>
    <w:tmpl w:val="89261D3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DBE52F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1080D70"/>
    <w:multiLevelType w:val="multilevel"/>
    <w:tmpl w:val="69EAC304"/>
    <w:lvl w:ilvl="0">
      <w:start w:val="1"/>
      <w:numFmt w:val="decimal"/>
      <w:lvlText w:val="%1."/>
      <w:lvlJc w:val="left"/>
      <w:pPr>
        <w:tabs>
          <w:tab w:val="num" w:pos="720"/>
        </w:tabs>
        <w:ind w:left="720" w:hanging="363"/>
      </w:pPr>
      <w:rPr>
        <w:rFonts w:hint="default"/>
        <w:b/>
        <w:i w:val="0"/>
        <w:sz w:val="20"/>
        <w:u w:color="003145"/>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B204E5"/>
    <w:multiLevelType w:val="multilevel"/>
    <w:tmpl w:val="86FE2214"/>
    <w:styleLink w:val="ListNumbers1"/>
    <w:lvl w:ilvl="0">
      <w:start w:val="1"/>
      <w:numFmt w:val="decimal"/>
      <w:pStyle w:val="ListNumber"/>
      <w:lvlText w:val="%1"/>
      <w:lvlJc w:val="left"/>
      <w:pPr>
        <w:ind w:left="284" w:hanging="284"/>
      </w:pPr>
      <w:rPr>
        <w:rFonts w:hint="default"/>
      </w:rPr>
    </w:lvl>
    <w:lvl w:ilvl="1">
      <w:start w:val="1"/>
      <w:numFmt w:val="upperLetter"/>
      <w:pStyle w:val="ListNumber2"/>
      <w:lvlText w:val="%2"/>
      <w:lvlJc w:val="left"/>
      <w:pPr>
        <w:ind w:left="426" w:hanging="284"/>
      </w:pPr>
      <w:rPr>
        <w:rFonts w:hint="default"/>
      </w:rPr>
    </w:lvl>
    <w:lvl w:ilvl="2">
      <w:start w:val="1"/>
      <w:numFmt w:val="lowerLetter"/>
      <w:pStyle w:val="ListNumber3"/>
      <w:lvlText w:val="%3"/>
      <w:lvlJc w:val="left"/>
      <w:pPr>
        <w:ind w:left="852" w:hanging="284"/>
      </w:pPr>
      <w:rPr>
        <w:rFonts w:hint="default"/>
      </w:rPr>
    </w:lvl>
    <w:lvl w:ilvl="3">
      <w:start w:val="1"/>
      <w:numFmt w:val="upperRoman"/>
      <w:pStyle w:val="ListNumber4"/>
      <w:lvlText w:val="%4"/>
      <w:lvlJc w:val="left"/>
      <w:pPr>
        <w:ind w:left="1418" w:hanging="566"/>
      </w:pPr>
      <w:rPr>
        <w:rFonts w:ascii="Arial" w:hAnsi="Arial" w:hint="default"/>
      </w:rPr>
    </w:lvl>
    <w:lvl w:ilvl="4">
      <w:start w:val="1"/>
      <w:numFmt w:val="lowerRoman"/>
      <w:pStyle w:val="ListNumber5"/>
      <w:lvlText w:val="%5"/>
      <w:lvlJc w:val="left"/>
      <w:pPr>
        <w:ind w:left="1985" w:hanging="567"/>
      </w:pPr>
      <w:rPr>
        <w:rFonts w:hint="default"/>
      </w:rPr>
    </w:lvl>
    <w:lvl w:ilvl="5">
      <w:start w:val="1"/>
      <w:numFmt w:val="decimal"/>
      <w:lvlText w:val="%6)"/>
      <w:lvlJc w:val="left"/>
      <w:pPr>
        <w:tabs>
          <w:tab w:val="num" w:pos="2552"/>
        </w:tabs>
        <w:ind w:left="2268" w:hanging="283"/>
      </w:pPr>
      <w:rPr>
        <w:rFonts w:hint="default"/>
      </w:rPr>
    </w:lvl>
    <w:lvl w:ilvl="6">
      <w:start w:val="1"/>
      <w:numFmt w:val="upperLetter"/>
      <w:lvlText w:val="%7)"/>
      <w:lvlJc w:val="left"/>
      <w:pPr>
        <w:tabs>
          <w:tab w:val="num" w:pos="2835"/>
        </w:tabs>
        <w:ind w:left="2552" w:hanging="284"/>
      </w:pPr>
      <w:rPr>
        <w:rFonts w:hint="default"/>
      </w:rPr>
    </w:lvl>
    <w:lvl w:ilvl="7">
      <w:start w:val="1"/>
      <w:numFmt w:val="lowerLetter"/>
      <w:lvlText w:val="%8)"/>
      <w:lvlJc w:val="left"/>
      <w:pPr>
        <w:tabs>
          <w:tab w:val="num" w:pos="3119"/>
        </w:tabs>
        <w:ind w:left="2835" w:hanging="283"/>
      </w:pPr>
      <w:rPr>
        <w:rFonts w:hint="default"/>
      </w:rPr>
    </w:lvl>
    <w:lvl w:ilvl="8">
      <w:start w:val="1"/>
      <w:numFmt w:val="upperRoman"/>
      <w:lvlText w:val="%9)"/>
      <w:lvlJc w:val="left"/>
      <w:pPr>
        <w:tabs>
          <w:tab w:val="num" w:pos="3686"/>
        </w:tabs>
        <w:ind w:left="3402" w:hanging="567"/>
      </w:pPr>
      <w:rPr>
        <w:rFonts w:ascii="Arial" w:hAnsi="Arial" w:hint="default"/>
      </w:rPr>
    </w:lvl>
  </w:abstractNum>
  <w:abstractNum w:abstractNumId="36">
    <w:nsid w:val="723B1998"/>
    <w:multiLevelType w:val="multilevel"/>
    <w:tmpl w:val="D7187304"/>
    <w:lvl w:ilvl="0">
      <w:start w:val="1"/>
      <w:numFmt w:val="bullet"/>
      <w:lvlRestart w:val="0"/>
      <w:lvlText w:val="■"/>
      <w:lvlJc w:val="left"/>
      <w:pPr>
        <w:tabs>
          <w:tab w:val="num" w:pos="720"/>
        </w:tabs>
        <w:ind w:left="720" w:hanging="363"/>
      </w:pPr>
      <w:rPr>
        <w:rFonts w:ascii="Arial" w:hAnsi="Arial" w:cs="Arial" w:hint="default"/>
        <w:color w:val="003145"/>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43A1354"/>
    <w:multiLevelType w:val="multilevel"/>
    <w:tmpl w:val="A9AA5F68"/>
    <w:lvl w:ilvl="0">
      <w:start w:val="1"/>
      <w:numFmt w:val="bullet"/>
      <w:lvlRestart w:val="0"/>
      <w:lvlText w:val="■"/>
      <w:lvlJc w:val="left"/>
      <w:pPr>
        <w:tabs>
          <w:tab w:val="num" w:pos="720"/>
        </w:tabs>
        <w:ind w:left="284" w:hanging="284"/>
      </w:pPr>
      <w:rPr>
        <w:rFonts w:ascii="Arial" w:hAnsi="Arial" w:hint="default"/>
        <w:color w:val="003145"/>
      </w:rPr>
    </w:lvl>
    <w:lvl w:ilvl="1">
      <w:start w:val="1"/>
      <w:numFmt w:val="bullet"/>
      <w:lvlText w:val=""/>
      <w:lvlJc w:val="left"/>
      <w:pPr>
        <w:ind w:left="567" w:hanging="283"/>
      </w:pPr>
      <w:rPr>
        <w:rFonts w:ascii="Wingdings" w:hAnsi="Wingdings"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Wingdings" w:hAnsi="Wingdings"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38">
    <w:nsid w:val="744A0D20"/>
    <w:multiLevelType w:val="multilevel"/>
    <w:tmpl w:val="D7187304"/>
    <w:lvl w:ilvl="0">
      <w:start w:val="1"/>
      <w:numFmt w:val="bullet"/>
      <w:lvlRestart w:val="0"/>
      <w:lvlText w:val="■"/>
      <w:lvlJc w:val="left"/>
      <w:pPr>
        <w:tabs>
          <w:tab w:val="num" w:pos="720"/>
        </w:tabs>
        <w:ind w:left="720" w:hanging="363"/>
      </w:pPr>
      <w:rPr>
        <w:rFonts w:ascii="Arial" w:hAnsi="Arial" w:cs="Arial" w:hint="default"/>
        <w:color w:val="003145"/>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6957CF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FDA1822"/>
    <w:multiLevelType w:val="multilevel"/>
    <w:tmpl w:val="A9AA5F68"/>
    <w:lvl w:ilvl="0">
      <w:start w:val="1"/>
      <w:numFmt w:val="bullet"/>
      <w:lvlRestart w:val="0"/>
      <w:lvlText w:val="■"/>
      <w:lvlJc w:val="left"/>
      <w:pPr>
        <w:tabs>
          <w:tab w:val="num" w:pos="720"/>
        </w:tabs>
        <w:ind w:left="284" w:hanging="284"/>
      </w:pPr>
      <w:rPr>
        <w:rFonts w:ascii="Arial" w:hAnsi="Arial" w:hint="default"/>
        <w:color w:val="003145"/>
      </w:rPr>
    </w:lvl>
    <w:lvl w:ilvl="1">
      <w:start w:val="1"/>
      <w:numFmt w:val="bullet"/>
      <w:lvlText w:val=""/>
      <w:lvlJc w:val="left"/>
      <w:pPr>
        <w:ind w:left="567" w:hanging="283"/>
      </w:pPr>
      <w:rPr>
        <w:rFonts w:ascii="Wingdings" w:hAnsi="Wingdings"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Wingdings" w:hAnsi="Wingdings"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num w:numId="1">
    <w:abstractNumId w:val="27"/>
  </w:num>
  <w:num w:numId="2">
    <w:abstractNumId w:val="28"/>
  </w:num>
  <w:num w:numId="3">
    <w:abstractNumId w:val="7"/>
  </w:num>
  <w:num w:numId="4">
    <w:abstractNumId w:val="7"/>
  </w:num>
  <w:num w:numId="5">
    <w:abstractNumId w:val="34"/>
  </w:num>
  <w:num w:numId="6">
    <w:abstractNumId w:val="23"/>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27"/>
  </w:num>
  <w:num w:numId="15">
    <w:abstractNumId w:val="34"/>
  </w:num>
  <w:num w:numId="16">
    <w:abstractNumId w:val="21"/>
  </w:num>
  <w:num w:numId="17">
    <w:abstractNumId w:val="14"/>
  </w:num>
  <w:num w:numId="18">
    <w:abstractNumId w:val="15"/>
  </w:num>
  <w:num w:numId="19">
    <w:abstractNumId w:val="18"/>
  </w:num>
  <w:num w:numId="20">
    <w:abstractNumId w:val="26"/>
  </w:num>
  <w:num w:numId="21">
    <w:abstractNumId w:val="17"/>
  </w:num>
  <w:num w:numId="22">
    <w:abstractNumId w:val="10"/>
  </w:num>
  <w:num w:numId="23">
    <w:abstractNumId w:val="38"/>
  </w:num>
  <w:num w:numId="24">
    <w:abstractNumId w:val="37"/>
  </w:num>
  <w:num w:numId="25">
    <w:abstractNumId w:val="36"/>
  </w:num>
  <w:num w:numId="26">
    <w:abstractNumId w:val="11"/>
  </w:num>
  <w:num w:numId="27">
    <w:abstractNumId w:val="13"/>
  </w:num>
  <w:num w:numId="28">
    <w:abstractNumId w:val="31"/>
  </w:num>
  <w:num w:numId="29">
    <w:abstractNumId w:val="40"/>
  </w:num>
  <w:num w:numId="30">
    <w:abstractNumId w:val="25"/>
  </w:num>
  <w:num w:numId="31">
    <w:abstractNumId w:val="29"/>
  </w:num>
  <w:num w:numId="32">
    <w:abstractNumId w:val="12"/>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6"/>
  </w:num>
  <w:num w:numId="37">
    <w:abstractNumId w:val="39"/>
  </w:num>
  <w:num w:numId="38">
    <w:abstractNumId w:val="33"/>
  </w:num>
  <w:num w:numId="39">
    <w:abstractNumId w:val="24"/>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8"/>
  </w:num>
  <w:num w:numId="43">
    <w:abstractNumId w:val="22"/>
  </w:num>
  <w:num w:numId="44">
    <w:abstractNumId w:val="32"/>
  </w:num>
  <w:num w:numId="45">
    <w:abstractNumId w:val="30"/>
  </w:num>
  <w:num w:numId="46">
    <w:abstractNumId w:val="19"/>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35B"/>
    <w:rsid w:val="0000735B"/>
    <w:rsid w:val="000116D8"/>
    <w:rsid w:val="00015BEF"/>
    <w:rsid w:val="00021247"/>
    <w:rsid w:val="000359E2"/>
    <w:rsid w:val="00040D5C"/>
    <w:rsid w:val="000540C1"/>
    <w:rsid w:val="00062831"/>
    <w:rsid w:val="00062BDE"/>
    <w:rsid w:val="000648FB"/>
    <w:rsid w:val="00067DF2"/>
    <w:rsid w:val="00071CF1"/>
    <w:rsid w:val="00081242"/>
    <w:rsid w:val="000861B9"/>
    <w:rsid w:val="0008662E"/>
    <w:rsid w:val="00086783"/>
    <w:rsid w:val="0009031B"/>
    <w:rsid w:val="00093849"/>
    <w:rsid w:val="000C59E9"/>
    <w:rsid w:val="000C6E25"/>
    <w:rsid w:val="000D3077"/>
    <w:rsid w:val="000D37A1"/>
    <w:rsid w:val="000D6C52"/>
    <w:rsid w:val="000E28B1"/>
    <w:rsid w:val="000F6338"/>
    <w:rsid w:val="00104AE4"/>
    <w:rsid w:val="001207DF"/>
    <w:rsid w:val="00121CA2"/>
    <w:rsid w:val="00125B61"/>
    <w:rsid w:val="00130E8C"/>
    <w:rsid w:val="00134EC1"/>
    <w:rsid w:val="001361CA"/>
    <w:rsid w:val="00140696"/>
    <w:rsid w:val="00140EC6"/>
    <w:rsid w:val="00144296"/>
    <w:rsid w:val="00150BE7"/>
    <w:rsid w:val="00152C94"/>
    <w:rsid w:val="001551FC"/>
    <w:rsid w:val="00163E18"/>
    <w:rsid w:val="00187FA1"/>
    <w:rsid w:val="001A0479"/>
    <w:rsid w:val="001A5F0B"/>
    <w:rsid w:val="001B07F4"/>
    <w:rsid w:val="001B7267"/>
    <w:rsid w:val="001C2C05"/>
    <w:rsid w:val="001D7744"/>
    <w:rsid w:val="002058E9"/>
    <w:rsid w:val="0021181C"/>
    <w:rsid w:val="0021484D"/>
    <w:rsid w:val="0021742B"/>
    <w:rsid w:val="00260A08"/>
    <w:rsid w:val="00261A5D"/>
    <w:rsid w:val="00275165"/>
    <w:rsid w:val="002876C0"/>
    <w:rsid w:val="002C0381"/>
    <w:rsid w:val="002C3AEE"/>
    <w:rsid w:val="002C68A1"/>
    <w:rsid w:val="002D696D"/>
    <w:rsid w:val="002D74CD"/>
    <w:rsid w:val="002E04D8"/>
    <w:rsid w:val="002E21B6"/>
    <w:rsid w:val="002E4BF6"/>
    <w:rsid w:val="002F23BC"/>
    <w:rsid w:val="002F290A"/>
    <w:rsid w:val="0031218A"/>
    <w:rsid w:val="0031480D"/>
    <w:rsid w:val="00317916"/>
    <w:rsid w:val="00330DAC"/>
    <w:rsid w:val="0033126F"/>
    <w:rsid w:val="00335FEB"/>
    <w:rsid w:val="00336DE8"/>
    <w:rsid w:val="00344401"/>
    <w:rsid w:val="00344840"/>
    <w:rsid w:val="00356B24"/>
    <w:rsid w:val="00362E2F"/>
    <w:rsid w:val="00367A0A"/>
    <w:rsid w:val="00370EBA"/>
    <w:rsid w:val="00373266"/>
    <w:rsid w:val="003816D0"/>
    <w:rsid w:val="00397D36"/>
    <w:rsid w:val="003A29A2"/>
    <w:rsid w:val="003A2F2D"/>
    <w:rsid w:val="003A508C"/>
    <w:rsid w:val="003A6AFF"/>
    <w:rsid w:val="003B0641"/>
    <w:rsid w:val="003B3F31"/>
    <w:rsid w:val="003C2F3C"/>
    <w:rsid w:val="003C54CA"/>
    <w:rsid w:val="003D4F4C"/>
    <w:rsid w:val="003E5567"/>
    <w:rsid w:val="003F109F"/>
    <w:rsid w:val="003F13D6"/>
    <w:rsid w:val="003F48BD"/>
    <w:rsid w:val="003F48D9"/>
    <w:rsid w:val="00402D2C"/>
    <w:rsid w:val="00407D87"/>
    <w:rsid w:val="004131A0"/>
    <w:rsid w:val="00415E49"/>
    <w:rsid w:val="004169BA"/>
    <w:rsid w:val="00424685"/>
    <w:rsid w:val="004319A4"/>
    <w:rsid w:val="004473CE"/>
    <w:rsid w:val="00447A08"/>
    <w:rsid w:val="00450380"/>
    <w:rsid w:val="00464582"/>
    <w:rsid w:val="00465C5E"/>
    <w:rsid w:val="004711B8"/>
    <w:rsid w:val="004765EE"/>
    <w:rsid w:val="0048561D"/>
    <w:rsid w:val="00490421"/>
    <w:rsid w:val="00490F76"/>
    <w:rsid w:val="004A14F7"/>
    <w:rsid w:val="004B0ABB"/>
    <w:rsid w:val="004B188D"/>
    <w:rsid w:val="004B388C"/>
    <w:rsid w:val="004B6DE7"/>
    <w:rsid w:val="004B7A42"/>
    <w:rsid w:val="004C083A"/>
    <w:rsid w:val="004C19AF"/>
    <w:rsid w:val="004D5E79"/>
    <w:rsid w:val="004D778A"/>
    <w:rsid w:val="004E62F9"/>
    <w:rsid w:val="004F0E4E"/>
    <w:rsid w:val="004F3588"/>
    <w:rsid w:val="004F49C0"/>
    <w:rsid w:val="00512B49"/>
    <w:rsid w:val="00512DB7"/>
    <w:rsid w:val="00512F14"/>
    <w:rsid w:val="005204E5"/>
    <w:rsid w:val="00521ED8"/>
    <w:rsid w:val="00524BBF"/>
    <w:rsid w:val="005261C3"/>
    <w:rsid w:val="00530476"/>
    <w:rsid w:val="00532259"/>
    <w:rsid w:val="00534F9B"/>
    <w:rsid w:val="005403C6"/>
    <w:rsid w:val="00551132"/>
    <w:rsid w:val="005719A1"/>
    <w:rsid w:val="0057550D"/>
    <w:rsid w:val="005913EF"/>
    <w:rsid w:val="005A7931"/>
    <w:rsid w:val="005B405A"/>
    <w:rsid w:val="005B514E"/>
    <w:rsid w:val="005C6DEB"/>
    <w:rsid w:val="005D56F0"/>
    <w:rsid w:val="005E77D8"/>
    <w:rsid w:val="005F0539"/>
    <w:rsid w:val="005F7093"/>
    <w:rsid w:val="005F74EC"/>
    <w:rsid w:val="00615D80"/>
    <w:rsid w:val="00631DA9"/>
    <w:rsid w:val="00636EEE"/>
    <w:rsid w:val="00647F9D"/>
    <w:rsid w:val="00655CB1"/>
    <w:rsid w:val="0066318B"/>
    <w:rsid w:val="00672398"/>
    <w:rsid w:val="006816B1"/>
    <w:rsid w:val="00681C1E"/>
    <w:rsid w:val="00682D79"/>
    <w:rsid w:val="006841B1"/>
    <w:rsid w:val="00696041"/>
    <w:rsid w:val="006B0A6F"/>
    <w:rsid w:val="006B2398"/>
    <w:rsid w:val="006C7502"/>
    <w:rsid w:val="006D266A"/>
    <w:rsid w:val="006D4694"/>
    <w:rsid w:val="006E7BE2"/>
    <w:rsid w:val="006F1FBC"/>
    <w:rsid w:val="006F6F69"/>
    <w:rsid w:val="00702C3B"/>
    <w:rsid w:val="00706B14"/>
    <w:rsid w:val="00710E86"/>
    <w:rsid w:val="00714115"/>
    <w:rsid w:val="00714AB1"/>
    <w:rsid w:val="00717DE3"/>
    <w:rsid w:val="007253C6"/>
    <w:rsid w:val="00732F59"/>
    <w:rsid w:val="0074158C"/>
    <w:rsid w:val="00743849"/>
    <w:rsid w:val="00743C06"/>
    <w:rsid w:val="00756B7C"/>
    <w:rsid w:val="00762142"/>
    <w:rsid w:val="00774D7C"/>
    <w:rsid w:val="0078047B"/>
    <w:rsid w:val="007873D2"/>
    <w:rsid w:val="00790BB8"/>
    <w:rsid w:val="00793E4A"/>
    <w:rsid w:val="007A2F1D"/>
    <w:rsid w:val="007B3549"/>
    <w:rsid w:val="007C00BD"/>
    <w:rsid w:val="007C1396"/>
    <w:rsid w:val="007C20C7"/>
    <w:rsid w:val="007D4DAC"/>
    <w:rsid w:val="007D5394"/>
    <w:rsid w:val="007E4E4B"/>
    <w:rsid w:val="007E58B6"/>
    <w:rsid w:val="007F6CCE"/>
    <w:rsid w:val="00800352"/>
    <w:rsid w:val="00802BDC"/>
    <w:rsid w:val="00815047"/>
    <w:rsid w:val="00826BA3"/>
    <w:rsid w:val="00843BA9"/>
    <w:rsid w:val="00850B6F"/>
    <w:rsid w:val="00853CD2"/>
    <w:rsid w:val="008606F9"/>
    <w:rsid w:val="00863C5A"/>
    <w:rsid w:val="00864236"/>
    <w:rsid w:val="00865611"/>
    <w:rsid w:val="00865F49"/>
    <w:rsid w:val="008750DC"/>
    <w:rsid w:val="008920A3"/>
    <w:rsid w:val="008923F4"/>
    <w:rsid w:val="00892D53"/>
    <w:rsid w:val="0089431F"/>
    <w:rsid w:val="00894876"/>
    <w:rsid w:val="008A5DA8"/>
    <w:rsid w:val="008B5709"/>
    <w:rsid w:val="008B63AD"/>
    <w:rsid w:val="008C2D2A"/>
    <w:rsid w:val="008C323F"/>
    <w:rsid w:val="008E4D02"/>
    <w:rsid w:val="0091241E"/>
    <w:rsid w:val="009254E6"/>
    <w:rsid w:val="00927F9C"/>
    <w:rsid w:val="00941846"/>
    <w:rsid w:val="0094321A"/>
    <w:rsid w:val="009440CF"/>
    <w:rsid w:val="00956B2B"/>
    <w:rsid w:val="009612BF"/>
    <w:rsid w:val="00967E44"/>
    <w:rsid w:val="00971328"/>
    <w:rsid w:val="00990F7C"/>
    <w:rsid w:val="009920C8"/>
    <w:rsid w:val="00992B89"/>
    <w:rsid w:val="009B0A5D"/>
    <w:rsid w:val="009B6CCC"/>
    <w:rsid w:val="009E004A"/>
    <w:rsid w:val="00A02F69"/>
    <w:rsid w:val="00A03463"/>
    <w:rsid w:val="00A0418B"/>
    <w:rsid w:val="00A15592"/>
    <w:rsid w:val="00A16F51"/>
    <w:rsid w:val="00A20E99"/>
    <w:rsid w:val="00A36AD2"/>
    <w:rsid w:val="00A4149A"/>
    <w:rsid w:val="00A5074B"/>
    <w:rsid w:val="00A53608"/>
    <w:rsid w:val="00A6127E"/>
    <w:rsid w:val="00A63190"/>
    <w:rsid w:val="00A75C84"/>
    <w:rsid w:val="00A82D6F"/>
    <w:rsid w:val="00A83788"/>
    <w:rsid w:val="00A91096"/>
    <w:rsid w:val="00A951D9"/>
    <w:rsid w:val="00A96437"/>
    <w:rsid w:val="00A96B14"/>
    <w:rsid w:val="00AA1353"/>
    <w:rsid w:val="00AA33FF"/>
    <w:rsid w:val="00AB0AE5"/>
    <w:rsid w:val="00AB2E85"/>
    <w:rsid w:val="00AC5F8C"/>
    <w:rsid w:val="00AC61D8"/>
    <w:rsid w:val="00AD29CD"/>
    <w:rsid w:val="00AD4961"/>
    <w:rsid w:val="00AD710C"/>
    <w:rsid w:val="00AE2620"/>
    <w:rsid w:val="00AF0337"/>
    <w:rsid w:val="00AF4A20"/>
    <w:rsid w:val="00AF535B"/>
    <w:rsid w:val="00B0101F"/>
    <w:rsid w:val="00B1221F"/>
    <w:rsid w:val="00B13DD9"/>
    <w:rsid w:val="00B1765C"/>
    <w:rsid w:val="00B17AAB"/>
    <w:rsid w:val="00B21932"/>
    <w:rsid w:val="00B2383B"/>
    <w:rsid w:val="00B344CF"/>
    <w:rsid w:val="00B35BA3"/>
    <w:rsid w:val="00B36CE8"/>
    <w:rsid w:val="00B428EA"/>
    <w:rsid w:val="00B548E7"/>
    <w:rsid w:val="00B677EA"/>
    <w:rsid w:val="00B7283F"/>
    <w:rsid w:val="00B72EA6"/>
    <w:rsid w:val="00B9327B"/>
    <w:rsid w:val="00BA1414"/>
    <w:rsid w:val="00BA5980"/>
    <w:rsid w:val="00BB37AB"/>
    <w:rsid w:val="00BB3F1D"/>
    <w:rsid w:val="00BB6C18"/>
    <w:rsid w:val="00BE3A64"/>
    <w:rsid w:val="00BF26A9"/>
    <w:rsid w:val="00BF3323"/>
    <w:rsid w:val="00C03F7D"/>
    <w:rsid w:val="00C04731"/>
    <w:rsid w:val="00C06457"/>
    <w:rsid w:val="00C078BC"/>
    <w:rsid w:val="00C118C5"/>
    <w:rsid w:val="00C27190"/>
    <w:rsid w:val="00C33481"/>
    <w:rsid w:val="00C56D61"/>
    <w:rsid w:val="00C64104"/>
    <w:rsid w:val="00C65E44"/>
    <w:rsid w:val="00C67212"/>
    <w:rsid w:val="00C70EDC"/>
    <w:rsid w:val="00C812AD"/>
    <w:rsid w:val="00CA2A20"/>
    <w:rsid w:val="00CA6B11"/>
    <w:rsid w:val="00CC75C3"/>
    <w:rsid w:val="00CF59E9"/>
    <w:rsid w:val="00D003FD"/>
    <w:rsid w:val="00D0139E"/>
    <w:rsid w:val="00D23A32"/>
    <w:rsid w:val="00D25C82"/>
    <w:rsid w:val="00D63B3E"/>
    <w:rsid w:val="00D63D6F"/>
    <w:rsid w:val="00D67F23"/>
    <w:rsid w:val="00D90FFF"/>
    <w:rsid w:val="00DA202A"/>
    <w:rsid w:val="00DB1B4C"/>
    <w:rsid w:val="00DB464F"/>
    <w:rsid w:val="00DB7AA9"/>
    <w:rsid w:val="00DB7BE3"/>
    <w:rsid w:val="00DC0169"/>
    <w:rsid w:val="00DC3184"/>
    <w:rsid w:val="00DC32D5"/>
    <w:rsid w:val="00DD08AC"/>
    <w:rsid w:val="00DD09C4"/>
    <w:rsid w:val="00DD564A"/>
    <w:rsid w:val="00DE39CB"/>
    <w:rsid w:val="00DF52F4"/>
    <w:rsid w:val="00DF7553"/>
    <w:rsid w:val="00E04604"/>
    <w:rsid w:val="00E056DE"/>
    <w:rsid w:val="00E21EDC"/>
    <w:rsid w:val="00E241EA"/>
    <w:rsid w:val="00E275F4"/>
    <w:rsid w:val="00E27D06"/>
    <w:rsid w:val="00E30B6D"/>
    <w:rsid w:val="00E3472A"/>
    <w:rsid w:val="00E449BD"/>
    <w:rsid w:val="00E54A31"/>
    <w:rsid w:val="00E5768D"/>
    <w:rsid w:val="00E60785"/>
    <w:rsid w:val="00E62C8B"/>
    <w:rsid w:val="00E91BA9"/>
    <w:rsid w:val="00E9429E"/>
    <w:rsid w:val="00EA2963"/>
    <w:rsid w:val="00EA3D57"/>
    <w:rsid w:val="00EB4C2E"/>
    <w:rsid w:val="00EC7720"/>
    <w:rsid w:val="00ED4343"/>
    <w:rsid w:val="00EF213E"/>
    <w:rsid w:val="00EF4E86"/>
    <w:rsid w:val="00F01655"/>
    <w:rsid w:val="00F02E59"/>
    <w:rsid w:val="00F0386F"/>
    <w:rsid w:val="00F174E2"/>
    <w:rsid w:val="00F216FC"/>
    <w:rsid w:val="00F261B8"/>
    <w:rsid w:val="00F308AA"/>
    <w:rsid w:val="00F44F19"/>
    <w:rsid w:val="00F5126A"/>
    <w:rsid w:val="00F5198E"/>
    <w:rsid w:val="00F52822"/>
    <w:rsid w:val="00F572A8"/>
    <w:rsid w:val="00F57944"/>
    <w:rsid w:val="00F72ED2"/>
    <w:rsid w:val="00F808F6"/>
    <w:rsid w:val="00F8357B"/>
    <w:rsid w:val="00F84591"/>
    <w:rsid w:val="00F85E56"/>
    <w:rsid w:val="00FA668C"/>
    <w:rsid w:val="00FC4A55"/>
    <w:rsid w:val="00FC7A09"/>
    <w:rsid w:val="00FF6262"/>
  </w:rsids>
  <m:mathPr>
    <m:mathFont m:val="Cambria Math"/>
    <m:brkBin m:val="before"/>
    <m:brkBinSub m:val="--"/>
    <m:smallFrac m:val="0"/>
    <m:dispDef/>
    <m:lMargin m:val="0"/>
    <m:rMargin m:val="0"/>
    <m:defJc m:val="centerGroup"/>
    <m:wrapIndent m:val="1440"/>
    <m:intLim m:val="subSup"/>
    <m:naryLim m:val="undOvr"/>
  </m:mathPr>
  <w:themeFontLang w:val="en-GB"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ngsana New"/>
        <w:lang w:val="en-GB" w:eastAsia="en-GB"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lsdException w:name="heading 7" w:semiHidden="0" w:uiPriority="0"/>
    <w:lsdException w:name="heading 8" w:semiHidden="0" w:uiPriority="0"/>
    <w:lsdException w:name="heading 9" w:semiHidden="0" w:uiPriority="0"/>
    <w:lsdException w:name="toc 1" w:uiPriority="39" w:unhideWhenUsed="1"/>
    <w:lsdException w:name="toc 2" w:uiPriority="39" w:unhideWhenUsed="1"/>
    <w:lsdException w:name="toc 3" w:uiPriority="39" w:unhideWhenUsed="1"/>
    <w:lsdException w:name="toc 4" w:uiPriority="3" w:unhideWhenUsed="1"/>
    <w:lsdException w:name="toc 5" w:uiPriority="3" w:unhideWhenUsed="1"/>
    <w:lsdException w:name="toc 6" w:uiPriority="3" w:unhideWhenUsed="1"/>
    <w:lsdException w:name="toc 7" w:uiPriority="3" w:unhideWhenUsed="1"/>
    <w:lsdException w:name="toc 8" w:uiPriority="3" w:unhideWhenUsed="1"/>
    <w:lsdException w:name="toc 9" w:uiPriority="3" w:unhideWhenUsed="1"/>
    <w:lsdException w:name="footnote text" w:uiPriority="2" w:unhideWhenUsed="1"/>
    <w:lsdException w:name="header" w:uiPriority="2" w:unhideWhenUsed="1"/>
    <w:lsdException w:name="footer" w:uiPriority="8" w:unhideWhenUsed="1"/>
    <w:lsdException w:name="caption" w:semiHidden="0" w:uiPriority="6"/>
    <w:lsdException w:name="table of figures" w:unhideWhenUsed="1"/>
    <w:lsdException w:name="footnote reference" w:uiPriority="2" w:unhideWhenUsed="1"/>
    <w:lsdException w:name="page number" w:uiPriority="0" w:unhideWhenUsed="1"/>
    <w:lsdException w:name="endnote reference" w:uiPriority="2" w:unhideWhenUsed="1"/>
    <w:lsdException w:name="endnote text" w:uiPriority="2" w:unhideWhenUsed="1"/>
    <w:lsdException w:name="toa heading" w:unhideWhenUsed="1"/>
    <w:lsdException w:name="List" w:unhideWhenUsed="1"/>
    <w:lsdException w:name="List Bullet" w:uiPriority="7" w:unhideWhenUsed="1" w:qFormat="1"/>
    <w:lsdException w:name="List Number" w:unhideWhenUsed="1" w:qFormat="1"/>
    <w:lsdException w:name="List Bullet 2" w:unhideWhenUsed="1"/>
    <w:lsdException w:name="Title" w:semiHidden="0" w:uiPriority="4"/>
    <w:lsdException w:name="Default Paragraph Font" w:uiPriority="1" w:unhideWhenUsed="1"/>
    <w:lsdException w:name="Subtitle" w:semiHidden="0" w:uiPriority="4"/>
    <w:lsdException w:name="Salutation" w:unhideWhenUsed="1"/>
    <w:lsdException w:name="Date" w:unhideWhenUsed="1"/>
    <w:lsdException w:name="Note Heading" w:unhideWhenUsed="1"/>
    <w:lsdException w:name="Block Text" w:unhideWhenUsed="1"/>
    <w:lsdException w:name="Strong" w:semiHidden="0" w:uiPriority="4"/>
    <w:lsdException w:name="Emphasis" w:semiHidden="0" w:uiPriority="4"/>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iPriority="0"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0"/>
    <w:lsdException w:name="Table Theme" w:unhideWhenUsed="1"/>
    <w:lsdException w:name="No Spacing" w:semiHidden="0" w:uiPriority="3"/>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unhideWhenUsed="1"/>
    <w:lsdException w:name="TOC Heading" w:semiHidden="0" w:uiPriority="3"/>
  </w:latentStyles>
  <w:style w:type="paragraph" w:default="1" w:styleId="Normal">
    <w:name w:val="Normal"/>
    <w:qFormat/>
    <w:rsid w:val="00AA1353"/>
    <w:pPr>
      <w:widowControl w:val="0"/>
      <w:tabs>
        <w:tab w:val="left" w:pos="28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pPr>
    <w:rPr>
      <w:rFonts w:eastAsia="Times New Roman" w:cs="Arial"/>
      <w:sz w:val="22"/>
      <w:lang w:val="en-US" w:eastAsia="nb-NO"/>
    </w:rPr>
  </w:style>
  <w:style w:type="paragraph" w:styleId="Heading1">
    <w:name w:val="heading 1"/>
    <w:basedOn w:val="Normal"/>
    <w:next w:val="Normal"/>
    <w:link w:val="Heading1Char"/>
    <w:uiPriority w:val="1"/>
    <w:qFormat/>
    <w:rsid w:val="000540C1"/>
    <w:pPr>
      <w:keepNext/>
      <w:keepLines/>
      <w:numPr>
        <w:numId w:val="21"/>
      </w:numPr>
      <w:spacing w:before="480"/>
      <w:outlineLvl w:val="0"/>
    </w:pPr>
    <w:rPr>
      <w:rFonts w:eastAsia="MingLiU" w:cs="Angsana New"/>
      <w:bCs/>
      <w:color w:val="0092BC" w:themeColor="accent1"/>
      <w:sz w:val="36"/>
      <w:szCs w:val="28"/>
    </w:rPr>
  </w:style>
  <w:style w:type="paragraph" w:styleId="Heading2">
    <w:name w:val="heading 2"/>
    <w:basedOn w:val="Normal"/>
    <w:next w:val="Normal"/>
    <w:link w:val="Heading2Char"/>
    <w:uiPriority w:val="1"/>
    <w:qFormat/>
    <w:rsid w:val="00D0139E"/>
    <w:pPr>
      <w:keepNext/>
      <w:keepLines/>
      <w:widowControl/>
      <w:numPr>
        <w:ilvl w:val="1"/>
        <w:numId w:val="21"/>
      </w:numPr>
      <w:tabs>
        <w:tab w:val="clear" w:pos="284"/>
        <w:tab w:val="clear" w:pos="567"/>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 w:val="left" w:pos="624"/>
        <w:tab w:val="left" w:pos="737"/>
        <w:tab w:val="left" w:pos="851"/>
      </w:tabs>
      <w:spacing w:before="360"/>
      <w:ind w:left="624" w:hanging="624"/>
      <w:outlineLvl w:val="1"/>
    </w:pPr>
    <w:rPr>
      <w:rFonts w:eastAsia="MingLiU" w:cs="Angsana New"/>
      <w:bCs/>
      <w:sz w:val="28"/>
      <w:szCs w:val="26"/>
    </w:rPr>
  </w:style>
  <w:style w:type="paragraph" w:styleId="Heading3">
    <w:name w:val="heading 3"/>
    <w:basedOn w:val="Normal"/>
    <w:next w:val="Normal"/>
    <w:link w:val="Heading3Char"/>
    <w:uiPriority w:val="1"/>
    <w:qFormat/>
    <w:rsid w:val="00A951D9"/>
    <w:pPr>
      <w:keepNext/>
      <w:keepLines/>
      <w:widowControl/>
      <w:numPr>
        <w:ilvl w:val="2"/>
        <w:numId w:val="21"/>
      </w:numPr>
      <w:tabs>
        <w:tab w:val="clear" w:pos="284"/>
        <w:tab w:val="clear" w:pos="567"/>
        <w:tab w:val="clear" w:pos="680"/>
        <w:tab w:val="left" w:pos="737"/>
        <w:tab w:val="left" w:pos="851"/>
      </w:tabs>
      <w:spacing w:before="240"/>
      <w:ind w:left="737" w:hanging="737"/>
      <w:outlineLvl w:val="2"/>
    </w:pPr>
    <w:rPr>
      <w:rFonts w:eastAsia="MingLiU" w:cs="Angsana New"/>
      <w:bCs/>
      <w:color w:val="0092BC" w:themeColor="accent1"/>
      <w:sz w:val="24"/>
    </w:rPr>
  </w:style>
  <w:style w:type="paragraph" w:styleId="Heading4">
    <w:name w:val="heading 4"/>
    <w:basedOn w:val="Normal"/>
    <w:next w:val="Normal"/>
    <w:link w:val="Heading4Char"/>
    <w:uiPriority w:val="1"/>
    <w:qFormat/>
    <w:rsid w:val="00D0139E"/>
    <w:pPr>
      <w:keepNext/>
      <w:keepLines/>
      <w:widowControl/>
      <w:numPr>
        <w:ilvl w:val="3"/>
        <w:numId w:val="21"/>
      </w:numPr>
      <w:tabs>
        <w:tab w:val="clear" w:pos="284"/>
        <w:tab w:val="clear" w:pos="567"/>
        <w:tab w:val="clear" w:pos="851"/>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 w:val="left" w:pos="964"/>
        <w:tab w:val="left" w:pos="1418"/>
      </w:tabs>
      <w:spacing w:before="240" w:after="60"/>
      <w:ind w:left="964" w:hanging="964"/>
      <w:outlineLvl w:val="3"/>
    </w:pPr>
    <w:rPr>
      <w:rFonts w:eastAsia="MingLiU" w:cs="Angsana New"/>
      <w:bCs/>
      <w:iCs/>
      <w:sz w:val="24"/>
    </w:rPr>
  </w:style>
  <w:style w:type="paragraph" w:styleId="Heading5">
    <w:name w:val="heading 5"/>
    <w:basedOn w:val="Normal"/>
    <w:next w:val="Normal"/>
    <w:link w:val="Heading5Char"/>
    <w:uiPriority w:val="1"/>
    <w:qFormat/>
    <w:rsid w:val="00D0139E"/>
    <w:pPr>
      <w:widowControl/>
      <w:numPr>
        <w:ilvl w:val="4"/>
        <w:numId w:val="21"/>
      </w:numPr>
      <w:tabs>
        <w:tab w:val="clear" w:pos="284"/>
        <w:tab w:val="clear" w:pos="567"/>
        <w:tab w:val="clear" w:pos="964"/>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 w:val="left" w:pos="1418"/>
      </w:tabs>
      <w:spacing w:before="240" w:after="60"/>
      <w:ind w:left="1134" w:hanging="1134"/>
      <w:outlineLvl w:val="4"/>
    </w:pPr>
    <w:rPr>
      <w:color w:val="8996A0"/>
      <w:sz w:val="24"/>
    </w:rPr>
  </w:style>
  <w:style w:type="paragraph" w:styleId="Heading6">
    <w:name w:val="heading 6"/>
    <w:basedOn w:val="Normal"/>
    <w:next w:val="Normal"/>
    <w:link w:val="Heading6Char"/>
    <w:uiPriority w:val="1"/>
    <w:rsid w:val="00D0139E"/>
    <w:pPr>
      <w:numPr>
        <w:ilvl w:val="5"/>
        <w:numId w:val="21"/>
      </w:numPr>
      <w:tabs>
        <w:tab w:val="clear" w:pos="284"/>
        <w:tab w:val="clear" w:pos="567"/>
        <w:tab w:val="clear" w:pos="1134"/>
        <w:tab w:val="left" w:pos="1304"/>
        <w:tab w:val="left" w:pos="1418"/>
      </w:tabs>
      <w:spacing w:before="120" w:after="60"/>
      <w:ind w:left="1304" w:hanging="1304"/>
      <w:outlineLvl w:val="5"/>
    </w:pPr>
    <w:rPr>
      <w:b/>
      <w:color w:val="0092BC" w:themeColor="accent1"/>
    </w:rPr>
  </w:style>
  <w:style w:type="paragraph" w:styleId="Heading7">
    <w:name w:val="heading 7"/>
    <w:basedOn w:val="Heading6"/>
    <w:next w:val="Normal"/>
    <w:link w:val="Heading7Char"/>
    <w:uiPriority w:val="1"/>
    <w:rsid w:val="00D0139E"/>
    <w:pPr>
      <w:numPr>
        <w:ilvl w:val="6"/>
      </w:numPr>
      <w:tabs>
        <w:tab w:val="clear" w:pos="1247"/>
        <w:tab w:val="clear" w:pos="1304"/>
      </w:tabs>
      <w:ind w:left="1418" w:hanging="1418"/>
      <w:outlineLvl w:val="6"/>
    </w:pPr>
    <w:rPr>
      <w:color w:val="auto"/>
    </w:rPr>
  </w:style>
  <w:style w:type="paragraph" w:styleId="Heading8">
    <w:name w:val="heading 8"/>
    <w:basedOn w:val="Heading7"/>
    <w:next w:val="Normal"/>
    <w:link w:val="Heading8Char"/>
    <w:uiPriority w:val="1"/>
    <w:rsid w:val="00D0139E"/>
    <w:pPr>
      <w:numPr>
        <w:ilvl w:val="7"/>
      </w:numPr>
      <w:tabs>
        <w:tab w:val="clear" w:pos="1418"/>
      </w:tabs>
      <w:spacing w:after="0"/>
      <w:ind w:left="1701" w:hanging="1701"/>
      <w:outlineLvl w:val="7"/>
    </w:pPr>
    <w:rPr>
      <w:color w:val="706F6F" w:themeColor="accent2"/>
    </w:rPr>
  </w:style>
  <w:style w:type="paragraph" w:styleId="Heading9">
    <w:name w:val="heading 9"/>
    <w:basedOn w:val="Heading8"/>
    <w:next w:val="Normal"/>
    <w:link w:val="Heading9Char"/>
    <w:uiPriority w:val="1"/>
    <w:rsid w:val="00C65E44"/>
    <w:pPr>
      <w:numPr>
        <w:ilvl w:val="8"/>
      </w:numPr>
      <w:tabs>
        <w:tab w:val="clear" w:pos="1701"/>
        <w:tab w:val="left" w:pos="1985"/>
      </w:tabs>
      <w:ind w:left="1985" w:hanging="1985"/>
      <w:outlineLvl w:val="8"/>
    </w:pPr>
    <w:rPr>
      <w:b w:val="0"/>
      <w:color w:val="0092B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E62C8B"/>
    <w:rPr>
      <w:rFonts w:ascii="Tahoma" w:hAnsi="Tahoma" w:cs="Tahoma"/>
      <w:sz w:val="16"/>
      <w:szCs w:val="16"/>
    </w:rPr>
  </w:style>
  <w:style w:type="character" w:customStyle="1" w:styleId="BalloonTextChar">
    <w:name w:val="Balloon Text Char"/>
    <w:link w:val="BalloonText"/>
    <w:uiPriority w:val="99"/>
    <w:semiHidden/>
    <w:rsid w:val="00A03463"/>
    <w:rPr>
      <w:rFonts w:ascii="Tahoma" w:hAnsi="Tahoma" w:cs="Tahoma"/>
      <w:sz w:val="16"/>
      <w:szCs w:val="16"/>
      <w:lang w:val="en-GB"/>
    </w:rPr>
  </w:style>
  <w:style w:type="paragraph" w:styleId="BlockText">
    <w:name w:val="Block Text"/>
    <w:basedOn w:val="Normal"/>
    <w:uiPriority w:val="99"/>
    <w:semiHidden/>
    <w:rsid w:val="00E62C8B"/>
    <w:pPr>
      <w:pBdr>
        <w:top w:val="single" w:sz="2" w:space="10" w:color="auto"/>
        <w:left w:val="single" w:sz="2" w:space="10" w:color="auto"/>
        <w:bottom w:val="single" w:sz="2" w:space="10" w:color="auto"/>
        <w:right w:val="single" w:sz="2" w:space="10" w:color="auto"/>
      </w:pBdr>
      <w:ind w:left="1152" w:right="1152"/>
    </w:pPr>
    <w:rPr>
      <w:rFonts w:eastAsia="PMingLiU"/>
      <w:i/>
      <w:iCs/>
    </w:rPr>
  </w:style>
  <w:style w:type="paragraph" w:styleId="Date">
    <w:name w:val="Date"/>
    <w:basedOn w:val="Normal"/>
    <w:next w:val="Normal"/>
    <w:link w:val="DateChar"/>
    <w:uiPriority w:val="99"/>
    <w:semiHidden/>
    <w:rsid w:val="00E62C8B"/>
  </w:style>
  <w:style w:type="character" w:customStyle="1" w:styleId="DateChar">
    <w:name w:val="Date Char"/>
    <w:link w:val="Date"/>
    <w:uiPriority w:val="99"/>
    <w:semiHidden/>
    <w:rsid w:val="00A03463"/>
    <w:rPr>
      <w:rFonts w:ascii="Arial" w:hAnsi="Arial"/>
      <w:sz w:val="20"/>
      <w:lang w:val="en-GB"/>
    </w:rPr>
  </w:style>
  <w:style w:type="character" w:styleId="EndnoteReference">
    <w:name w:val="endnote reference"/>
    <w:uiPriority w:val="10"/>
    <w:semiHidden/>
    <w:rsid w:val="00E62C8B"/>
    <w:rPr>
      <w:rFonts w:ascii="Verdana" w:hAnsi="Verdana"/>
      <w:sz w:val="14"/>
      <w:vertAlign w:val="superscript"/>
    </w:rPr>
  </w:style>
  <w:style w:type="paragraph" w:styleId="EndnoteText">
    <w:name w:val="endnote text"/>
    <w:basedOn w:val="Normal"/>
    <w:link w:val="EndnoteTextChar"/>
    <w:uiPriority w:val="10"/>
    <w:semiHidden/>
    <w:rsid w:val="00E62C8B"/>
    <w:pPr>
      <w:spacing w:line="180" w:lineRule="atLeast"/>
    </w:pPr>
    <w:rPr>
      <w:sz w:val="14"/>
    </w:rPr>
  </w:style>
  <w:style w:type="character" w:customStyle="1" w:styleId="EndnoteTextChar">
    <w:name w:val="Endnote Text Char"/>
    <w:link w:val="EndnoteText"/>
    <w:uiPriority w:val="10"/>
    <w:semiHidden/>
    <w:rsid w:val="00A03463"/>
    <w:rPr>
      <w:rFonts w:ascii="Arial" w:hAnsi="Arial"/>
      <w:sz w:val="14"/>
      <w:szCs w:val="20"/>
      <w:lang w:val="en-GB"/>
    </w:rPr>
  </w:style>
  <w:style w:type="paragraph" w:styleId="Footer">
    <w:name w:val="footer"/>
    <w:basedOn w:val="Normal"/>
    <w:link w:val="FooterChar"/>
    <w:uiPriority w:val="8"/>
    <w:semiHidden/>
    <w:rsid w:val="00E62C8B"/>
    <w:pPr>
      <w:tabs>
        <w:tab w:val="clear" w:pos="9639"/>
        <w:tab w:val="center" w:pos="4819"/>
        <w:tab w:val="right" w:pos="9638"/>
      </w:tabs>
      <w:spacing w:line="200" w:lineRule="atLeast"/>
    </w:pPr>
    <w:rPr>
      <w:sz w:val="16"/>
    </w:rPr>
  </w:style>
  <w:style w:type="character" w:customStyle="1" w:styleId="FooterChar">
    <w:name w:val="Footer Char"/>
    <w:link w:val="Footer"/>
    <w:uiPriority w:val="8"/>
    <w:semiHidden/>
    <w:rsid w:val="00A03463"/>
    <w:rPr>
      <w:rFonts w:ascii="Arial" w:hAnsi="Arial"/>
      <w:sz w:val="16"/>
      <w:lang w:val="en-GB"/>
    </w:rPr>
  </w:style>
  <w:style w:type="character" w:styleId="FootnoteReference">
    <w:name w:val="footnote reference"/>
    <w:uiPriority w:val="10"/>
    <w:semiHidden/>
    <w:rsid w:val="00E62C8B"/>
    <w:rPr>
      <w:rFonts w:ascii="Verdana" w:hAnsi="Verdana"/>
      <w:sz w:val="14"/>
      <w:vertAlign w:val="superscript"/>
    </w:rPr>
  </w:style>
  <w:style w:type="paragraph" w:styleId="FootnoteText">
    <w:name w:val="footnote text"/>
    <w:basedOn w:val="Normal"/>
    <w:link w:val="FootnoteTextChar"/>
    <w:uiPriority w:val="10"/>
    <w:semiHidden/>
    <w:rsid w:val="00E62C8B"/>
    <w:pPr>
      <w:spacing w:line="180" w:lineRule="atLeast"/>
    </w:pPr>
    <w:rPr>
      <w:sz w:val="14"/>
    </w:rPr>
  </w:style>
  <w:style w:type="character" w:customStyle="1" w:styleId="FootnoteTextChar">
    <w:name w:val="Footnote Text Char"/>
    <w:link w:val="FootnoteText"/>
    <w:uiPriority w:val="10"/>
    <w:semiHidden/>
    <w:rsid w:val="00A03463"/>
    <w:rPr>
      <w:rFonts w:ascii="Arial" w:hAnsi="Arial"/>
      <w:sz w:val="14"/>
      <w:szCs w:val="20"/>
      <w:lang w:val="en-GB"/>
    </w:rPr>
  </w:style>
  <w:style w:type="paragraph" w:styleId="Header">
    <w:name w:val="header"/>
    <w:basedOn w:val="Normal"/>
    <w:link w:val="HeaderChar"/>
    <w:uiPriority w:val="8"/>
    <w:semiHidden/>
    <w:rsid w:val="00121CA2"/>
    <w:pPr>
      <w:pBdr>
        <w:bottom w:val="single" w:sz="2" w:space="1" w:color="8996A0"/>
      </w:pBdr>
      <w:tabs>
        <w:tab w:val="clear" w:pos="9639"/>
        <w:tab w:val="center" w:pos="4819"/>
        <w:tab w:val="right" w:pos="9638"/>
      </w:tabs>
      <w:spacing w:line="200" w:lineRule="atLeast"/>
      <w:ind w:left="28" w:right="28"/>
    </w:pPr>
    <w:rPr>
      <w:sz w:val="16"/>
    </w:rPr>
  </w:style>
  <w:style w:type="character" w:customStyle="1" w:styleId="HeaderChar">
    <w:name w:val="Header Char"/>
    <w:link w:val="Header"/>
    <w:uiPriority w:val="8"/>
    <w:semiHidden/>
    <w:rsid w:val="00121CA2"/>
    <w:rPr>
      <w:rFonts w:ascii="Arial" w:hAnsi="Arial"/>
      <w:sz w:val="16"/>
      <w:lang w:val="en-GB"/>
    </w:rPr>
  </w:style>
  <w:style w:type="character" w:customStyle="1" w:styleId="Heading1Char">
    <w:name w:val="Heading 1 Char"/>
    <w:link w:val="Heading1"/>
    <w:uiPriority w:val="1"/>
    <w:rsid w:val="00762142"/>
    <w:rPr>
      <w:rFonts w:eastAsia="MingLiU"/>
      <w:bCs/>
      <w:color w:val="0092BC" w:themeColor="accent1"/>
      <w:sz w:val="36"/>
      <w:szCs w:val="28"/>
      <w:lang w:val="en-US" w:eastAsia="nb-NO"/>
    </w:rPr>
  </w:style>
  <w:style w:type="character" w:customStyle="1" w:styleId="Heading2Char">
    <w:name w:val="Heading 2 Char"/>
    <w:link w:val="Heading2"/>
    <w:uiPriority w:val="1"/>
    <w:rsid w:val="00762142"/>
    <w:rPr>
      <w:rFonts w:eastAsia="MingLiU"/>
      <w:bCs/>
      <w:sz w:val="28"/>
      <w:szCs w:val="26"/>
      <w:lang w:val="en-US" w:eastAsia="nb-NO"/>
    </w:rPr>
  </w:style>
  <w:style w:type="character" w:customStyle="1" w:styleId="Heading3Char">
    <w:name w:val="Heading 3 Char"/>
    <w:link w:val="Heading3"/>
    <w:uiPriority w:val="1"/>
    <w:rsid w:val="00762142"/>
    <w:rPr>
      <w:rFonts w:eastAsia="MingLiU"/>
      <w:bCs/>
      <w:color w:val="0092BC" w:themeColor="accent1"/>
      <w:sz w:val="24"/>
      <w:lang w:val="en-US" w:eastAsia="nb-NO"/>
    </w:rPr>
  </w:style>
  <w:style w:type="character" w:customStyle="1" w:styleId="Heading4Char">
    <w:name w:val="Heading 4 Char"/>
    <w:link w:val="Heading4"/>
    <w:uiPriority w:val="1"/>
    <w:rsid w:val="00762142"/>
    <w:rPr>
      <w:rFonts w:eastAsia="MingLiU"/>
      <w:bCs/>
      <w:iCs/>
      <w:sz w:val="24"/>
      <w:lang w:val="en-US" w:eastAsia="nb-NO"/>
    </w:rPr>
  </w:style>
  <w:style w:type="character" w:customStyle="1" w:styleId="Heading5Char">
    <w:name w:val="Heading 5 Char"/>
    <w:link w:val="Heading5"/>
    <w:uiPriority w:val="1"/>
    <w:rsid w:val="00762142"/>
    <w:rPr>
      <w:rFonts w:eastAsia="Times New Roman" w:cs="Arial"/>
      <w:color w:val="8996A0"/>
      <w:sz w:val="24"/>
      <w:lang w:val="en-US" w:eastAsia="nb-NO"/>
    </w:rPr>
  </w:style>
  <w:style w:type="character" w:customStyle="1" w:styleId="Heading6Char">
    <w:name w:val="Heading 6 Char"/>
    <w:link w:val="Heading6"/>
    <w:uiPriority w:val="1"/>
    <w:rsid w:val="00762142"/>
    <w:rPr>
      <w:rFonts w:eastAsia="Times New Roman" w:cs="Arial"/>
      <w:b/>
      <w:color w:val="0092BC" w:themeColor="accent1"/>
      <w:sz w:val="22"/>
      <w:lang w:val="en-US" w:eastAsia="nb-NO"/>
    </w:rPr>
  </w:style>
  <w:style w:type="character" w:customStyle="1" w:styleId="Heading7Char">
    <w:name w:val="Heading 7 Char"/>
    <w:link w:val="Heading7"/>
    <w:uiPriority w:val="1"/>
    <w:rsid w:val="00762142"/>
    <w:rPr>
      <w:rFonts w:eastAsia="Times New Roman" w:cs="Arial"/>
      <w:b/>
      <w:sz w:val="22"/>
      <w:lang w:val="en-US" w:eastAsia="nb-NO"/>
    </w:rPr>
  </w:style>
  <w:style w:type="character" w:customStyle="1" w:styleId="Heading8Char">
    <w:name w:val="Heading 8 Char"/>
    <w:link w:val="Heading8"/>
    <w:uiPriority w:val="1"/>
    <w:rsid w:val="00762142"/>
    <w:rPr>
      <w:rFonts w:eastAsia="Times New Roman" w:cs="Arial"/>
      <w:b/>
      <w:color w:val="706F6F" w:themeColor="accent2"/>
      <w:sz w:val="22"/>
      <w:lang w:val="en-US" w:eastAsia="nb-NO"/>
    </w:rPr>
  </w:style>
  <w:style w:type="character" w:customStyle="1" w:styleId="Heading9Char">
    <w:name w:val="Heading 9 Char"/>
    <w:link w:val="Heading9"/>
    <w:uiPriority w:val="1"/>
    <w:rsid w:val="00762142"/>
    <w:rPr>
      <w:rFonts w:eastAsia="Times New Roman" w:cs="Arial"/>
      <w:color w:val="0092BC" w:themeColor="accent1"/>
      <w:sz w:val="22"/>
      <w:lang w:val="en-US" w:eastAsia="nb-NO"/>
    </w:rPr>
  </w:style>
  <w:style w:type="paragraph" w:styleId="ListBullet">
    <w:name w:val="List Bullet"/>
    <w:basedOn w:val="Normal"/>
    <w:uiPriority w:val="1"/>
    <w:qFormat/>
    <w:rsid w:val="00397D36"/>
    <w:pPr>
      <w:numPr>
        <w:numId w:val="33"/>
      </w:numPr>
    </w:pPr>
  </w:style>
  <w:style w:type="paragraph" w:styleId="ListBullet2">
    <w:name w:val="List Bullet 2"/>
    <w:basedOn w:val="Normal"/>
    <w:uiPriority w:val="99"/>
    <w:semiHidden/>
    <w:rsid w:val="00F808F6"/>
    <w:pPr>
      <w:tabs>
        <w:tab w:val="clear" w:pos="284"/>
      </w:tabs>
      <w:contextualSpacing/>
    </w:pPr>
  </w:style>
  <w:style w:type="paragraph" w:styleId="ListNumber">
    <w:name w:val="List Number"/>
    <w:basedOn w:val="Normal"/>
    <w:uiPriority w:val="1"/>
    <w:qFormat/>
    <w:rsid w:val="000D6C52"/>
    <w:pPr>
      <w:numPr>
        <w:numId w:val="35"/>
      </w:numPr>
    </w:pPr>
  </w:style>
  <w:style w:type="paragraph" w:styleId="ListParagraph">
    <w:name w:val="List Paragraph"/>
    <w:basedOn w:val="Normal"/>
    <w:uiPriority w:val="6"/>
    <w:rsid w:val="007253C6"/>
    <w:pPr>
      <w:numPr>
        <w:numId w:val="20"/>
      </w:numPr>
      <w:tabs>
        <w:tab w:val="clear" w:pos="720"/>
      </w:tabs>
    </w:pPr>
  </w:style>
  <w:style w:type="paragraph" w:styleId="NoteHeading">
    <w:name w:val="Note Heading"/>
    <w:basedOn w:val="Normal"/>
    <w:next w:val="Normal"/>
    <w:link w:val="NoteHeadingChar"/>
    <w:uiPriority w:val="99"/>
    <w:semiHidden/>
    <w:rsid w:val="00E62C8B"/>
    <w:rPr>
      <w:b/>
    </w:rPr>
  </w:style>
  <w:style w:type="character" w:customStyle="1" w:styleId="NoteHeadingChar">
    <w:name w:val="Note Heading Char"/>
    <w:link w:val="NoteHeading"/>
    <w:uiPriority w:val="99"/>
    <w:semiHidden/>
    <w:rsid w:val="00A03463"/>
    <w:rPr>
      <w:rFonts w:ascii="Arial" w:hAnsi="Arial"/>
      <w:b/>
      <w:sz w:val="20"/>
      <w:lang w:val="en-GB"/>
    </w:rPr>
  </w:style>
  <w:style w:type="character" w:styleId="PageNumber">
    <w:name w:val="page number"/>
    <w:uiPriority w:val="10"/>
    <w:semiHidden/>
    <w:rsid w:val="00E62C8B"/>
    <w:rPr>
      <w:rFonts w:ascii="Verdana" w:hAnsi="Verdana"/>
      <w:sz w:val="18"/>
    </w:rPr>
  </w:style>
  <w:style w:type="character" w:styleId="PlaceholderText">
    <w:name w:val="Placeholder Text"/>
    <w:uiPriority w:val="99"/>
    <w:semiHidden/>
    <w:rsid w:val="00E62C8B"/>
    <w:rPr>
      <w:color w:val="808080"/>
    </w:rPr>
  </w:style>
  <w:style w:type="paragraph" w:styleId="Quote">
    <w:name w:val="Quote"/>
    <w:basedOn w:val="Normal"/>
    <w:next w:val="Normal"/>
    <w:link w:val="QuoteChar"/>
    <w:uiPriority w:val="4"/>
    <w:rsid w:val="004131A0"/>
    <w:pPr>
      <w:ind w:left="284"/>
    </w:pPr>
    <w:rPr>
      <w:iCs/>
      <w:color w:val="000000"/>
      <w:sz w:val="20"/>
    </w:rPr>
  </w:style>
  <w:style w:type="character" w:customStyle="1" w:styleId="QuoteChar">
    <w:name w:val="Quote Char"/>
    <w:link w:val="Quote"/>
    <w:uiPriority w:val="4"/>
    <w:rsid w:val="004131A0"/>
    <w:rPr>
      <w:rFonts w:eastAsia="Times New Roman" w:cs="Arial"/>
      <w:iCs/>
      <w:color w:val="000000"/>
      <w:lang w:val="en-US" w:eastAsia="nb-NO"/>
    </w:rPr>
  </w:style>
  <w:style w:type="paragraph" w:styleId="Salutation">
    <w:name w:val="Salutation"/>
    <w:basedOn w:val="Normal"/>
    <w:next w:val="Normal"/>
    <w:link w:val="SalutationChar"/>
    <w:uiPriority w:val="99"/>
    <w:semiHidden/>
    <w:rsid w:val="00E62C8B"/>
    <w:pPr>
      <w:keepNext/>
    </w:pPr>
  </w:style>
  <w:style w:type="character" w:customStyle="1" w:styleId="SalutationChar">
    <w:name w:val="Salutation Char"/>
    <w:link w:val="Salutation"/>
    <w:uiPriority w:val="99"/>
    <w:semiHidden/>
    <w:rsid w:val="00A03463"/>
    <w:rPr>
      <w:rFonts w:ascii="Arial" w:hAnsi="Arial"/>
      <w:sz w:val="20"/>
      <w:lang w:val="en-GB"/>
    </w:rPr>
  </w:style>
  <w:style w:type="paragraph" w:styleId="TableofFigures">
    <w:name w:val="table of figures"/>
    <w:basedOn w:val="Normal"/>
    <w:next w:val="Normal"/>
    <w:uiPriority w:val="99"/>
    <w:semiHidden/>
    <w:rsid w:val="00E62C8B"/>
    <w:pPr>
      <w:ind w:right="567"/>
    </w:pPr>
  </w:style>
  <w:style w:type="paragraph" w:styleId="TOAHeading">
    <w:name w:val="toa heading"/>
    <w:basedOn w:val="Normal"/>
    <w:next w:val="Normal"/>
    <w:uiPriority w:val="99"/>
    <w:semiHidden/>
    <w:unhideWhenUsed/>
    <w:rsid w:val="00E62C8B"/>
    <w:pPr>
      <w:spacing w:line="320" w:lineRule="atLeast"/>
    </w:pPr>
    <w:rPr>
      <w:rFonts w:eastAsia="MingLiU" w:cs="Angsana New"/>
      <w:b/>
      <w:bCs/>
      <w:sz w:val="24"/>
      <w:szCs w:val="24"/>
    </w:rPr>
  </w:style>
  <w:style w:type="paragraph" w:styleId="TOC1">
    <w:name w:val="toc 1"/>
    <w:basedOn w:val="Normal"/>
    <w:next w:val="Normal"/>
    <w:uiPriority w:val="39"/>
    <w:rsid w:val="00015BEF"/>
    <w:pPr>
      <w:tabs>
        <w:tab w:val="clear" w:pos="284"/>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397"/>
        <w:tab w:val="right" w:leader="dot" w:pos="9639"/>
      </w:tabs>
      <w:spacing w:before="60" w:after="60"/>
      <w:ind w:left="397" w:hanging="397"/>
    </w:pPr>
    <w:rPr>
      <w:color w:val="000000"/>
      <w:sz w:val="24"/>
    </w:rPr>
  </w:style>
  <w:style w:type="paragraph" w:styleId="TOC2">
    <w:name w:val="toc 2"/>
    <w:basedOn w:val="Normal"/>
    <w:next w:val="Normal"/>
    <w:uiPriority w:val="39"/>
    <w:rsid w:val="00015BEF"/>
    <w:pPr>
      <w:tabs>
        <w:tab w:val="clear" w:pos="284"/>
        <w:tab w:val="clear" w:pos="567"/>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leader="dot" w:pos="9639"/>
      </w:tabs>
      <w:spacing w:after="60"/>
      <w:ind w:left="1134" w:hanging="737"/>
    </w:pPr>
    <w:rPr>
      <w:color w:val="000000"/>
    </w:rPr>
  </w:style>
  <w:style w:type="paragraph" w:styleId="TOC3">
    <w:name w:val="toc 3"/>
    <w:basedOn w:val="Normal"/>
    <w:next w:val="Normal"/>
    <w:uiPriority w:val="39"/>
    <w:rsid w:val="00015BEF"/>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1985"/>
        <w:tab w:val="right" w:leader="dot" w:pos="9639"/>
      </w:tabs>
      <w:spacing w:after="60"/>
      <w:ind w:left="1985" w:hanging="851"/>
    </w:pPr>
    <w:rPr>
      <w:sz w:val="20"/>
    </w:rPr>
  </w:style>
  <w:style w:type="paragraph" w:styleId="TOC4">
    <w:name w:val="toc 4"/>
    <w:basedOn w:val="Normal"/>
    <w:next w:val="Normal"/>
    <w:uiPriority w:val="3"/>
    <w:semiHidden/>
    <w:rsid w:val="00E62C8B"/>
    <w:pPr>
      <w:ind w:right="567"/>
    </w:pPr>
  </w:style>
  <w:style w:type="paragraph" w:styleId="TOC5">
    <w:name w:val="toc 5"/>
    <w:basedOn w:val="Normal"/>
    <w:next w:val="Normal"/>
    <w:uiPriority w:val="3"/>
    <w:semiHidden/>
    <w:rsid w:val="00E62C8B"/>
  </w:style>
  <w:style w:type="paragraph" w:styleId="TOC6">
    <w:name w:val="toc 6"/>
    <w:basedOn w:val="Normal"/>
    <w:next w:val="Normal"/>
    <w:uiPriority w:val="3"/>
    <w:semiHidden/>
    <w:rsid w:val="00E62C8B"/>
    <w:pPr>
      <w:ind w:right="567"/>
    </w:pPr>
  </w:style>
  <w:style w:type="paragraph" w:styleId="TOC7">
    <w:name w:val="toc 7"/>
    <w:basedOn w:val="Normal"/>
    <w:next w:val="Normal"/>
    <w:uiPriority w:val="3"/>
    <w:semiHidden/>
    <w:rsid w:val="00E62C8B"/>
    <w:pPr>
      <w:ind w:right="567"/>
    </w:pPr>
  </w:style>
  <w:style w:type="paragraph" w:styleId="TOC8">
    <w:name w:val="toc 8"/>
    <w:basedOn w:val="Normal"/>
    <w:next w:val="Normal"/>
    <w:uiPriority w:val="3"/>
    <w:semiHidden/>
    <w:rsid w:val="00E62C8B"/>
    <w:pPr>
      <w:ind w:right="567"/>
    </w:pPr>
  </w:style>
  <w:style w:type="paragraph" w:styleId="TOC9">
    <w:name w:val="toc 9"/>
    <w:basedOn w:val="Normal"/>
    <w:next w:val="Normal"/>
    <w:uiPriority w:val="3"/>
    <w:semiHidden/>
    <w:rsid w:val="00E62C8B"/>
    <w:pPr>
      <w:ind w:right="567"/>
    </w:pPr>
  </w:style>
  <w:style w:type="paragraph" w:styleId="TOCHeading">
    <w:name w:val="TOC Heading"/>
    <w:basedOn w:val="Normal"/>
    <w:next w:val="Normal"/>
    <w:uiPriority w:val="1"/>
    <w:rsid w:val="00A16F51"/>
    <w:pPr>
      <w:keepNext/>
      <w:spacing w:before="360"/>
    </w:pPr>
    <w:rPr>
      <w:color w:val="0092BC" w:themeColor="accent1"/>
      <w:sz w:val="28"/>
    </w:rPr>
  </w:style>
  <w:style w:type="paragraph" w:styleId="List">
    <w:name w:val="List"/>
    <w:basedOn w:val="Normal"/>
    <w:uiPriority w:val="99"/>
    <w:semiHidden/>
    <w:rsid w:val="001C2C05"/>
    <w:pPr>
      <w:ind w:left="283" w:hanging="283"/>
    </w:pPr>
  </w:style>
  <w:style w:type="table" w:styleId="TableGrid">
    <w:name w:val="Table Grid"/>
    <w:basedOn w:val="TableNormal"/>
    <w:rsid w:val="00071C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ackHeaderRight">
    <w:name w:val="Black Header Right"/>
    <w:basedOn w:val="Normal"/>
    <w:uiPriority w:val="2"/>
    <w:rsid w:val="00AC5F8C"/>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pos="9639"/>
      </w:tabs>
      <w:spacing w:after="0"/>
      <w:jc w:val="right"/>
    </w:pPr>
    <w:rPr>
      <w:color w:val="000000" w:themeColor="text1"/>
      <w:sz w:val="24"/>
    </w:rPr>
  </w:style>
  <w:style w:type="paragraph" w:customStyle="1" w:styleId="Table9ptAfter0">
    <w:name w:val="Table 9 pt After 0"/>
    <w:basedOn w:val="Normal"/>
    <w:uiPriority w:val="2"/>
    <w:rsid w:val="002E21B6"/>
    <w:pPr>
      <w:spacing w:after="0"/>
    </w:pPr>
    <w:rPr>
      <w:sz w:val="18"/>
      <w:szCs w:val="18"/>
    </w:rPr>
  </w:style>
  <w:style w:type="character" w:styleId="Hyperlink">
    <w:name w:val="Hyperlink"/>
    <w:uiPriority w:val="99"/>
    <w:rsid w:val="00356B24"/>
    <w:rPr>
      <w:rFonts w:ascii="Arial" w:hAnsi="Arial"/>
      <w:color w:val="A20067" w:themeColor="accent4"/>
      <w:sz w:val="22"/>
      <w:u w:val="single"/>
    </w:rPr>
  </w:style>
  <w:style w:type="paragraph" w:customStyle="1" w:styleId="HeadingBlack14pt">
    <w:name w:val="Heading Black 14 pt"/>
    <w:basedOn w:val="Normal"/>
    <w:next w:val="ListBullet"/>
    <w:uiPriority w:val="1"/>
    <w:qFormat/>
    <w:rsid w:val="004131A0"/>
    <w:pPr>
      <w:keepNext/>
      <w:tabs>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before="360"/>
    </w:pPr>
    <w:rPr>
      <w:noProof/>
      <w:sz w:val="28"/>
      <w:szCs w:val="22"/>
    </w:rPr>
  </w:style>
  <w:style w:type="numbering" w:styleId="111111">
    <w:name w:val="Outline List 2"/>
    <w:basedOn w:val="NoList"/>
    <w:rsid w:val="00941846"/>
    <w:pPr>
      <w:numPr>
        <w:numId w:val="21"/>
      </w:numPr>
    </w:pPr>
  </w:style>
  <w:style w:type="paragraph" w:customStyle="1" w:styleId="HeadingBlue14pt">
    <w:name w:val="Heading Blue 14 pt"/>
    <w:basedOn w:val="TOCHeading"/>
    <w:uiPriority w:val="1"/>
    <w:qFormat/>
    <w:rsid w:val="00F174E2"/>
  </w:style>
  <w:style w:type="paragraph" w:customStyle="1" w:styleId="GrayBoldHeading">
    <w:name w:val="Gray Bold Heading"/>
    <w:basedOn w:val="Normal"/>
    <w:next w:val="Normal"/>
    <w:uiPriority w:val="2"/>
    <w:rsid w:val="009E004A"/>
    <w:pPr>
      <w:keepNext/>
      <w:spacing w:after="60"/>
    </w:pPr>
    <w:rPr>
      <w:b/>
      <w:color w:val="706F6F" w:themeColor="accent2"/>
    </w:rPr>
  </w:style>
  <w:style w:type="paragraph" w:customStyle="1" w:styleId="FooterCondensed">
    <w:name w:val="Footer Condensed"/>
    <w:basedOn w:val="FooterBlackLeft"/>
    <w:uiPriority w:val="3"/>
    <w:rsid w:val="00865F49"/>
    <w:rPr>
      <w:spacing w:val="-8"/>
    </w:rPr>
  </w:style>
  <w:style w:type="paragraph" w:styleId="ListBullet3">
    <w:name w:val="List Bullet 3"/>
    <w:basedOn w:val="Normal"/>
    <w:uiPriority w:val="99"/>
    <w:semiHidden/>
    <w:rsid w:val="00F808F6"/>
    <w:pPr>
      <w:tabs>
        <w:tab w:val="clear" w:pos="284"/>
        <w:tab w:val="clear" w:pos="567"/>
        <w:tab w:val="left" w:pos="851"/>
      </w:tabs>
      <w:contextualSpacing/>
    </w:pPr>
  </w:style>
  <w:style w:type="paragraph" w:styleId="ListBullet4">
    <w:name w:val="List Bullet 4"/>
    <w:basedOn w:val="Normal"/>
    <w:uiPriority w:val="99"/>
    <w:semiHidden/>
    <w:rsid w:val="00F808F6"/>
    <w:pPr>
      <w:tabs>
        <w:tab w:val="clear" w:pos="284"/>
        <w:tab w:val="clear" w:pos="567"/>
      </w:tabs>
      <w:contextualSpacing/>
    </w:pPr>
  </w:style>
  <w:style w:type="paragraph" w:styleId="ListBullet5">
    <w:name w:val="List Bullet 5"/>
    <w:basedOn w:val="Normal"/>
    <w:uiPriority w:val="99"/>
    <w:semiHidden/>
    <w:rsid w:val="00F808F6"/>
    <w:pPr>
      <w:tabs>
        <w:tab w:val="clear" w:pos="284"/>
        <w:tab w:val="clear" w:pos="567"/>
        <w:tab w:val="clear" w:pos="1134"/>
        <w:tab w:val="left" w:pos="1418"/>
      </w:tabs>
      <w:contextualSpacing/>
    </w:pPr>
  </w:style>
  <w:style w:type="numbering" w:customStyle="1" w:styleId="ListBullets1">
    <w:name w:val="List Bullets 1"/>
    <w:uiPriority w:val="99"/>
    <w:rsid w:val="00397D36"/>
    <w:pPr>
      <w:numPr>
        <w:numId w:val="33"/>
      </w:numPr>
    </w:pPr>
  </w:style>
  <w:style w:type="numbering" w:customStyle="1" w:styleId="ListNumbers1">
    <w:name w:val="List Numbers1"/>
    <w:uiPriority w:val="99"/>
    <w:rsid w:val="000D6C52"/>
    <w:pPr>
      <w:numPr>
        <w:numId w:val="35"/>
      </w:numPr>
    </w:pPr>
  </w:style>
  <w:style w:type="paragraph" w:customStyle="1" w:styleId="MHWirthBlueTitle">
    <w:name w:val="MHWirth Blue Title"/>
    <w:basedOn w:val="Normal"/>
    <w:uiPriority w:val="1"/>
    <w:rsid w:val="00AC5F8C"/>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after="200"/>
    </w:pPr>
    <w:rPr>
      <w:bCs/>
      <w:color w:val="0092BC" w:themeColor="accent1"/>
      <w:sz w:val="36"/>
      <w:szCs w:val="28"/>
    </w:rPr>
  </w:style>
  <w:style w:type="paragraph" w:styleId="ListNumber2">
    <w:name w:val="List Number 2"/>
    <w:basedOn w:val="Normal"/>
    <w:uiPriority w:val="99"/>
    <w:semiHidden/>
    <w:rsid w:val="000D6C52"/>
    <w:pPr>
      <w:numPr>
        <w:ilvl w:val="1"/>
        <w:numId w:val="35"/>
      </w:numPr>
      <w:tabs>
        <w:tab w:val="clear" w:pos="284"/>
      </w:tabs>
      <w:contextualSpacing/>
    </w:pPr>
  </w:style>
  <w:style w:type="paragraph" w:styleId="ListNumber3">
    <w:name w:val="List Number 3"/>
    <w:basedOn w:val="Normal"/>
    <w:uiPriority w:val="99"/>
    <w:semiHidden/>
    <w:rsid w:val="000D6C52"/>
    <w:pPr>
      <w:numPr>
        <w:ilvl w:val="2"/>
        <w:numId w:val="35"/>
      </w:numPr>
      <w:tabs>
        <w:tab w:val="clear" w:pos="284"/>
        <w:tab w:val="clear" w:pos="567"/>
        <w:tab w:val="left" w:pos="851"/>
      </w:tabs>
      <w:contextualSpacing/>
    </w:pPr>
  </w:style>
  <w:style w:type="paragraph" w:styleId="ListNumber4">
    <w:name w:val="List Number 4"/>
    <w:basedOn w:val="Normal"/>
    <w:uiPriority w:val="99"/>
    <w:semiHidden/>
    <w:rsid w:val="000D6C52"/>
    <w:pPr>
      <w:numPr>
        <w:ilvl w:val="3"/>
        <w:numId w:val="35"/>
      </w:numPr>
      <w:tabs>
        <w:tab w:val="clear" w:pos="284"/>
        <w:tab w:val="clear" w:pos="567"/>
        <w:tab w:val="clear" w:pos="1134"/>
        <w:tab w:val="left" w:pos="1418"/>
      </w:tabs>
      <w:ind w:hanging="567"/>
      <w:contextualSpacing/>
    </w:pPr>
  </w:style>
  <w:style w:type="paragraph" w:styleId="ListNumber5">
    <w:name w:val="List Number 5"/>
    <w:basedOn w:val="Normal"/>
    <w:uiPriority w:val="99"/>
    <w:semiHidden/>
    <w:rsid w:val="000D6C52"/>
    <w:pPr>
      <w:numPr>
        <w:ilvl w:val="4"/>
        <w:numId w:val="35"/>
      </w:numPr>
      <w:tabs>
        <w:tab w:val="clear" w:pos="284"/>
        <w:tab w:val="clear" w:pos="567"/>
        <w:tab w:val="clear" w:pos="1134"/>
        <w:tab w:val="clear" w:pos="1701"/>
        <w:tab w:val="left" w:pos="1985"/>
      </w:tabs>
      <w:contextualSpacing/>
    </w:pPr>
  </w:style>
  <w:style w:type="paragraph" w:customStyle="1" w:styleId="Text11ptAfter0">
    <w:name w:val="Text 11 pt After 0"/>
    <w:basedOn w:val="Normal"/>
    <w:uiPriority w:val="2"/>
    <w:rsid w:val="00093849"/>
    <w:pPr>
      <w:tabs>
        <w:tab w:val="clear" w:pos="284"/>
        <w:tab w:val="clear" w:pos="567"/>
        <w:tab w:val="clear" w:pos="1134"/>
        <w:tab w:val="clear" w:pos="1701"/>
        <w:tab w:val="left" w:pos="1418"/>
      </w:tabs>
      <w:spacing w:after="0"/>
      <w:ind w:left="1418" w:hanging="1418"/>
    </w:pPr>
  </w:style>
  <w:style w:type="paragraph" w:customStyle="1" w:styleId="ListInputOutput">
    <w:name w:val="List Input/Output"/>
    <w:basedOn w:val="ListBullet"/>
    <w:uiPriority w:val="1"/>
    <w:qFormat/>
    <w:rsid w:val="00F808F6"/>
    <w:pPr>
      <w:numPr>
        <w:numId w:val="39"/>
      </w:numPr>
      <w:tabs>
        <w:tab w:val="left" w:pos="284"/>
      </w:tabs>
      <w:contextualSpacing/>
    </w:pPr>
  </w:style>
  <w:style w:type="numbering" w:customStyle="1" w:styleId="ListInputsOutputs">
    <w:name w:val="List Inputs/Outputs"/>
    <w:uiPriority w:val="99"/>
    <w:rsid w:val="00F808F6"/>
    <w:pPr>
      <w:numPr>
        <w:numId w:val="39"/>
      </w:numPr>
    </w:pPr>
  </w:style>
  <w:style w:type="paragraph" w:customStyle="1" w:styleId="FooterBlackLeft">
    <w:name w:val="Footer Black Left"/>
    <w:basedOn w:val="Normal"/>
    <w:uiPriority w:val="3"/>
    <w:rsid w:val="00DE39CB"/>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after="0"/>
    </w:pPr>
    <w:rPr>
      <w:color w:val="000000" w:themeColor="text1"/>
      <w:sz w:val="16"/>
    </w:rPr>
  </w:style>
  <w:style w:type="paragraph" w:customStyle="1" w:styleId="FooterBlackRight">
    <w:name w:val="Footer Black Right"/>
    <w:basedOn w:val="Normal"/>
    <w:uiPriority w:val="3"/>
    <w:rsid w:val="00DE39CB"/>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pos="9639"/>
      </w:tabs>
      <w:spacing w:after="0"/>
      <w:jc w:val="right"/>
    </w:pPr>
    <w:rPr>
      <w:color w:val="000000" w:themeColor="text1"/>
      <w:sz w:val="16"/>
    </w:rPr>
  </w:style>
  <w:style w:type="paragraph" w:customStyle="1" w:styleId="BlackHeaderRightBefore6">
    <w:name w:val="Black Header Right Before 6"/>
    <w:basedOn w:val="Normal"/>
    <w:uiPriority w:val="2"/>
    <w:rsid w:val="00AC5F8C"/>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pos="9639"/>
      </w:tabs>
      <w:spacing w:before="120" w:after="0"/>
      <w:jc w:val="right"/>
    </w:pPr>
    <w:rPr>
      <w:color w:val="000000" w:themeColor="text1"/>
      <w:sz w:val="20"/>
    </w:rPr>
  </w:style>
  <w:style w:type="paragraph" w:customStyle="1" w:styleId="BlackTableHeading14pt">
    <w:name w:val="Black Table Heading 14 pt"/>
    <w:basedOn w:val="Normal"/>
    <w:uiPriority w:val="2"/>
    <w:qFormat/>
    <w:rsid w:val="004D5E79"/>
    <w:pPr>
      <w:spacing w:before="60" w:after="60"/>
    </w:pPr>
    <w:rPr>
      <w:sz w:val="28"/>
    </w:rPr>
  </w:style>
  <w:style w:type="paragraph" w:customStyle="1" w:styleId="FigureText">
    <w:name w:val="Figure Text"/>
    <w:basedOn w:val="Normal"/>
    <w:next w:val="Normal"/>
    <w:uiPriority w:val="2"/>
    <w:qFormat/>
    <w:rsid w:val="004D5E79"/>
    <w:pPr>
      <w:spacing w:before="60" w:after="60"/>
      <w:jc w:val="center"/>
    </w:pPr>
    <w:rPr>
      <w:sz w:val="18"/>
    </w:rPr>
  </w:style>
  <w:style w:type="paragraph" w:customStyle="1" w:styleId="TableTextNormal">
    <w:name w:val="Table Text Normal"/>
    <w:basedOn w:val="Normal"/>
    <w:uiPriority w:val="1"/>
    <w:qFormat/>
    <w:rsid w:val="00756B7C"/>
    <w:pPr>
      <w:spacing w:before="60" w:after="60"/>
    </w:pPr>
  </w:style>
  <w:style w:type="paragraph" w:customStyle="1" w:styleId="FrontPageTitle">
    <w:name w:val="Front Page Title"/>
    <w:basedOn w:val="Normal"/>
    <w:uiPriority w:val="2"/>
    <w:rsid w:val="005B405A"/>
    <w:pPr>
      <w:widowControl/>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before="960" w:line="288" w:lineRule="auto"/>
      <w:contextualSpacing/>
    </w:pPr>
    <w:rPr>
      <w:color w:val="0092BC" w:themeColor="text2"/>
      <w:sz w:val="72"/>
      <w:szCs w:val="96"/>
    </w:rPr>
  </w:style>
  <w:style w:type="paragraph" w:customStyle="1" w:styleId="FrontPageSubtitle">
    <w:name w:val="Front Page Subtitle"/>
    <w:basedOn w:val="Normal"/>
    <w:uiPriority w:val="2"/>
    <w:rsid w:val="00992B89"/>
    <w:pPr>
      <w:widowControl/>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after="960" w:line="288" w:lineRule="auto"/>
      <w:contextualSpacing/>
    </w:pPr>
    <w:rPr>
      <w:color w:val="706F6F" w:themeColor="accent2"/>
      <w:sz w:val="48"/>
      <w:szCs w:val="56"/>
    </w:rPr>
  </w:style>
  <w:style w:type="paragraph" w:customStyle="1" w:styleId="FrontPageWhite18pt">
    <w:name w:val="Front Page White 18 pt"/>
    <w:basedOn w:val="Normal"/>
    <w:uiPriority w:val="2"/>
    <w:rsid w:val="004B0ABB"/>
    <w:pPr>
      <w:spacing w:after="0"/>
    </w:pPr>
    <w:rPr>
      <w:color w:val="FFFFFF" w:themeColor="background1"/>
      <w:sz w:val="56"/>
      <w:szCs w:val="56"/>
    </w:rPr>
  </w:style>
  <w:style w:type="paragraph" w:customStyle="1" w:styleId="FrontPageWhite14pt">
    <w:name w:val="Front Page White 14 pt"/>
    <w:basedOn w:val="Normal"/>
    <w:uiPriority w:val="2"/>
    <w:rsid w:val="004B0ABB"/>
    <w:pPr>
      <w:spacing w:before="480" w:after="0" w:line="288" w:lineRule="auto"/>
      <w:contextualSpacing/>
    </w:pPr>
    <w:rPr>
      <w:color w:val="FFFFFF" w:themeColor="background1"/>
      <w:sz w:val="28"/>
      <w:szCs w:val="28"/>
    </w:rPr>
  </w:style>
  <w:style w:type="paragraph" w:styleId="Caption">
    <w:name w:val="caption"/>
    <w:basedOn w:val="Normal"/>
    <w:next w:val="Normal"/>
    <w:uiPriority w:val="6"/>
    <w:rsid w:val="00956B2B"/>
    <w:pPr>
      <w:spacing w:after="200"/>
    </w:pPr>
    <w:rPr>
      <w:b/>
      <w:bCs/>
      <w:color w:val="0092BC"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ngsana New"/>
        <w:lang w:val="en-GB" w:eastAsia="en-GB"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lsdException w:name="heading 7" w:semiHidden="0" w:uiPriority="0"/>
    <w:lsdException w:name="heading 8" w:semiHidden="0" w:uiPriority="0"/>
    <w:lsdException w:name="heading 9" w:semiHidden="0" w:uiPriority="0"/>
    <w:lsdException w:name="toc 1" w:uiPriority="39" w:unhideWhenUsed="1"/>
    <w:lsdException w:name="toc 2" w:uiPriority="39" w:unhideWhenUsed="1"/>
    <w:lsdException w:name="toc 3" w:uiPriority="39" w:unhideWhenUsed="1"/>
    <w:lsdException w:name="toc 4" w:uiPriority="3" w:unhideWhenUsed="1"/>
    <w:lsdException w:name="toc 5" w:uiPriority="3" w:unhideWhenUsed="1"/>
    <w:lsdException w:name="toc 6" w:uiPriority="3" w:unhideWhenUsed="1"/>
    <w:lsdException w:name="toc 7" w:uiPriority="3" w:unhideWhenUsed="1"/>
    <w:lsdException w:name="toc 8" w:uiPriority="3" w:unhideWhenUsed="1"/>
    <w:lsdException w:name="toc 9" w:uiPriority="3" w:unhideWhenUsed="1"/>
    <w:lsdException w:name="footnote text" w:uiPriority="2" w:unhideWhenUsed="1"/>
    <w:lsdException w:name="header" w:uiPriority="2" w:unhideWhenUsed="1"/>
    <w:lsdException w:name="footer" w:uiPriority="8" w:unhideWhenUsed="1"/>
    <w:lsdException w:name="caption" w:semiHidden="0" w:uiPriority="6"/>
    <w:lsdException w:name="table of figures" w:unhideWhenUsed="1"/>
    <w:lsdException w:name="footnote reference" w:uiPriority="2" w:unhideWhenUsed="1"/>
    <w:lsdException w:name="page number" w:uiPriority="0" w:unhideWhenUsed="1"/>
    <w:lsdException w:name="endnote reference" w:uiPriority="2" w:unhideWhenUsed="1"/>
    <w:lsdException w:name="endnote text" w:uiPriority="2" w:unhideWhenUsed="1"/>
    <w:lsdException w:name="toa heading" w:unhideWhenUsed="1"/>
    <w:lsdException w:name="List" w:unhideWhenUsed="1"/>
    <w:lsdException w:name="List Bullet" w:uiPriority="7" w:unhideWhenUsed="1" w:qFormat="1"/>
    <w:lsdException w:name="List Number" w:unhideWhenUsed="1" w:qFormat="1"/>
    <w:lsdException w:name="List Bullet 2" w:unhideWhenUsed="1"/>
    <w:lsdException w:name="Title" w:semiHidden="0" w:uiPriority="4"/>
    <w:lsdException w:name="Default Paragraph Font" w:uiPriority="1" w:unhideWhenUsed="1"/>
    <w:lsdException w:name="Subtitle" w:semiHidden="0" w:uiPriority="4"/>
    <w:lsdException w:name="Salutation" w:unhideWhenUsed="1"/>
    <w:lsdException w:name="Date" w:unhideWhenUsed="1"/>
    <w:lsdException w:name="Note Heading" w:unhideWhenUsed="1"/>
    <w:lsdException w:name="Block Text" w:unhideWhenUsed="1"/>
    <w:lsdException w:name="Strong" w:semiHidden="0" w:uiPriority="4"/>
    <w:lsdException w:name="Emphasis" w:semiHidden="0" w:uiPriority="4"/>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iPriority="0"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0"/>
    <w:lsdException w:name="Table Theme" w:unhideWhenUsed="1"/>
    <w:lsdException w:name="No Spacing" w:semiHidden="0" w:uiPriority="3"/>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unhideWhenUsed="1"/>
    <w:lsdException w:name="TOC Heading" w:semiHidden="0" w:uiPriority="3"/>
  </w:latentStyles>
  <w:style w:type="paragraph" w:default="1" w:styleId="Normal">
    <w:name w:val="Normal"/>
    <w:qFormat/>
    <w:rsid w:val="00AA1353"/>
    <w:pPr>
      <w:widowControl w:val="0"/>
      <w:tabs>
        <w:tab w:val="left" w:pos="28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pPr>
    <w:rPr>
      <w:rFonts w:eastAsia="Times New Roman" w:cs="Arial"/>
      <w:sz w:val="22"/>
      <w:lang w:val="en-US" w:eastAsia="nb-NO"/>
    </w:rPr>
  </w:style>
  <w:style w:type="paragraph" w:styleId="Heading1">
    <w:name w:val="heading 1"/>
    <w:basedOn w:val="Normal"/>
    <w:next w:val="Normal"/>
    <w:link w:val="Heading1Char"/>
    <w:uiPriority w:val="1"/>
    <w:qFormat/>
    <w:rsid w:val="000540C1"/>
    <w:pPr>
      <w:keepNext/>
      <w:keepLines/>
      <w:numPr>
        <w:numId w:val="21"/>
      </w:numPr>
      <w:spacing w:before="480"/>
      <w:outlineLvl w:val="0"/>
    </w:pPr>
    <w:rPr>
      <w:rFonts w:eastAsia="MingLiU" w:cs="Angsana New"/>
      <w:bCs/>
      <w:color w:val="0092BC" w:themeColor="accent1"/>
      <w:sz w:val="36"/>
      <w:szCs w:val="28"/>
    </w:rPr>
  </w:style>
  <w:style w:type="paragraph" w:styleId="Heading2">
    <w:name w:val="heading 2"/>
    <w:basedOn w:val="Normal"/>
    <w:next w:val="Normal"/>
    <w:link w:val="Heading2Char"/>
    <w:uiPriority w:val="1"/>
    <w:qFormat/>
    <w:rsid w:val="00D0139E"/>
    <w:pPr>
      <w:keepNext/>
      <w:keepLines/>
      <w:widowControl/>
      <w:numPr>
        <w:ilvl w:val="1"/>
        <w:numId w:val="21"/>
      </w:numPr>
      <w:tabs>
        <w:tab w:val="clear" w:pos="284"/>
        <w:tab w:val="clear" w:pos="567"/>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 w:val="left" w:pos="624"/>
        <w:tab w:val="left" w:pos="737"/>
        <w:tab w:val="left" w:pos="851"/>
      </w:tabs>
      <w:spacing w:before="360"/>
      <w:ind w:left="624" w:hanging="624"/>
      <w:outlineLvl w:val="1"/>
    </w:pPr>
    <w:rPr>
      <w:rFonts w:eastAsia="MingLiU" w:cs="Angsana New"/>
      <w:bCs/>
      <w:sz w:val="28"/>
      <w:szCs w:val="26"/>
    </w:rPr>
  </w:style>
  <w:style w:type="paragraph" w:styleId="Heading3">
    <w:name w:val="heading 3"/>
    <w:basedOn w:val="Normal"/>
    <w:next w:val="Normal"/>
    <w:link w:val="Heading3Char"/>
    <w:uiPriority w:val="1"/>
    <w:qFormat/>
    <w:rsid w:val="00A951D9"/>
    <w:pPr>
      <w:keepNext/>
      <w:keepLines/>
      <w:widowControl/>
      <w:numPr>
        <w:ilvl w:val="2"/>
        <w:numId w:val="21"/>
      </w:numPr>
      <w:tabs>
        <w:tab w:val="clear" w:pos="284"/>
        <w:tab w:val="clear" w:pos="567"/>
        <w:tab w:val="clear" w:pos="680"/>
        <w:tab w:val="left" w:pos="737"/>
        <w:tab w:val="left" w:pos="851"/>
      </w:tabs>
      <w:spacing w:before="240"/>
      <w:ind w:left="737" w:hanging="737"/>
      <w:outlineLvl w:val="2"/>
    </w:pPr>
    <w:rPr>
      <w:rFonts w:eastAsia="MingLiU" w:cs="Angsana New"/>
      <w:bCs/>
      <w:color w:val="0092BC" w:themeColor="accent1"/>
      <w:sz w:val="24"/>
    </w:rPr>
  </w:style>
  <w:style w:type="paragraph" w:styleId="Heading4">
    <w:name w:val="heading 4"/>
    <w:basedOn w:val="Normal"/>
    <w:next w:val="Normal"/>
    <w:link w:val="Heading4Char"/>
    <w:uiPriority w:val="1"/>
    <w:qFormat/>
    <w:rsid w:val="00D0139E"/>
    <w:pPr>
      <w:keepNext/>
      <w:keepLines/>
      <w:widowControl/>
      <w:numPr>
        <w:ilvl w:val="3"/>
        <w:numId w:val="21"/>
      </w:numPr>
      <w:tabs>
        <w:tab w:val="clear" w:pos="284"/>
        <w:tab w:val="clear" w:pos="567"/>
        <w:tab w:val="clear" w:pos="851"/>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 w:val="left" w:pos="964"/>
        <w:tab w:val="left" w:pos="1418"/>
      </w:tabs>
      <w:spacing w:before="240" w:after="60"/>
      <w:ind w:left="964" w:hanging="964"/>
      <w:outlineLvl w:val="3"/>
    </w:pPr>
    <w:rPr>
      <w:rFonts w:eastAsia="MingLiU" w:cs="Angsana New"/>
      <w:bCs/>
      <w:iCs/>
      <w:sz w:val="24"/>
    </w:rPr>
  </w:style>
  <w:style w:type="paragraph" w:styleId="Heading5">
    <w:name w:val="heading 5"/>
    <w:basedOn w:val="Normal"/>
    <w:next w:val="Normal"/>
    <w:link w:val="Heading5Char"/>
    <w:uiPriority w:val="1"/>
    <w:qFormat/>
    <w:rsid w:val="00D0139E"/>
    <w:pPr>
      <w:widowControl/>
      <w:numPr>
        <w:ilvl w:val="4"/>
        <w:numId w:val="21"/>
      </w:numPr>
      <w:tabs>
        <w:tab w:val="clear" w:pos="284"/>
        <w:tab w:val="clear" w:pos="567"/>
        <w:tab w:val="clear" w:pos="964"/>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 w:val="left" w:pos="1418"/>
      </w:tabs>
      <w:spacing w:before="240" w:after="60"/>
      <w:ind w:left="1134" w:hanging="1134"/>
      <w:outlineLvl w:val="4"/>
    </w:pPr>
    <w:rPr>
      <w:color w:val="8996A0"/>
      <w:sz w:val="24"/>
    </w:rPr>
  </w:style>
  <w:style w:type="paragraph" w:styleId="Heading6">
    <w:name w:val="heading 6"/>
    <w:basedOn w:val="Normal"/>
    <w:next w:val="Normal"/>
    <w:link w:val="Heading6Char"/>
    <w:uiPriority w:val="1"/>
    <w:rsid w:val="00D0139E"/>
    <w:pPr>
      <w:numPr>
        <w:ilvl w:val="5"/>
        <w:numId w:val="21"/>
      </w:numPr>
      <w:tabs>
        <w:tab w:val="clear" w:pos="284"/>
        <w:tab w:val="clear" w:pos="567"/>
        <w:tab w:val="clear" w:pos="1134"/>
        <w:tab w:val="left" w:pos="1304"/>
        <w:tab w:val="left" w:pos="1418"/>
      </w:tabs>
      <w:spacing w:before="120" w:after="60"/>
      <w:ind w:left="1304" w:hanging="1304"/>
      <w:outlineLvl w:val="5"/>
    </w:pPr>
    <w:rPr>
      <w:b/>
      <w:color w:val="0092BC" w:themeColor="accent1"/>
    </w:rPr>
  </w:style>
  <w:style w:type="paragraph" w:styleId="Heading7">
    <w:name w:val="heading 7"/>
    <w:basedOn w:val="Heading6"/>
    <w:next w:val="Normal"/>
    <w:link w:val="Heading7Char"/>
    <w:uiPriority w:val="1"/>
    <w:rsid w:val="00D0139E"/>
    <w:pPr>
      <w:numPr>
        <w:ilvl w:val="6"/>
      </w:numPr>
      <w:tabs>
        <w:tab w:val="clear" w:pos="1247"/>
        <w:tab w:val="clear" w:pos="1304"/>
      </w:tabs>
      <w:ind w:left="1418" w:hanging="1418"/>
      <w:outlineLvl w:val="6"/>
    </w:pPr>
    <w:rPr>
      <w:color w:val="auto"/>
    </w:rPr>
  </w:style>
  <w:style w:type="paragraph" w:styleId="Heading8">
    <w:name w:val="heading 8"/>
    <w:basedOn w:val="Heading7"/>
    <w:next w:val="Normal"/>
    <w:link w:val="Heading8Char"/>
    <w:uiPriority w:val="1"/>
    <w:rsid w:val="00D0139E"/>
    <w:pPr>
      <w:numPr>
        <w:ilvl w:val="7"/>
      </w:numPr>
      <w:tabs>
        <w:tab w:val="clear" w:pos="1418"/>
      </w:tabs>
      <w:spacing w:after="0"/>
      <w:ind w:left="1701" w:hanging="1701"/>
      <w:outlineLvl w:val="7"/>
    </w:pPr>
    <w:rPr>
      <w:color w:val="706F6F" w:themeColor="accent2"/>
    </w:rPr>
  </w:style>
  <w:style w:type="paragraph" w:styleId="Heading9">
    <w:name w:val="heading 9"/>
    <w:basedOn w:val="Heading8"/>
    <w:next w:val="Normal"/>
    <w:link w:val="Heading9Char"/>
    <w:uiPriority w:val="1"/>
    <w:rsid w:val="00C65E44"/>
    <w:pPr>
      <w:numPr>
        <w:ilvl w:val="8"/>
      </w:numPr>
      <w:tabs>
        <w:tab w:val="clear" w:pos="1701"/>
        <w:tab w:val="left" w:pos="1985"/>
      </w:tabs>
      <w:ind w:left="1985" w:hanging="1985"/>
      <w:outlineLvl w:val="8"/>
    </w:pPr>
    <w:rPr>
      <w:b w:val="0"/>
      <w:color w:val="0092B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E62C8B"/>
    <w:rPr>
      <w:rFonts w:ascii="Tahoma" w:hAnsi="Tahoma" w:cs="Tahoma"/>
      <w:sz w:val="16"/>
      <w:szCs w:val="16"/>
    </w:rPr>
  </w:style>
  <w:style w:type="character" w:customStyle="1" w:styleId="BalloonTextChar">
    <w:name w:val="Balloon Text Char"/>
    <w:link w:val="BalloonText"/>
    <w:uiPriority w:val="99"/>
    <w:semiHidden/>
    <w:rsid w:val="00A03463"/>
    <w:rPr>
      <w:rFonts w:ascii="Tahoma" w:hAnsi="Tahoma" w:cs="Tahoma"/>
      <w:sz w:val="16"/>
      <w:szCs w:val="16"/>
      <w:lang w:val="en-GB"/>
    </w:rPr>
  </w:style>
  <w:style w:type="paragraph" w:styleId="BlockText">
    <w:name w:val="Block Text"/>
    <w:basedOn w:val="Normal"/>
    <w:uiPriority w:val="99"/>
    <w:semiHidden/>
    <w:rsid w:val="00E62C8B"/>
    <w:pPr>
      <w:pBdr>
        <w:top w:val="single" w:sz="2" w:space="10" w:color="auto"/>
        <w:left w:val="single" w:sz="2" w:space="10" w:color="auto"/>
        <w:bottom w:val="single" w:sz="2" w:space="10" w:color="auto"/>
        <w:right w:val="single" w:sz="2" w:space="10" w:color="auto"/>
      </w:pBdr>
      <w:ind w:left="1152" w:right="1152"/>
    </w:pPr>
    <w:rPr>
      <w:rFonts w:eastAsia="PMingLiU"/>
      <w:i/>
      <w:iCs/>
    </w:rPr>
  </w:style>
  <w:style w:type="paragraph" w:styleId="Date">
    <w:name w:val="Date"/>
    <w:basedOn w:val="Normal"/>
    <w:next w:val="Normal"/>
    <w:link w:val="DateChar"/>
    <w:uiPriority w:val="99"/>
    <w:semiHidden/>
    <w:rsid w:val="00E62C8B"/>
  </w:style>
  <w:style w:type="character" w:customStyle="1" w:styleId="DateChar">
    <w:name w:val="Date Char"/>
    <w:link w:val="Date"/>
    <w:uiPriority w:val="99"/>
    <w:semiHidden/>
    <w:rsid w:val="00A03463"/>
    <w:rPr>
      <w:rFonts w:ascii="Arial" w:hAnsi="Arial"/>
      <w:sz w:val="20"/>
      <w:lang w:val="en-GB"/>
    </w:rPr>
  </w:style>
  <w:style w:type="character" w:styleId="EndnoteReference">
    <w:name w:val="endnote reference"/>
    <w:uiPriority w:val="10"/>
    <w:semiHidden/>
    <w:rsid w:val="00E62C8B"/>
    <w:rPr>
      <w:rFonts w:ascii="Verdana" w:hAnsi="Verdana"/>
      <w:sz w:val="14"/>
      <w:vertAlign w:val="superscript"/>
    </w:rPr>
  </w:style>
  <w:style w:type="paragraph" w:styleId="EndnoteText">
    <w:name w:val="endnote text"/>
    <w:basedOn w:val="Normal"/>
    <w:link w:val="EndnoteTextChar"/>
    <w:uiPriority w:val="10"/>
    <w:semiHidden/>
    <w:rsid w:val="00E62C8B"/>
    <w:pPr>
      <w:spacing w:line="180" w:lineRule="atLeast"/>
    </w:pPr>
    <w:rPr>
      <w:sz w:val="14"/>
    </w:rPr>
  </w:style>
  <w:style w:type="character" w:customStyle="1" w:styleId="EndnoteTextChar">
    <w:name w:val="Endnote Text Char"/>
    <w:link w:val="EndnoteText"/>
    <w:uiPriority w:val="10"/>
    <w:semiHidden/>
    <w:rsid w:val="00A03463"/>
    <w:rPr>
      <w:rFonts w:ascii="Arial" w:hAnsi="Arial"/>
      <w:sz w:val="14"/>
      <w:szCs w:val="20"/>
      <w:lang w:val="en-GB"/>
    </w:rPr>
  </w:style>
  <w:style w:type="paragraph" w:styleId="Footer">
    <w:name w:val="footer"/>
    <w:basedOn w:val="Normal"/>
    <w:link w:val="FooterChar"/>
    <w:uiPriority w:val="8"/>
    <w:semiHidden/>
    <w:rsid w:val="00E62C8B"/>
    <w:pPr>
      <w:tabs>
        <w:tab w:val="clear" w:pos="9639"/>
        <w:tab w:val="center" w:pos="4819"/>
        <w:tab w:val="right" w:pos="9638"/>
      </w:tabs>
      <w:spacing w:line="200" w:lineRule="atLeast"/>
    </w:pPr>
    <w:rPr>
      <w:sz w:val="16"/>
    </w:rPr>
  </w:style>
  <w:style w:type="character" w:customStyle="1" w:styleId="FooterChar">
    <w:name w:val="Footer Char"/>
    <w:link w:val="Footer"/>
    <w:uiPriority w:val="8"/>
    <w:semiHidden/>
    <w:rsid w:val="00A03463"/>
    <w:rPr>
      <w:rFonts w:ascii="Arial" w:hAnsi="Arial"/>
      <w:sz w:val="16"/>
      <w:lang w:val="en-GB"/>
    </w:rPr>
  </w:style>
  <w:style w:type="character" w:styleId="FootnoteReference">
    <w:name w:val="footnote reference"/>
    <w:uiPriority w:val="10"/>
    <w:semiHidden/>
    <w:rsid w:val="00E62C8B"/>
    <w:rPr>
      <w:rFonts w:ascii="Verdana" w:hAnsi="Verdana"/>
      <w:sz w:val="14"/>
      <w:vertAlign w:val="superscript"/>
    </w:rPr>
  </w:style>
  <w:style w:type="paragraph" w:styleId="FootnoteText">
    <w:name w:val="footnote text"/>
    <w:basedOn w:val="Normal"/>
    <w:link w:val="FootnoteTextChar"/>
    <w:uiPriority w:val="10"/>
    <w:semiHidden/>
    <w:rsid w:val="00E62C8B"/>
    <w:pPr>
      <w:spacing w:line="180" w:lineRule="atLeast"/>
    </w:pPr>
    <w:rPr>
      <w:sz w:val="14"/>
    </w:rPr>
  </w:style>
  <w:style w:type="character" w:customStyle="1" w:styleId="FootnoteTextChar">
    <w:name w:val="Footnote Text Char"/>
    <w:link w:val="FootnoteText"/>
    <w:uiPriority w:val="10"/>
    <w:semiHidden/>
    <w:rsid w:val="00A03463"/>
    <w:rPr>
      <w:rFonts w:ascii="Arial" w:hAnsi="Arial"/>
      <w:sz w:val="14"/>
      <w:szCs w:val="20"/>
      <w:lang w:val="en-GB"/>
    </w:rPr>
  </w:style>
  <w:style w:type="paragraph" w:styleId="Header">
    <w:name w:val="header"/>
    <w:basedOn w:val="Normal"/>
    <w:link w:val="HeaderChar"/>
    <w:uiPriority w:val="8"/>
    <w:semiHidden/>
    <w:rsid w:val="00121CA2"/>
    <w:pPr>
      <w:pBdr>
        <w:bottom w:val="single" w:sz="2" w:space="1" w:color="8996A0"/>
      </w:pBdr>
      <w:tabs>
        <w:tab w:val="clear" w:pos="9639"/>
        <w:tab w:val="center" w:pos="4819"/>
        <w:tab w:val="right" w:pos="9638"/>
      </w:tabs>
      <w:spacing w:line="200" w:lineRule="atLeast"/>
      <w:ind w:left="28" w:right="28"/>
    </w:pPr>
    <w:rPr>
      <w:sz w:val="16"/>
    </w:rPr>
  </w:style>
  <w:style w:type="character" w:customStyle="1" w:styleId="HeaderChar">
    <w:name w:val="Header Char"/>
    <w:link w:val="Header"/>
    <w:uiPriority w:val="8"/>
    <w:semiHidden/>
    <w:rsid w:val="00121CA2"/>
    <w:rPr>
      <w:rFonts w:ascii="Arial" w:hAnsi="Arial"/>
      <w:sz w:val="16"/>
      <w:lang w:val="en-GB"/>
    </w:rPr>
  </w:style>
  <w:style w:type="character" w:customStyle="1" w:styleId="Heading1Char">
    <w:name w:val="Heading 1 Char"/>
    <w:link w:val="Heading1"/>
    <w:uiPriority w:val="1"/>
    <w:rsid w:val="00762142"/>
    <w:rPr>
      <w:rFonts w:eastAsia="MingLiU"/>
      <w:bCs/>
      <w:color w:val="0092BC" w:themeColor="accent1"/>
      <w:sz w:val="36"/>
      <w:szCs w:val="28"/>
      <w:lang w:val="en-US" w:eastAsia="nb-NO"/>
    </w:rPr>
  </w:style>
  <w:style w:type="character" w:customStyle="1" w:styleId="Heading2Char">
    <w:name w:val="Heading 2 Char"/>
    <w:link w:val="Heading2"/>
    <w:uiPriority w:val="1"/>
    <w:rsid w:val="00762142"/>
    <w:rPr>
      <w:rFonts w:eastAsia="MingLiU"/>
      <w:bCs/>
      <w:sz w:val="28"/>
      <w:szCs w:val="26"/>
      <w:lang w:val="en-US" w:eastAsia="nb-NO"/>
    </w:rPr>
  </w:style>
  <w:style w:type="character" w:customStyle="1" w:styleId="Heading3Char">
    <w:name w:val="Heading 3 Char"/>
    <w:link w:val="Heading3"/>
    <w:uiPriority w:val="1"/>
    <w:rsid w:val="00762142"/>
    <w:rPr>
      <w:rFonts w:eastAsia="MingLiU"/>
      <w:bCs/>
      <w:color w:val="0092BC" w:themeColor="accent1"/>
      <w:sz w:val="24"/>
      <w:lang w:val="en-US" w:eastAsia="nb-NO"/>
    </w:rPr>
  </w:style>
  <w:style w:type="character" w:customStyle="1" w:styleId="Heading4Char">
    <w:name w:val="Heading 4 Char"/>
    <w:link w:val="Heading4"/>
    <w:uiPriority w:val="1"/>
    <w:rsid w:val="00762142"/>
    <w:rPr>
      <w:rFonts w:eastAsia="MingLiU"/>
      <w:bCs/>
      <w:iCs/>
      <w:sz w:val="24"/>
      <w:lang w:val="en-US" w:eastAsia="nb-NO"/>
    </w:rPr>
  </w:style>
  <w:style w:type="character" w:customStyle="1" w:styleId="Heading5Char">
    <w:name w:val="Heading 5 Char"/>
    <w:link w:val="Heading5"/>
    <w:uiPriority w:val="1"/>
    <w:rsid w:val="00762142"/>
    <w:rPr>
      <w:rFonts w:eastAsia="Times New Roman" w:cs="Arial"/>
      <w:color w:val="8996A0"/>
      <w:sz w:val="24"/>
      <w:lang w:val="en-US" w:eastAsia="nb-NO"/>
    </w:rPr>
  </w:style>
  <w:style w:type="character" w:customStyle="1" w:styleId="Heading6Char">
    <w:name w:val="Heading 6 Char"/>
    <w:link w:val="Heading6"/>
    <w:uiPriority w:val="1"/>
    <w:rsid w:val="00762142"/>
    <w:rPr>
      <w:rFonts w:eastAsia="Times New Roman" w:cs="Arial"/>
      <w:b/>
      <w:color w:val="0092BC" w:themeColor="accent1"/>
      <w:sz w:val="22"/>
      <w:lang w:val="en-US" w:eastAsia="nb-NO"/>
    </w:rPr>
  </w:style>
  <w:style w:type="character" w:customStyle="1" w:styleId="Heading7Char">
    <w:name w:val="Heading 7 Char"/>
    <w:link w:val="Heading7"/>
    <w:uiPriority w:val="1"/>
    <w:rsid w:val="00762142"/>
    <w:rPr>
      <w:rFonts w:eastAsia="Times New Roman" w:cs="Arial"/>
      <w:b/>
      <w:sz w:val="22"/>
      <w:lang w:val="en-US" w:eastAsia="nb-NO"/>
    </w:rPr>
  </w:style>
  <w:style w:type="character" w:customStyle="1" w:styleId="Heading8Char">
    <w:name w:val="Heading 8 Char"/>
    <w:link w:val="Heading8"/>
    <w:uiPriority w:val="1"/>
    <w:rsid w:val="00762142"/>
    <w:rPr>
      <w:rFonts w:eastAsia="Times New Roman" w:cs="Arial"/>
      <w:b/>
      <w:color w:val="706F6F" w:themeColor="accent2"/>
      <w:sz w:val="22"/>
      <w:lang w:val="en-US" w:eastAsia="nb-NO"/>
    </w:rPr>
  </w:style>
  <w:style w:type="character" w:customStyle="1" w:styleId="Heading9Char">
    <w:name w:val="Heading 9 Char"/>
    <w:link w:val="Heading9"/>
    <w:uiPriority w:val="1"/>
    <w:rsid w:val="00762142"/>
    <w:rPr>
      <w:rFonts w:eastAsia="Times New Roman" w:cs="Arial"/>
      <w:color w:val="0092BC" w:themeColor="accent1"/>
      <w:sz w:val="22"/>
      <w:lang w:val="en-US" w:eastAsia="nb-NO"/>
    </w:rPr>
  </w:style>
  <w:style w:type="paragraph" w:styleId="ListBullet">
    <w:name w:val="List Bullet"/>
    <w:basedOn w:val="Normal"/>
    <w:uiPriority w:val="1"/>
    <w:qFormat/>
    <w:rsid w:val="00397D36"/>
    <w:pPr>
      <w:numPr>
        <w:numId w:val="33"/>
      </w:numPr>
    </w:pPr>
  </w:style>
  <w:style w:type="paragraph" w:styleId="ListBullet2">
    <w:name w:val="List Bullet 2"/>
    <w:basedOn w:val="Normal"/>
    <w:uiPriority w:val="99"/>
    <w:semiHidden/>
    <w:rsid w:val="00F808F6"/>
    <w:pPr>
      <w:tabs>
        <w:tab w:val="clear" w:pos="284"/>
      </w:tabs>
      <w:contextualSpacing/>
    </w:pPr>
  </w:style>
  <w:style w:type="paragraph" w:styleId="ListNumber">
    <w:name w:val="List Number"/>
    <w:basedOn w:val="Normal"/>
    <w:uiPriority w:val="1"/>
    <w:qFormat/>
    <w:rsid w:val="000D6C52"/>
    <w:pPr>
      <w:numPr>
        <w:numId w:val="35"/>
      </w:numPr>
    </w:pPr>
  </w:style>
  <w:style w:type="paragraph" w:styleId="ListParagraph">
    <w:name w:val="List Paragraph"/>
    <w:basedOn w:val="Normal"/>
    <w:uiPriority w:val="6"/>
    <w:rsid w:val="007253C6"/>
    <w:pPr>
      <w:numPr>
        <w:numId w:val="20"/>
      </w:numPr>
      <w:tabs>
        <w:tab w:val="clear" w:pos="720"/>
      </w:tabs>
    </w:pPr>
  </w:style>
  <w:style w:type="paragraph" w:styleId="NoteHeading">
    <w:name w:val="Note Heading"/>
    <w:basedOn w:val="Normal"/>
    <w:next w:val="Normal"/>
    <w:link w:val="NoteHeadingChar"/>
    <w:uiPriority w:val="99"/>
    <w:semiHidden/>
    <w:rsid w:val="00E62C8B"/>
    <w:rPr>
      <w:b/>
    </w:rPr>
  </w:style>
  <w:style w:type="character" w:customStyle="1" w:styleId="NoteHeadingChar">
    <w:name w:val="Note Heading Char"/>
    <w:link w:val="NoteHeading"/>
    <w:uiPriority w:val="99"/>
    <w:semiHidden/>
    <w:rsid w:val="00A03463"/>
    <w:rPr>
      <w:rFonts w:ascii="Arial" w:hAnsi="Arial"/>
      <w:b/>
      <w:sz w:val="20"/>
      <w:lang w:val="en-GB"/>
    </w:rPr>
  </w:style>
  <w:style w:type="character" w:styleId="PageNumber">
    <w:name w:val="page number"/>
    <w:uiPriority w:val="10"/>
    <w:semiHidden/>
    <w:rsid w:val="00E62C8B"/>
    <w:rPr>
      <w:rFonts w:ascii="Verdana" w:hAnsi="Verdana"/>
      <w:sz w:val="18"/>
    </w:rPr>
  </w:style>
  <w:style w:type="character" w:styleId="PlaceholderText">
    <w:name w:val="Placeholder Text"/>
    <w:uiPriority w:val="99"/>
    <w:semiHidden/>
    <w:rsid w:val="00E62C8B"/>
    <w:rPr>
      <w:color w:val="808080"/>
    </w:rPr>
  </w:style>
  <w:style w:type="paragraph" w:styleId="Quote">
    <w:name w:val="Quote"/>
    <w:basedOn w:val="Normal"/>
    <w:next w:val="Normal"/>
    <w:link w:val="QuoteChar"/>
    <w:uiPriority w:val="4"/>
    <w:rsid w:val="004131A0"/>
    <w:pPr>
      <w:ind w:left="284"/>
    </w:pPr>
    <w:rPr>
      <w:iCs/>
      <w:color w:val="000000"/>
      <w:sz w:val="20"/>
    </w:rPr>
  </w:style>
  <w:style w:type="character" w:customStyle="1" w:styleId="QuoteChar">
    <w:name w:val="Quote Char"/>
    <w:link w:val="Quote"/>
    <w:uiPriority w:val="4"/>
    <w:rsid w:val="004131A0"/>
    <w:rPr>
      <w:rFonts w:eastAsia="Times New Roman" w:cs="Arial"/>
      <w:iCs/>
      <w:color w:val="000000"/>
      <w:lang w:val="en-US" w:eastAsia="nb-NO"/>
    </w:rPr>
  </w:style>
  <w:style w:type="paragraph" w:styleId="Salutation">
    <w:name w:val="Salutation"/>
    <w:basedOn w:val="Normal"/>
    <w:next w:val="Normal"/>
    <w:link w:val="SalutationChar"/>
    <w:uiPriority w:val="99"/>
    <w:semiHidden/>
    <w:rsid w:val="00E62C8B"/>
    <w:pPr>
      <w:keepNext/>
    </w:pPr>
  </w:style>
  <w:style w:type="character" w:customStyle="1" w:styleId="SalutationChar">
    <w:name w:val="Salutation Char"/>
    <w:link w:val="Salutation"/>
    <w:uiPriority w:val="99"/>
    <w:semiHidden/>
    <w:rsid w:val="00A03463"/>
    <w:rPr>
      <w:rFonts w:ascii="Arial" w:hAnsi="Arial"/>
      <w:sz w:val="20"/>
      <w:lang w:val="en-GB"/>
    </w:rPr>
  </w:style>
  <w:style w:type="paragraph" w:styleId="TableofFigures">
    <w:name w:val="table of figures"/>
    <w:basedOn w:val="Normal"/>
    <w:next w:val="Normal"/>
    <w:uiPriority w:val="99"/>
    <w:semiHidden/>
    <w:rsid w:val="00E62C8B"/>
    <w:pPr>
      <w:ind w:right="567"/>
    </w:pPr>
  </w:style>
  <w:style w:type="paragraph" w:styleId="TOAHeading">
    <w:name w:val="toa heading"/>
    <w:basedOn w:val="Normal"/>
    <w:next w:val="Normal"/>
    <w:uiPriority w:val="99"/>
    <w:semiHidden/>
    <w:unhideWhenUsed/>
    <w:rsid w:val="00E62C8B"/>
    <w:pPr>
      <w:spacing w:line="320" w:lineRule="atLeast"/>
    </w:pPr>
    <w:rPr>
      <w:rFonts w:eastAsia="MingLiU" w:cs="Angsana New"/>
      <w:b/>
      <w:bCs/>
      <w:sz w:val="24"/>
      <w:szCs w:val="24"/>
    </w:rPr>
  </w:style>
  <w:style w:type="paragraph" w:styleId="TOC1">
    <w:name w:val="toc 1"/>
    <w:basedOn w:val="Normal"/>
    <w:next w:val="Normal"/>
    <w:uiPriority w:val="39"/>
    <w:rsid w:val="00015BEF"/>
    <w:pPr>
      <w:tabs>
        <w:tab w:val="clear" w:pos="284"/>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397"/>
        <w:tab w:val="right" w:leader="dot" w:pos="9639"/>
      </w:tabs>
      <w:spacing w:before="60" w:after="60"/>
      <w:ind w:left="397" w:hanging="397"/>
    </w:pPr>
    <w:rPr>
      <w:color w:val="000000"/>
      <w:sz w:val="24"/>
    </w:rPr>
  </w:style>
  <w:style w:type="paragraph" w:styleId="TOC2">
    <w:name w:val="toc 2"/>
    <w:basedOn w:val="Normal"/>
    <w:next w:val="Normal"/>
    <w:uiPriority w:val="39"/>
    <w:rsid w:val="00015BEF"/>
    <w:pPr>
      <w:tabs>
        <w:tab w:val="clear" w:pos="284"/>
        <w:tab w:val="clear" w:pos="567"/>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leader="dot" w:pos="9639"/>
      </w:tabs>
      <w:spacing w:after="60"/>
      <w:ind w:left="1134" w:hanging="737"/>
    </w:pPr>
    <w:rPr>
      <w:color w:val="000000"/>
    </w:rPr>
  </w:style>
  <w:style w:type="paragraph" w:styleId="TOC3">
    <w:name w:val="toc 3"/>
    <w:basedOn w:val="Normal"/>
    <w:next w:val="Normal"/>
    <w:uiPriority w:val="39"/>
    <w:rsid w:val="00015BEF"/>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1985"/>
        <w:tab w:val="right" w:leader="dot" w:pos="9639"/>
      </w:tabs>
      <w:spacing w:after="60"/>
      <w:ind w:left="1985" w:hanging="851"/>
    </w:pPr>
    <w:rPr>
      <w:sz w:val="20"/>
    </w:rPr>
  </w:style>
  <w:style w:type="paragraph" w:styleId="TOC4">
    <w:name w:val="toc 4"/>
    <w:basedOn w:val="Normal"/>
    <w:next w:val="Normal"/>
    <w:uiPriority w:val="3"/>
    <w:semiHidden/>
    <w:rsid w:val="00E62C8B"/>
    <w:pPr>
      <w:ind w:right="567"/>
    </w:pPr>
  </w:style>
  <w:style w:type="paragraph" w:styleId="TOC5">
    <w:name w:val="toc 5"/>
    <w:basedOn w:val="Normal"/>
    <w:next w:val="Normal"/>
    <w:uiPriority w:val="3"/>
    <w:semiHidden/>
    <w:rsid w:val="00E62C8B"/>
  </w:style>
  <w:style w:type="paragraph" w:styleId="TOC6">
    <w:name w:val="toc 6"/>
    <w:basedOn w:val="Normal"/>
    <w:next w:val="Normal"/>
    <w:uiPriority w:val="3"/>
    <w:semiHidden/>
    <w:rsid w:val="00E62C8B"/>
    <w:pPr>
      <w:ind w:right="567"/>
    </w:pPr>
  </w:style>
  <w:style w:type="paragraph" w:styleId="TOC7">
    <w:name w:val="toc 7"/>
    <w:basedOn w:val="Normal"/>
    <w:next w:val="Normal"/>
    <w:uiPriority w:val="3"/>
    <w:semiHidden/>
    <w:rsid w:val="00E62C8B"/>
    <w:pPr>
      <w:ind w:right="567"/>
    </w:pPr>
  </w:style>
  <w:style w:type="paragraph" w:styleId="TOC8">
    <w:name w:val="toc 8"/>
    <w:basedOn w:val="Normal"/>
    <w:next w:val="Normal"/>
    <w:uiPriority w:val="3"/>
    <w:semiHidden/>
    <w:rsid w:val="00E62C8B"/>
    <w:pPr>
      <w:ind w:right="567"/>
    </w:pPr>
  </w:style>
  <w:style w:type="paragraph" w:styleId="TOC9">
    <w:name w:val="toc 9"/>
    <w:basedOn w:val="Normal"/>
    <w:next w:val="Normal"/>
    <w:uiPriority w:val="3"/>
    <w:semiHidden/>
    <w:rsid w:val="00E62C8B"/>
    <w:pPr>
      <w:ind w:right="567"/>
    </w:pPr>
  </w:style>
  <w:style w:type="paragraph" w:styleId="TOCHeading">
    <w:name w:val="TOC Heading"/>
    <w:basedOn w:val="Normal"/>
    <w:next w:val="Normal"/>
    <w:uiPriority w:val="1"/>
    <w:rsid w:val="00A16F51"/>
    <w:pPr>
      <w:keepNext/>
      <w:spacing w:before="360"/>
    </w:pPr>
    <w:rPr>
      <w:color w:val="0092BC" w:themeColor="accent1"/>
      <w:sz w:val="28"/>
    </w:rPr>
  </w:style>
  <w:style w:type="paragraph" w:styleId="List">
    <w:name w:val="List"/>
    <w:basedOn w:val="Normal"/>
    <w:uiPriority w:val="99"/>
    <w:semiHidden/>
    <w:rsid w:val="001C2C05"/>
    <w:pPr>
      <w:ind w:left="283" w:hanging="283"/>
    </w:pPr>
  </w:style>
  <w:style w:type="table" w:styleId="TableGrid">
    <w:name w:val="Table Grid"/>
    <w:basedOn w:val="TableNormal"/>
    <w:rsid w:val="00071C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ackHeaderRight">
    <w:name w:val="Black Header Right"/>
    <w:basedOn w:val="Normal"/>
    <w:uiPriority w:val="2"/>
    <w:rsid w:val="00AC5F8C"/>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pos="9639"/>
      </w:tabs>
      <w:spacing w:after="0"/>
      <w:jc w:val="right"/>
    </w:pPr>
    <w:rPr>
      <w:color w:val="000000" w:themeColor="text1"/>
      <w:sz w:val="24"/>
    </w:rPr>
  </w:style>
  <w:style w:type="paragraph" w:customStyle="1" w:styleId="Table9ptAfter0">
    <w:name w:val="Table 9 pt After 0"/>
    <w:basedOn w:val="Normal"/>
    <w:uiPriority w:val="2"/>
    <w:rsid w:val="002E21B6"/>
    <w:pPr>
      <w:spacing w:after="0"/>
    </w:pPr>
    <w:rPr>
      <w:sz w:val="18"/>
      <w:szCs w:val="18"/>
    </w:rPr>
  </w:style>
  <w:style w:type="character" w:styleId="Hyperlink">
    <w:name w:val="Hyperlink"/>
    <w:uiPriority w:val="99"/>
    <w:rsid w:val="00356B24"/>
    <w:rPr>
      <w:rFonts w:ascii="Arial" w:hAnsi="Arial"/>
      <w:color w:val="A20067" w:themeColor="accent4"/>
      <w:sz w:val="22"/>
      <w:u w:val="single"/>
    </w:rPr>
  </w:style>
  <w:style w:type="paragraph" w:customStyle="1" w:styleId="HeadingBlack14pt">
    <w:name w:val="Heading Black 14 pt"/>
    <w:basedOn w:val="Normal"/>
    <w:next w:val="ListBullet"/>
    <w:uiPriority w:val="1"/>
    <w:qFormat/>
    <w:rsid w:val="004131A0"/>
    <w:pPr>
      <w:keepNext/>
      <w:tabs>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before="360"/>
    </w:pPr>
    <w:rPr>
      <w:noProof/>
      <w:sz w:val="28"/>
      <w:szCs w:val="22"/>
    </w:rPr>
  </w:style>
  <w:style w:type="numbering" w:styleId="111111">
    <w:name w:val="Outline List 2"/>
    <w:basedOn w:val="NoList"/>
    <w:rsid w:val="00941846"/>
    <w:pPr>
      <w:numPr>
        <w:numId w:val="21"/>
      </w:numPr>
    </w:pPr>
  </w:style>
  <w:style w:type="paragraph" w:customStyle="1" w:styleId="HeadingBlue14pt">
    <w:name w:val="Heading Blue 14 pt"/>
    <w:basedOn w:val="TOCHeading"/>
    <w:uiPriority w:val="1"/>
    <w:qFormat/>
    <w:rsid w:val="00F174E2"/>
  </w:style>
  <w:style w:type="paragraph" w:customStyle="1" w:styleId="GrayBoldHeading">
    <w:name w:val="Gray Bold Heading"/>
    <w:basedOn w:val="Normal"/>
    <w:next w:val="Normal"/>
    <w:uiPriority w:val="2"/>
    <w:rsid w:val="009E004A"/>
    <w:pPr>
      <w:keepNext/>
      <w:spacing w:after="60"/>
    </w:pPr>
    <w:rPr>
      <w:b/>
      <w:color w:val="706F6F" w:themeColor="accent2"/>
    </w:rPr>
  </w:style>
  <w:style w:type="paragraph" w:customStyle="1" w:styleId="FooterCondensed">
    <w:name w:val="Footer Condensed"/>
    <w:basedOn w:val="FooterBlackLeft"/>
    <w:uiPriority w:val="3"/>
    <w:rsid w:val="00865F49"/>
    <w:rPr>
      <w:spacing w:val="-8"/>
    </w:rPr>
  </w:style>
  <w:style w:type="paragraph" w:styleId="ListBullet3">
    <w:name w:val="List Bullet 3"/>
    <w:basedOn w:val="Normal"/>
    <w:uiPriority w:val="99"/>
    <w:semiHidden/>
    <w:rsid w:val="00F808F6"/>
    <w:pPr>
      <w:tabs>
        <w:tab w:val="clear" w:pos="284"/>
        <w:tab w:val="clear" w:pos="567"/>
        <w:tab w:val="left" w:pos="851"/>
      </w:tabs>
      <w:contextualSpacing/>
    </w:pPr>
  </w:style>
  <w:style w:type="paragraph" w:styleId="ListBullet4">
    <w:name w:val="List Bullet 4"/>
    <w:basedOn w:val="Normal"/>
    <w:uiPriority w:val="99"/>
    <w:semiHidden/>
    <w:rsid w:val="00F808F6"/>
    <w:pPr>
      <w:tabs>
        <w:tab w:val="clear" w:pos="284"/>
        <w:tab w:val="clear" w:pos="567"/>
      </w:tabs>
      <w:contextualSpacing/>
    </w:pPr>
  </w:style>
  <w:style w:type="paragraph" w:styleId="ListBullet5">
    <w:name w:val="List Bullet 5"/>
    <w:basedOn w:val="Normal"/>
    <w:uiPriority w:val="99"/>
    <w:semiHidden/>
    <w:rsid w:val="00F808F6"/>
    <w:pPr>
      <w:tabs>
        <w:tab w:val="clear" w:pos="284"/>
        <w:tab w:val="clear" w:pos="567"/>
        <w:tab w:val="clear" w:pos="1134"/>
        <w:tab w:val="left" w:pos="1418"/>
      </w:tabs>
      <w:contextualSpacing/>
    </w:pPr>
  </w:style>
  <w:style w:type="numbering" w:customStyle="1" w:styleId="ListBullets1">
    <w:name w:val="List Bullets 1"/>
    <w:uiPriority w:val="99"/>
    <w:rsid w:val="00397D36"/>
    <w:pPr>
      <w:numPr>
        <w:numId w:val="33"/>
      </w:numPr>
    </w:pPr>
  </w:style>
  <w:style w:type="numbering" w:customStyle="1" w:styleId="ListNumbers1">
    <w:name w:val="List Numbers1"/>
    <w:uiPriority w:val="99"/>
    <w:rsid w:val="000D6C52"/>
    <w:pPr>
      <w:numPr>
        <w:numId w:val="35"/>
      </w:numPr>
    </w:pPr>
  </w:style>
  <w:style w:type="paragraph" w:customStyle="1" w:styleId="MHWirthBlueTitle">
    <w:name w:val="MHWirth Blue Title"/>
    <w:basedOn w:val="Normal"/>
    <w:uiPriority w:val="1"/>
    <w:rsid w:val="00AC5F8C"/>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after="200"/>
    </w:pPr>
    <w:rPr>
      <w:bCs/>
      <w:color w:val="0092BC" w:themeColor="accent1"/>
      <w:sz w:val="36"/>
      <w:szCs w:val="28"/>
    </w:rPr>
  </w:style>
  <w:style w:type="paragraph" w:styleId="ListNumber2">
    <w:name w:val="List Number 2"/>
    <w:basedOn w:val="Normal"/>
    <w:uiPriority w:val="99"/>
    <w:semiHidden/>
    <w:rsid w:val="000D6C52"/>
    <w:pPr>
      <w:numPr>
        <w:ilvl w:val="1"/>
        <w:numId w:val="35"/>
      </w:numPr>
      <w:tabs>
        <w:tab w:val="clear" w:pos="284"/>
      </w:tabs>
      <w:contextualSpacing/>
    </w:pPr>
  </w:style>
  <w:style w:type="paragraph" w:styleId="ListNumber3">
    <w:name w:val="List Number 3"/>
    <w:basedOn w:val="Normal"/>
    <w:uiPriority w:val="99"/>
    <w:semiHidden/>
    <w:rsid w:val="000D6C52"/>
    <w:pPr>
      <w:numPr>
        <w:ilvl w:val="2"/>
        <w:numId w:val="35"/>
      </w:numPr>
      <w:tabs>
        <w:tab w:val="clear" w:pos="284"/>
        <w:tab w:val="clear" w:pos="567"/>
        <w:tab w:val="left" w:pos="851"/>
      </w:tabs>
      <w:contextualSpacing/>
    </w:pPr>
  </w:style>
  <w:style w:type="paragraph" w:styleId="ListNumber4">
    <w:name w:val="List Number 4"/>
    <w:basedOn w:val="Normal"/>
    <w:uiPriority w:val="99"/>
    <w:semiHidden/>
    <w:rsid w:val="000D6C52"/>
    <w:pPr>
      <w:numPr>
        <w:ilvl w:val="3"/>
        <w:numId w:val="35"/>
      </w:numPr>
      <w:tabs>
        <w:tab w:val="clear" w:pos="284"/>
        <w:tab w:val="clear" w:pos="567"/>
        <w:tab w:val="clear" w:pos="1134"/>
        <w:tab w:val="left" w:pos="1418"/>
      </w:tabs>
      <w:ind w:hanging="567"/>
      <w:contextualSpacing/>
    </w:pPr>
  </w:style>
  <w:style w:type="paragraph" w:styleId="ListNumber5">
    <w:name w:val="List Number 5"/>
    <w:basedOn w:val="Normal"/>
    <w:uiPriority w:val="99"/>
    <w:semiHidden/>
    <w:rsid w:val="000D6C52"/>
    <w:pPr>
      <w:numPr>
        <w:ilvl w:val="4"/>
        <w:numId w:val="35"/>
      </w:numPr>
      <w:tabs>
        <w:tab w:val="clear" w:pos="284"/>
        <w:tab w:val="clear" w:pos="567"/>
        <w:tab w:val="clear" w:pos="1134"/>
        <w:tab w:val="clear" w:pos="1701"/>
        <w:tab w:val="left" w:pos="1985"/>
      </w:tabs>
      <w:contextualSpacing/>
    </w:pPr>
  </w:style>
  <w:style w:type="paragraph" w:customStyle="1" w:styleId="Text11ptAfter0">
    <w:name w:val="Text 11 pt After 0"/>
    <w:basedOn w:val="Normal"/>
    <w:uiPriority w:val="2"/>
    <w:rsid w:val="00093849"/>
    <w:pPr>
      <w:tabs>
        <w:tab w:val="clear" w:pos="284"/>
        <w:tab w:val="clear" w:pos="567"/>
        <w:tab w:val="clear" w:pos="1134"/>
        <w:tab w:val="clear" w:pos="1701"/>
        <w:tab w:val="left" w:pos="1418"/>
      </w:tabs>
      <w:spacing w:after="0"/>
      <w:ind w:left="1418" w:hanging="1418"/>
    </w:pPr>
  </w:style>
  <w:style w:type="paragraph" w:customStyle="1" w:styleId="ListInputOutput">
    <w:name w:val="List Input/Output"/>
    <w:basedOn w:val="ListBullet"/>
    <w:uiPriority w:val="1"/>
    <w:qFormat/>
    <w:rsid w:val="00F808F6"/>
    <w:pPr>
      <w:numPr>
        <w:numId w:val="39"/>
      </w:numPr>
      <w:tabs>
        <w:tab w:val="left" w:pos="284"/>
      </w:tabs>
      <w:contextualSpacing/>
    </w:pPr>
  </w:style>
  <w:style w:type="numbering" w:customStyle="1" w:styleId="ListInputsOutputs">
    <w:name w:val="List Inputs/Outputs"/>
    <w:uiPriority w:val="99"/>
    <w:rsid w:val="00F808F6"/>
    <w:pPr>
      <w:numPr>
        <w:numId w:val="39"/>
      </w:numPr>
    </w:pPr>
  </w:style>
  <w:style w:type="paragraph" w:customStyle="1" w:styleId="FooterBlackLeft">
    <w:name w:val="Footer Black Left"/>
    <w:basedOn w:val="Normal"/>
    <w:uiPriority w:val="3"/>
    <w:rsid w:val="00DE39CB"/>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after="0"/>
    </w:pPr>
    <w:rPr>
      <w:color w:val="000000" w:themeColor="text1"/>
      <w:sz w:val="16"/>
    </w:rPr>
  </w:style>
  <w:style w:type="paragraph" w:customStyle="1" w:styleId="FooterBlackRight">
    <w:name w:val="Footer Black Right"/>
    <w:basedOn w:val="Normal"/>
    <w:uiPriority w:val="3"/>
    <w:rsid w:val="00DE39CB"/>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pos="9639"/>
      </w:tabs>
      <w:spacing w:after="0"/>
      <w:jc w:val="right"/>
    </w:pPr>
    <w:rPr>
      <w:color w:val="000000" w:themeColor="text1"/>
      <w:sz w:val="16"/>
    </w:rPr>
  </w:style>
  <w:style w:type="paragraph" w:customStyle="1" w:styleId="BlackHeaderRightBefore6">
    <w:name w:val="Black Header Right Before 6"/>
    <w:basedOn w:val="Normal"/>
    <w:uiPriority w:val="2"/>
    <w:rsid w:val="00AC5F8C"/>
    <w:pPr>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right" w:pos="9639"/>
      </w:tabs>
      <w:spacing w:before="120" w:after="0"/>
      <w:jc w:val="right"/>
    </w:pPr>
    <w:rPr>
      <w:color w:val="000000" w:themeColor="text1"/>
      <w:sz w:val="20"/>
    </w:rPr>
  </w:style>
  <w:style w:type="paragraph" w:customStyle="1" w:styleId="BlackTableHeading14pt">
    <w:name w:val="Black Table Heading 14 pt"/>
    <w:basedOn w:val="Normal"/>
    <w:uiPriority w:val="2"/>
    <w:qFormat/>
    <w:rsid w:val="004D5E79"/>
    <w:pPr>
      <w:spacing w:before="60" w:after="60"/>
    </w:pPr>
    <w:rPr>
      <w:sz w:val="28"/>
    </w:rPr>
  </w:style>
  <w:style w:type="paragraph" w:customStyle="1" w:styleId="FigureText">
    <w:name w:val="Figure Text"/>
    <w:basedOn w:val="Normal"/>
    <w:next w:val="Normal"/>
    <w:uiPriority w:val="2"/>
    <w:qFormat/>
    <w:rsid w:val="004D5E79"/>
    <w:pPr>
      <w:spacing w:before="60" w:after="60"/>
      <w:jc w:val="center"/>
    </w:pPr>
    <w:rPr>
      <w:sz w:val="18"/>
    </w:rPr>
  </w:style>
  <w:style w:type="paragraph" w:customStyle="1" w:styleId="TableTextNormal">
    <w:name w:val="Table Text Normal"/>
    <w:basedOn w:val="Normal"/>
    <w:uiPriority w:val="1"/>
    <w:qFormat/>
    <w:rsid w:val="00756B7C"/>
    <w:pPr>
      <w:spacing w:before="60" w:after="60"/>
    </w:pPr>
  </w:style>
  <w:style w:type="paragraph" w:customStyle="1" w:styleId="FrontPageTitle">
    <w:name w:val="Front Page Title"/>
    <w:basedOn w:val="Normal"/>
    <w:uiPriority w:val="2"/>
    <w:rsid w:val="005B405A"/>
    <w:pPr>
      <w:widowControl/>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before="960" w:line="288" w:lineRule="auto"/>
      <w:contextualSpacing/>
    </w:pPr>
    <w:rPr>
      <w:color w:val="0092BC" w:themeColor="text2"/>
      <w:sz w:val="72"/>
      <w:szCs w:val="96"/>
    </w:rPr>
  </w:style>
  <w:style w:type="paragraph" w:customStyle="1" w:styleId="FrontPageSubtitle">
    <w:name w:val="Front Page Subtitle"/>
    <w:basedOn w:val="Normal"/>
    <w:uiPriority w:val="2"/>
    <w:rsid w:val="00992B89"/>
    <w:pPr>
      <w:widowControl/>
      <w:tabs>
        <w:tab w:val="clear" w:pos="284"/>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clear" w:pos="9639"/>
      </w:tabs>
      <w:spacing w:after="960" w:line="288" w:lineRule="auto"/>
      <w:contextualSpacing/>
    </w:pPr>
    <w:rPr>
      <w:color w:val="706F6F" w:themeColor="accent2"/>
      <w:sz w:val="48"/>
      <w:szCs w:val="56"/>
    </w:rPr>
  </w:style>
  <w:style w:type="paragraph" w:customStyle="1" w:styleId="FrontPageWhite18pt">
    <w:name w:val="Front Page White 18 pt"/>
    <w:basedOn w:val="Normal"/>
    <w:uiPriority w:val="2"/>
    <w:rsid w:val="004B0ABB"/>
    <w:pPr>
      <w:spacing w:after="0"/>
    </w:pPr>
    <w:rPr>
      <w:color w:val="FFFFFF" w:themeColor="background1"/>
      <w:sz w:val="56"/>
      <w:szCs w:val="56"/>
    </w:rPr>
  </w:style>
  <w:style w:type="paragraph" w:customStyle="1" w:styleId="FrontPageWhite14pt">
    <w:name w:val="Front Page White 14 pt"/>
    <w:basedOn w:val="Normal"/>
    <w:uiPriority w:val="2"/>
    <w:rsid w:val="004B0ABB"/>
    <w:pPr>
      <w:spacing w:before="480" w:after="0" w:line="288" w:lineRule="auto"/>
      <w:contextualSpacing/>
    </w:pPr>
    <w:rPr>
      <w:color w:val="FFFFFF" w:themeColor="background1"/>
      <w:sz w:val="28"/>
      <w:szCs w:val="28"/>
    </w:rPr>
  </w:style>
  <w:style w:type="paragraph" w:styleId="Caption">
    <w:name w:val="caption"/>
    <w:basedOn w:val="Normal"/>
    <w:next w:val="Normal"/>
    <w:uiPriority w:val="6"/>
    <w:rsid w:val="00956B2B"/>
    <w:pPr>
      <w:spacing w:after="200"/>
    </w:pPr>
    <w:rPr>
      <w:b/>
      <w:bCs/>
      <w:color w:val="0092BC"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936594">
      <w:bodyDiv w:val="1"/>
      <w:marLeft w:val="0"/>
      <w:marRight w:val="0"/>
      <w:marTop w:val="0"/>
      <w:marBottom w:val="0"/>
      <w:divBdr>
        <w:top w:val="none" w:sz="0" w:space="0" w:color="auto"/>
        <w:left w:val="none" w:sz="0" w:space="0" w:color="auto"/>
        <w:bottom w:val="none" w:sz="0" w:space="0" w:color="auto"/>
        <w:right w:val="none" w:sz="0" w:space="0" w:color="auto"/>
      </w:divBdr>
    </w:div>
    <w:div w:id="1252668291">
      <w:bodyDiv w:val="1"/>
      <w:marLeft w:val="0"/>
      <w:marRight w:val="0"/>
      <w:marTop w:val="0"/>
      <w:marBottom w:val="0"/>
      <w:divBdr>
        <w:top w:val="none" w:sz="0" w:space="0" w:color="auto"/>
        <w:left w:val="none" w:sz="0" w:space="0" w:color="auto"/>
        <w:bottom w:val="none" w:sz="0" w:space="0" w:color="auto"/>
        <w:right w:val="none" w:sz="0" w:space="0" w:color="auto"/>
      </w:divBdr>
    </w:div>
    <w:div w:id="1850220364">
      <w:bodyDiv w:val="1"/>
      <w:marLeft w:val="0"/>
      <w:marRight w:val="0"/>
      <w:marTop w:val="0"/>
      <w:marBottom w:val="0"/>
      <w:divBdr>
        <w:top w:val="none" w:sz="0" w:space="0" w:color="auto"/>
        <w:left w:val="none" w:sz="0" w:space="0" w:color="auto"/>
        <w:bottom w:val="none" w:sz="0" w:space="0" w:color="auto"/>
        <w:right w:val="none" w:sz="0" w:space="0" w:color="auto"/>
      </w:divBdr>
    </w:div>
    <w:div w:id="191955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i.com/white-paper/3727/en/" TargetMode="Externa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ni.com/white-paper/7446/e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www.ni.com/white-paper/9630/en/" TargetMode="External"/><Relationship Id="rId19" Type="http://schemas.openxmlformats.org/officeDocument/2006/relationships/image" Target="media/image7.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i.com/tutorial/12561/e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stdforms\MHWirth\MHWirth_A4_Report.dotm" TargetMode="External"/></Relationships>
</file>

<file path=word/theme/theme1.xml><?xml version="1.0" encoding="utf-8"?>
<a:theme xmlns:a="http://schemas.openxmlformats.org/drawingml/2006/main" name="MHWirth">
  <a:themeElements>
    <a:clrScheme name="MHWirth">
      <a:dk1>
        <a:srgbClr val="000000"/>
      </a:dk1>
      <a:lt1>
        <a:srgbClr val="FFFFFF"/>
      </a:lt1>
      <a:dk2>
        <a:srgbClr val="0092BC"/>
      </a:dk2>
      <a:lt2>
        <a:srgbClr val="FFFFFF"/>
      </a:lt2>
      <a:accent1>
        <a:srgbClr val="0092BC"/>
      </a:accent1>
      <a:accent2>
        <a:srgbClr val="706F6F"/>
      </a:accent2>
      <a:accent3>
        <a:srgbClr val="BACA30"/>
      </a:accent3>
      <a:accent4>
        <a:srgbClr val="A20067"/>
      </a:accent4>
      <a:accent5>
        <a:srgbClr val="F1C400"/>
      </a:accent5>
      <a:accent6>
        <a:srgbClr val="002E5D"/>
      </a:accent6>
      <a:hlink>
        <a:srgbClr val="A20067"/>
      </a:hlink>
      <a:folHlink>
        <a:srgbClr val="706F6F"/>
      </a:folHlink>
    </a:clrScheme>
    <a:fontScheme name="MHWirth">
      <a:majorFont>
        <a:latin typeface="Arial"/>
        <a:ea typeface=""/>
        <a:cs typeface=""/>
      </a:majorFont>
      <a:minorFont>
        <a:latin typeface="Arial"/>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CBCA6-F926-4BFA-B9A4-2B6051B9F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MHWirth_A4_Report</Template>
  <TotalTime>0</TotalTime>
  <Pages>11</Pages>
  <Words>1320</Words>
  <Characters>7525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8828</CharactersWithSpaces>
  <SharedDoc>false</SharedDoc>
  <HLinks>
    <vt:vector size="48" baseType="variant">
      <vt:variant>
        <vt:i4>1507377</vt:i4>
      </vt:variant>
      <vt:variant>
        <vt:i4>44</vt:i4>
      </vt:variant>
      <vt:variant>
        <vt:i4>0</vt:i4>
      </vt:variant>
      <vt:variant>
        <vt:i4>5</vt:i4>
      </vt:variant>
      <vt:variant>
        <vt:lpwstr/>
      </vt:variant>
      <vt:variant>
        <vt:lpwstr>_Toc377476258</vt:lpwstr>
      </vt:variant>
      <vt:variant>
        <vt:i4>1507377</vt:i4>
      </vt:variant>
      <vt:variant>
        <vt:i4>38</vt:i4>
      </vt:variant>
      <vt:variant>
        <vt:i4>0</vt:i4>
      </vt:variant>
      <vt:variant>
        <vt:i4>5</vt:i4>
      </vt:variant>
      <vt:variant>
        <vt:lpwstr/>
      </vt:variant>
      <vt:variant>
        <vt:lpwstr>_Toc377476257</vt:lpwstr>
      </vt:variant>
      <vt:variant>
        <vt:i4>1507377</vt:i4>
      </vt:variant>
      <vt:variant>
        <vt:i4>32</vt:i4>
      </vt:variant>
      <vt:variant>
        <vt:i4>0</vt:i4>
      </vt:variant>
      <vt:variant>
        <vt:i4>5</vt:i4>
      </vt:variant>
      <vt:variant>
        <vt:lpwstr/>
      </vt:variant>
      <vt:variant>
        <vt:lpwstr>_Toc377476256</vt:lpwstr>
      </vt:variant>
      <vt:variant>
        <vt:i4>1507377</vt:i4>
      </vt:variant>
      <vt:variant>
        <vt:i4>26</vt:i4>
      </vt:variant>
      <vt:variant>
        <vt:i4>0</vt:i4>
      </vt:variant>
      <vt:variant>
        <vt:i4>5</vt:i4>
      </vt:variant>
      <vt:variant>
        <vt:lpwstr/>
      </vt:variant>
      <vt:variant>
        <vt:lpwstr>_Toc377476255</vt:lpwstr>
      </vt:variant>
      <vt:variant>
        <vt:i4>1507377</vt:i4>
      </vt:variant>
      <vt:variant>
        <vt:i4>20</vt:i4>
      </vt:variant>
      <vt:variant>
        <vt:i4>0</vt:i4>
      </vt:variant>
      <vt:variant>
        <vt:i4>5</vt:i4>
      </vt:variant>
      <vt:variant>
        <vt:lpwstr/>
      </vt:variant>
      <vt:variant>
        <vt:lpwstr>_Toc377476254</vt:lpwstr>
      </vt:variant>
      <vt:variant>
        <vt:i4>1507377</vt:i4>
      </vt:variant>
      <vt:variant>
        <vt:i4>14</vt:i4>
      </vt:variant>
      <vt:variant>
        <vt:i4>0</vt:i4>
      </vt:variant>
      <vt:variant>
        <vt:i4>5</vt:i4>
      </vt:variant>
      <vt:variant>
        <vt:lpwstr/>
      </vt:variant>
      <vt:variant>
        <vt:lpwstr>_Toc377476253</vt:lpwstr>
      </vt:variant>
      <vt:variant>
        <vt:i4>1507377</vt:i4>
      </vt:variant>
      <vt:variant>
        <vt:i4>8</vt:i4>
      </vt:variant>
      <vt:variant>
        <vt:i4>0</vt:i4>
      </vt:variant>
      <vt:variant>
        <vt:i4>5</vt:i4>
      </vt:variant>
      <vt:variant>
        <vt:lpwstr/>
      </vt:variant>
      <vt:variant>
        <vt:lpwstr>_Toc377476252</vt:lpwstr>
      </vt:variant>
      <vt:variant>
        <vt:i4>1507377</vt:i4>
      </vt:variant>
      <vt:variant>
        <vt:i4>2</vt:i4>
      </vt:variant>
      <vt:variant>
        <vt:i4>0</vt:i4>
      </vt:variant>
      <vt:variant>
        <vt:i4>5</vt:i4>
      </vt:variant>
      <vt:variant>
        <vt:lpwstr/>
      </vt:variant>
      <vt:variant>
        <vt:lpwstr>_Toc377476251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2015-07-30T07:30:00Z</dcterms:created>
  <dcterms:modified xsi:type="dcterms:W3CDTF">2015-07-30T13:02:00Z</dcterms:modified>
</cp:coreProperties>
</file>