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E94" w:rsidRPr="00DE5E94" w:rsidRDefault="00DE5E94" w:rsidP="00DE5E94">
      <w:pPr>
        <w:shd w:val="clear" w:color="auto" w:fill="FFFFFF"/>
        <w:spacing w:after="100" w:afterAutospacing="1" w:line="240" w:lineRule="auto"/>
        <w:jc w:val="right"/>
        <w:outlineLvl w:val="0"/>
        <w:rPr>
          <w:rFonts w:ascii="YekanBakhHeavey" w:eastAsia="Times New Roman" w:hAnsi="YekanBakhHeavey" w:cs="B Nazanin"/>
          <w:color w:val="212529"/>
          <w:spacing w:val="6"/>
          <w:kern w:val="36"/>
          <w:sz w:val="48"/>
          <w:szCs w:val="48"/>
        </w:rPr>
      </w:pPr>
      <w:bookmarkStart w:id="0" w:name="_GoBack"/>
      <w:r w:rsidRPr="00DE5E94">
        <w:rPr>
          <w:rFonts w:ascii="YekanBakhHeavey" w:eastAsia="Times New Roman" w:hAnsi="YekanBakhHeavey" w:cs="B Nazanin"/>
          <w:color w:val="212529"/>
          <w:spacing w:val="6"/>
          <w:kern w:val="36"/>
          <w:sz w:val="48"/>
          <w:szCs w:val="48"/>
          <w:rtl/>
        </w:rPr>
        <w:t>جزئیات مهم سرمایه گذاری در صندوق طلا</w:t>
      </w:r>
    </w:p>
    <w:p w:rsidR="00DE5E94" w:rsidRPr="00DE5E94" w:rsidRDefault="00DE5E94" w:rsidP="00DE5E94">
      <w:pPr>
        <w:shd w:val="clear" w:color="auto" w:fill="FFFFFF"/>
        <w:spacing w:before="450" w:after="300" w:line="240" w:lineRule="auto"/>
        <w:jc w:val="right"/>
        <w:rPr>
          <w:rFonts w:ascii="YekanBakh" w:eastAsia="Times New Roman" w:hAnsi="YekanBakh" w:cs="B Nazanin"/>
          <w:color w:val="56B7E0"/>
          <w:spacing w:val="6"/>
          <w:sz w:val="21"/>
          <w:szCs w:val="21"/>
        </w:rPr>
      </w:pPr>
      <w:r w:rsidRPr="00DE5E94">
        <w:rPr>
          <w:rFonts w:ascii="YekanBakh" w:eastAsia="Times New Roman" w:hAnsi="YekanBakh" w:cs="B Nazanin"/>
          <w:color w:val="56B7E0"/>
          <w:spacing w:val="6"/>
          <w:sz w:val="21"/>
          <w:szCs w:val="21"/>
          <w:rtl/>
        </w:rPr>
        <w:t>تاریخ انتشار : 1400/10/28 12:26:01</w:t>
      </w:r>
      <w:r w:rsidRPr="00DE5E94">
        <w:rPr>
          <w:rFonts w:ascii="Cambria" w:eastAsia="Times New Roman" w:hAnsi="Cambria" w:cs="Cambria" w:hint="cs"/>
          <w:color w:val="56B7E0"/>
          <w:spacing w:val="6"/>
          <w:sz w:val="21"/>
          <w:szCs w:val="21"/>
          <w:rtl/>
        </w:rPr>
        <w:t> </w:t>
      </w:r>
      <w:r w:rsidRPr="00DE5E94">
        <w:rPr>
          <w:rFonts w:ascii="YekanBakh" w:eastAsia="Times New Roman" w:hAnsi="YekanBakh" w:cs="B Nazanin"/>
          <w:color w:val="56B7E0"/>
          <w:spacing w:val="6"/>
          <w:sz w:val="21"/>
          <w:szCs w:val="21"/>
          <w:rtl/>
        </w:rPr>
        <w:t>تعداد بازدید : 5999</w:t>
      </w:r>
      <w:r w:rsidRPr="00DE5E94">
        <w:rPr>
          <w:rFonts w:ascii="Cambria" w:eastAsia="Times New Roman" w:hAnsi="Cambria" w:cs="Cambria" w:hint="cs"/>
          <w:color w:val="56B7E0"/>
          <w:spacing w:val="6"/>
          <w:sz w:val="21"/>
          <w:szCs w:val="21"/>
          <w:rtl/>
        </w:rPr>
        <w:t> </w:t>
      </w:r>
      <w:r w:rsidRPr="00DE5E94">
        <w:rPr>
          <w:rFonts w:ascii="YekanBakh" w:eastAsia="Times New Roman" w:hAnsi="YekanBakh" w:cs="B Nazanin"/>
          <w:color w:val="56B7E0"/>
          <w:spacing w:val="6"/>
          <w:sz w:val="21"/>
          <w:szCs w:val="21"/>
          <w:rtl/>
        </w:rPr>
        <w:t>زمان مطالعه</w:t>
      </w:r>
      <w:r w:rsidRPr="00DE5E94">
        <w:rPr>
          <w:rFonts w:ascii="Cambria" w:eastAsia="Times New Roman" w:hAnsi="Cambria" w:cs="Cambria" w:hint="cs"/>
          <w:color w:val="56B7E0"/>
          <w:spacing w:val="6"/>
          <w:sz w:val="21"/>
          <w:szCs w:val="21"/>
          <w:rtl/>
        </w:rPr>
        <w:t> </w:t>
      </w:r>
      <w:r w:rsidRPr="00DE5E94">
        <w:rPr>
          <w:rFonts w:ascii="YekanBakh" w:eastAsia="Times New Roman" w:hAnsi="YekanBakh" w:cs="B Nazanin"/>
          <w:color w:val="56B7E0"/>
          <w:spacing w:val="6"/>
          <w:sz w:val="21"/>
          <w:szCs w:val="21"/>
        </w:rPr>
        <w:t>6 </w:t>
      </w:r>
      <w:r w:rsidRPr="00DE5E94">
        <w:rPr>
          <w:rFonts w:ascii="YekanBakh" w:eastAsia="Times New Roman" w:hAnsi="YekanBakh" w:cs="B Nazanin"/>
          <w:color w:val="56B7E0"/>
          <w:spacing w:val="6"/>
          <w:sz w:val="21"/>
          <w:szCs w:val="21"/>
          <w:rtl/>
        </w:rPr>
        <w:t>دقیقه</w:t>
      </w:r>
    </w:p>
    <w:p w:rsidR="00DE5E94" w:rsidRPr="00DE5E94" w:rsidRDefault="00DE5E94" w:rsidP="00DE5E94">
      <w:pPr>
        <w:shd w:val="clear" w:color="auto" w:fill="FFFFFF"/>
        <w:spacing w:after="100" w:afterAutospacing="1" w:line="240" w:lineRule="auto"/>
        <w:jc w:val="right"/>
        <w:rPr>
          <w:rFonts w:ascii="YekanBakh" w:eastAsia="Times New Roman" w:hAnsi="YekanBakh" w:cs="B Nazanin"/>
          <w:color w:val="BDBCBC"/>
          <w:spacing w:val="6"/>
          <w:sz w:val="21"/>
          <w:szCs w:val="21"/>
        </w:rPr>
      </w:pPr>
      <w:r w:rsidRPr="00DE5E94">
        <w:rPr>
          <w:rFonts w:ascii="YekanBakh" w:eastAsia="Times New Roman" w:hAnsi="YekanBakh" w:cs="B Nazanin"/>
          <w:color w:val="BDBCBC"/>
          <w:spacing w:val="6"/>
          <w:sz w:val="21"/>
          <w:szCs w:val="21"/>
          <w:rtl/>
        </w:rPr>
        <w:t>نویسنده : سیده مریم حسینی</w:t>
      </w:r>
    </w:p>
    <w:p w:rsidR="00DE5E94" w:rsidRPr="00DE5E94" w:rsidRDefault="00DE5E94" w:rsidP="00DE5E94">
      <w:pPr>
        <w:bidi/>
        <w:spacing w:after="100" w:afterAutospacing="1" w:line="240" w:lineRule="auto"/>
        <w:jc w:val="both"/>
        <w:rPr>
          <w:rFonts w:ascii="YekanBakh" w:eastAsia="Times New Roman" w:hAnsi="YekanBakh" w:cs="B Nazanin"/>
          <w:sz w:val="24"/>
          <w:szCs w:val="24"/>
        </w:rPr>
      </w:pPr>
      <w:r w:rsidRPr="00DE5E94">
        <w:rPr>
          <w:rFonts w:ascii="YekanBakh" w:eastAsia="Times New Roman" w:hAnsi="YekanBakh" w:cs="B Nazanin"/>
          <w:sz w:val="24"/>
          <w:szCs w:val="24"/>
          <w:rtl/>
        </w:rPr>
        <w:t>خرید و فروش طلا همواره به عنوان یکی از گزینه های سرمایه گذاری که بازدهی خوبی نیز در بلند مدت و بعضا کوتاه مدت ایجاد کرده به شمار میرود. سکه نیز در کنار طلا به عنوان دارایی ای که هزینه اجرت ساخت ندارد، بسیار مورد استقبال قرار میگیرد. اما خرید و فروش طلا و سکه با ریسک های و مخاطراتی همراه بوده و هست. هزینه زیاد اجرت ساخت طلا، ریسک گم شدن و یا دزدیده شدن طلا و سکه و... از جمله دلایلی است که این بازار را با ریسک همراه میکند. مزایای معاملات طلا و سکه و ریسک هایی که ذکر شد باعث شد تا صندوق های سرمایه گذاری طلا بوجود بیاید و در بازار سرمایه مورد داد و ستد قرار بگیرد.</w:t>
      </w:r>
    </w:p>
    <w:p w:rsidR="00DE5E94" w:rsidRPr="00DE5E94" w:rsidRDefault="00DE5E94" w:rsidP="00DE5E94">
      <w:pPr>
        <w:bidi/>
        <w:spacing w:after="100" w:afterAutospacing="1" w:line="240" w:lineRule="auto"/>
        <w:jc w:val="both"/>
        <w:rPr>
          <w:rFonts w:ascii="YekanBakh" w:eastAsia="Times New Roman" w:hAnsi="YekanBakh" w:cs="B Nazanin"/>
          <w:sz w:val="24"/>
          <w:szCs w:val="24"/>
          <w:rtl/>
        </w:rPr>
      </w:pPr>
      <w:r w:rsidRPr="00DE5E94">
        <w:rPr>
          <w:rFonts w:ascii="YekanBakh" w:eastAsia="Times New Roman" w:hAnsi="YekanBakh" w:cs="B Nazanin"/>
          <w:sz w:val="24"/>
          <w:szCs w:val="24"/>
          <w:rtl/>
        </w:rPr>
        <w:t>صندوق ‌های طلا ابزار نسبتا جدیدی هستند که این امکان را به سرمایه ‌گذار می ‌دهد بدون خرید فیزیکی سکه در این فلز گران بها سرمایه ‌گذاری کند. ضمن اینکه با توجه به ذات صندوق‌ های سرمایه ‌گذاری مشترک، این سرمایه ‌گذاری به‌صورت غیرمستقیم و از طریق یک سبدگردان حرفه ‌ای انجام می‌ شود تا حتی‌ المقدور از نوسانات ناگهانی سرمایه‌ گذاری در امان باشد. در ادامه به توضیح بیشتر این موضوع میپردازیم.</w:t>
      </w:r>
    </w:p>
    <w:p w:rsidR="00DE5E94" w:rsidRPr="00DE5E94" w:rsidRDefault="00DE5E94" w:rsidP="00DE5E94">
      <w:pPr>
        <w:bidi/>
        <w:spacing w:after="100" w:afterAutospacing="1" w:line="240" w:lineRule="auto"/>
        <w:jc w:val="center"/>
        <w:rPr>
          <w:rFonts w:ascii="YekanBakh" w:eastAsia="Times New Roman" w:hAnsi="YekanBakh" w:cs="B Nazanin"/>
          <w:sz w:val="24"/>
          <w:szCs w:val="24"/>
          <w:rtl/>
        </w:rPr>
      </w:pPr>
      <w:r w:rsidRPr="00DE5E94">
        <w:rPr>
          <w:rFonts w:ascii="YekanBakh" w:eastAsia="Times New Roman" w:hAnsi="YekanBakh" w:cs="B Nazanin"/>
          <w:noProof/>
          <w:sz w:val="24"/>
          <w:szCs w:val="24"/>
        </w:rPr>
        <w:drawing>
          <wp:inline distT="0" distB="0" distL="0" distR="0">
            <wp:extent cx="5715000" cy="2860675"/>
            <wp:effectExtent l="0" t="0" r="0" b="0"/>
            <wp:docPr id="3" name="Picture 3" descr="صندوق طل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صندوق طلا"/>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860675"/>
                    </a:xfrm>
                    <a:prstGeom prst="rect">
                      <a:avLst/>
                    </a:prstGeom>
                    <a:noFill/>
                    <a:ln>
                      <a:noFill/>
                    </a:ln>
                  </pic:spPr>
                </pic:pic>
              </a:graphicData>
            </a:graphic>
          </wp:inline>
        </w:drawing>
      </w:r>
    </w:p>
    <w:p w:rsidR="00DE5E94" w:rsidRPr="00DE5E94" w:rsidRDefault="00DE5E94" w:rsidP="00DE5E94">
      <w:pPr>
        <w:bidi/>
        <w:spacing w:after="100" w:afterAutospacing="1" w:line="240" w:lineRule="auto"/>
        <w:jc w:val="both"/>
        <w:outlineLvl w:val="1"/>
        <w:rPr>
          <w:rFonts w:ascii="YekanBakh" w:eastAsia="Times New Roman" w:hAnsi="YekanBakh" w:cs="B Nazanin"/>
          <w:sz w:val="36"/>
          <w:szCs w:val="36"/>
          <w:rtl/>
        </w:rPr>
      </w:pPr>
      <w:r w:rsidRPr="00DE5E94">
        <w:rPr>
          <w:rFonts w:ascii="YekanBakh" w:eastAsia="Times New Roman" w:hAnsi="YekanBakh" w:cs="B Nazanin"/>
          <w:sz w:val="36"/>
          <w:szCs w:val="36"/>
          <w:rtl/>
        </w:rPr>
        <w:t>صندوق سرمایه گذاری طلا چیست؟</w:t>
      </w:r>
    </w:p>
    <w:p w:rsidR="00DE5E94" w:rsidRPr="00DE5E94" w:rsidRDefault="00DE5E94" w:rsidP="00DE5E94">
      <w:pPr>
        <w:bidi/>
        <w:spacing w:after="100" w:afterAutospacing="1" w:line="240" w:lineRule="auto"/>
        <w:jc w:val="both"/>
        <w:rPr>
          <w:rFonts w:ascii="YekanBakh" w:eastAsia="Times New Roman" w:hAnsi="YekanBakh" w:cs="B Nazanin"/>
          <w:sz w:val="24"/>
          <w:szCs w:val="24"/>
          <w:rtl/>
        </w:rPr>
      </w:pPr>
      <w:r w:rsidRPr="00DE5E94">
        <w:rPr>
          <w:rFonts w:ascii="YekanBakh" w:eastAsia="Times New Roman" w:hAnsi="YekanBakh" w:cs="B Nazanin"/>
          <w:sz w:val="24"/>
          <w:szCs w:val="24"/>
          <w:rtl/>
        </w:rPr>
        <w:t>صندوق ‌های سرمایه‌گذاری طلا (</w:t>
      </w:r>
      <w:r w:rsidRPr="00DE5E94">
        <w:rPr>
          <w:rFonts w:ascii="YekanBakh" w:eastAsia="Times New Roman" w:hAnsi="YekanBakh" w:cs="B Nazanin"/>
          <w:sz w:val="24"/>
          <w:szCs w:val="24"/>
        </w:rPr>
        <w:t>Gold Funds</w:t>
      </w:r>
      <w:r w:rsidRPr="00DE5E94">
        <w:rPr>
          <w:rFonts w:ascii="YekanBakh" w:eastAsia="Times New Roman" w:hAnsi="YekanBakh" w:cs="B Nazanin"/>
          <w:sz w:val="24"/>
          <w:szCs w:val="24"/>
          <w:rtl/>
        </w:rPr>
        <w:t>)، یکی از انواع</w:t>
      </w:r>
      <w:r w:rsidRPr="00DE5E94">
        <w:rPr>
          <w:rFonts w:ascii="Cambria" w:eastAsia="Times New Roman" w:hAnsi="Cambria" w:cs="Cambria" w:hint="cs"/>
          <w:sz w:val="24"/>
          <w:szCs w:val="24"/>
          <w:rtl/>
        </w:rPr>
        <w:t> </w:t>
      </w:r>
      <w:r w:rsidRPr="00DE5E94">
        <w:rPr>
          <w:rFonts w:ascii="YekanBakh" w:eastAsia="Times New Roman" w:hAnsi="YekanBakh" w:cs="B Nazanin" w:hint="cs"/>
          <w:sz w:val="24"/>
          <w:szCs w:val="24"/>
          <w:rtl/>
        </w:rPr>
        <w:t>صندوق</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سرمایه</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‌گذاری</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مشترک</w:t>
      </w:r>
      <w:r w:rsidRPr="00DE5E94">
        <w:rPr>
          <w:rFonts w:ascii="Cambria" w:eastAsia="Times New Roman" w:hAnsi="Cambria" w:cs="Cambria" w:hint="cs"/>
          <w:sz w:val="24"/>
          <w:szCs w:val="24"/>
          <w:rtl/>
        </w:rPr>
        <w:t> </w:t>
      </w:r>
      <w:r w:rsidRPr="00DE5E94">
        <w:rPr>
          <w:rFonts w:ascii="YekanBakh" w:eastAsia="Times New Roman" w:hAnsi="YekanBakh" w:cs="B Nazanin" w:hint="cs"/>
          <w:sz w:val="24"/>
          <w:szCs w:val="24"/>
          <w:rtl/>
        </w:rPr>
        <w:t>و</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قابل</w:t>
      </w:r>
      <w:r w:rsidRPr="00DE5E94">
        <w:rPr>
          <w:rFonts w:ascii="Cambria" w:eastAsia="Times New Roman" w:hAnsi="Cambria" w:cs="Cambria" w:hint="cs"/>
          <w:sz w:val="24"/>
          <w:szCs w:val="24"/>
          <w:rtl/>
        </w:rPr>
        <w:t> </w:t>
      </w:r>
      <w:r w:rsidRPr="00DE5E94">
        <w:rPr>
          <w:rFonts w:ascii="YekanBakh" w:eastAsia="Times New Roman" w:hAnsi="YekanBakh" w:cs="B Nazanin" w:hint="cs"/>
          <w:sz w:val="24"/>
          <w:szCs w:val="24"/>
          <w:rtl/>
        </w:rPr>
        <w:t>معامله</w:t>
      </w:r>
      <w:r w:rsidRPr="00DE5E94">
        <w:rPr>
          <w:rFonts w:ascii="Cambria" w:eastAsia="Times New Roman" w:hAnsi="Cambria" w:cs="Cambria" w:hint="cs"/>
          <w:sz w:val="24"/>
          <w:szCs w:val="24"/>
          <w:rtl/>
        </w:rPr>
        <w:t> </w:t>
      </w:r>
      <w:r w:rsidRPr="00DE5E94">
        <w:rPr>
          <w:rFonts w:ascii="YekanBakh" w:eastAsia="Times New Roman" w:hAnsi="YekanBakh" w:cs="B Nazanin"/>
          <w:sz w:val="24"/>
          <w:szCs w:val="24"/>
          <w:rtl/>
        </w:rPr>
        <w:t>(</w:t>
      </w:r>
      <w:r w:rsidRPr="00DE5E94">
        <w:rPr>
          <w:rFonts w:ascii="YekanBakh" w:eastAsia="Times New Roman" w:hAnsi="YekanBakh" w:cs="B Nazanin"/>
          <w:sz w:val="24"/>
          <w:szCs w:val="24"/>
        </w:rPr>
        <w:t>ETF</w:t>
      </w:r>
      <w:r w:rsidRPr="00DE5E94">
        <w:rPr>
          <w:rFonts w:ascii="YekanBakh" w:eastAsia="Times New Roman" w:hAnsi="YekanBakh" w:cs="B Nazanin"/>
          <w:sz w:val="24"/>
          <w:szCs w:val="24"/>
          <w:rtl/>
        </w:rPr>
        <w:t>) در</w:t>
      </w:r>
      <w:r w:rsidRPr="00DE5E94">
        <w:rPr>
          <w:rFonts w:ascii="Cambria" w:eastAsia="Times New Roman" w:hAnsi="Cambria" w:cs="Cambria" w:hint="cs"/>
          <w:sz w:val="24"/>
          <w:szCs w:val="24"/>
          <w:rtl/>
        </w:rPr>
        <w:t> </w:t>
      </w:r>
      <w:r w:rsidRPr="00DE5E94">
        <w:rPr>
          <w:rFonts w:ascii="YekanBakh" w:eastAsia="Times New Roman" w:hAnsi="YekanBakh" w:cs="B Nazanin" w:hint="cs"/>
          <w:sz w:val="24"/>
          <w:szCs w:val="24"/>
          <w:rtl/>
        </w:rPr>
        <w:t>بورس</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کالا</w:t>
      </w:r>
      <w:r w:rsidRPr="00DE5E94">
        <w:rPr>
          <w:rFonts w:ascii="Cambria" w:eastAsia="Times New Roman" w:hAnsi="Cambria" w:cs="Cambria" w:hint="cs"/>
          <w:sz w:val="24"/>
          <w:szCs w:val="24"/>
          <w:rtl/>
        </w:rPr>
        <w:t> </w:t>
      </w:r>
      <w:r w:rsidRPr="00DE5E94">
        <w:rPr>
          <w:rFonts w:ascii="YekanBakh" w:eastAsia="Times New Roman" w:hAnsi="YekanBakh" w:cs="B Nazanin" w:hint="cs"/>
          <w:sz w:val="24"/>
          <w:szCs w:val="24"/>
          <w:rtl/>
        </w:rPr>
        <w:t>هستند</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این</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صندوق</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‌ها</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سرمایه</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مشتریان</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خود</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را</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به</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جای</w:t>
      </w:r>
      <w:r w:rsidRPr="00DE5E94">
        <w:rPr>
          <w:rFonts w:ascii="Cambria" w:eastAsia="Times New Roman" w:hAnsi="Cambria" w:cs="Cambria" w:hint="cs"/>
          <w:sz w:val="24"/>
          <w:szCs w:val="24"/>
          <w:rtl/>
        </w:rPr>
        <w:t> </w:t>
      </w:r>
      <w:r w:rsidRPr="00DE5E94">
        <w:rPr>
          <w:rFonts w:ascii="YekanBakh" w:eastAsia="Times New Roman" w:hAnsi="YekanBakh" w:cs="B Nazanin" w:hint="cs"/>
          <w:sz w:val="24"/>
          <w:szCs w:val="24"/>
          <w:rtl/>
        </w:rPr>
        <w:t>خرید</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سهام،</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روی</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وجه</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نقد</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و</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اوراق</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مبتنی</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بر</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سکه</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طلا</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سرمایه‌</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گذاری</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می‌</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ک</w:t>
      </w:r>
      <w:r w:rsidRPr="00DE5E94">
        <w:rPr>
          <w:rFonts w:ascii="YekanBakh" w:eastAsia="Times New Roman" w:hAnsi="YekanBakh" w:cs="B Nazanin"/>
          <w:sz w:val="24"/>
          <w:szCs w:val="24"/>
          <w:rtl/>
        </w:rPr>
        <w:t xml:space="preserve">نند. صندوق‌ های طلا حداقل </w:t>
      </w:r>
      <w:r w:rsidRPr="00DE5E94">
        <w:rPr>
          <w:rFonts w:ascii="YekanBakh" w:eastAsia="Times New Roman" w:hAnsi="YekanBakh" w:cs="B Nazanin"/>
          <w:sz w:val="24"/>
          <w:szCs w:val="24"/>
          <w:rtl/>
          <w:lang w:bidi="fa-IR"/>
        </w:rPr>
        <w:t>۷۰</w:t>
      </w:r>
      <w:r w:rsidRPr="00DE5E94">
        <w:rPr>
          <w:rFonts w:ascii="YekanBakh" w:eastAsia="Times New Roman" w:hAnsi="YekanBakh" w:cs="B Nazanin"/>
          <w:sz w:val="24"/>
          <w:szCs w:val="24"/>
          <w:rtl/>
        </w:rPr>
        <w:t xml:space="preserve"> درصد از دارایی خود را در خرید سکه طلا سرمایه‌ گذاری می ‌کنند و مابقی را در اوراق با </w:t>
      </w:r>
      <w:r w:rsidRPr="00DE5E94">
        <w:rPr>
          <w:rFonts w:ascii="YekanBakh" w:eastAsia="Times New Roman" w:hAnsi="YekanBakh" w:cs="B Nazanin"/>
          <w:sz w:val="24"/>
          <w:szCs w:val="24"/>
          <w:rtl/>
        </w:rPr>
        <w:lastRenderedPageBreak/>
        <w:t>درآمد ثابت. به این صورت که مدیر صندوق، سکه‌ های مورد نیاز را از بازار یا بانک کارگشایی می ‌خرد و در یک بانک عامل سپرده‌ گذاری می ‌کند. از آنجایی که درصد عمده سرمایه‌ گذاری این صندوق ‌ها روی گواهی ‌های سکه طلاست و قیمت گذاری طلا به دو پارامتر نرخ</w:t>
      </w:r>
      <w:r w:rsidRPr="00DE5E94">
        <w:rPr>
          <w:rFonts w:ascii="Cambria" w:eastAsia="Times New Roman" w:hAnsi="Cambria" w:cs="Cambria" w:hint="cs"/>
          <w:sz w:val="24"/>
          <w:szCs w:val="24"/>
          <w:rtl/>
        </w:rPr>
        <w:t> </w:t>
      </w:r>
      <w:r w:rsidRPr="00DE5E94">
        <w:rPr>
          <w:rFonts w:ascii="YekanBakh" w:eastAsia="Times New Roman" w:hAnsi="YekanBakh" w:cs="B Nazanin" w:hint="cs"/>
          <w:sz w:val="24"/>
          <w:szCs w:val="24"/>
          <w:rtl/>
        </w:rPr>
        <w:t>دلار</w:t>
      </w:r>
      <w:r w:rsidRPr="00DE5E94">
        <w:rPr>
          <w:rFonts w:ascii="Cambria" w:eastAsia="Times New Roman" w:hAnsi="Cambria" w:cs="Cambria" w:hint="cs"/>
          <w:sz w:val="24"/>
          <w:szCs w:val="24"/>
          <w:rtl/>
        </w:rPr>
        <w:t> </w:t>
      </w:r>
      <w:r w:rsidRPr="00DE5E94">
        <w:rPr>
          <w:rFonts w:ascii="YekanBakh" w:eastAsia="Times New Roman" w:hAnsi="YekanBakh" w:cs="B Nazanin" w:hint="cs"/>
          <w:sz w:val="24"/>
          <w:szCs w:val="24"/>
          <w:rtl/>
        </w:rPr>
        <w:t>و</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قیمت</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اونس</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جهانی</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وابسته</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است،</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می</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‌توان</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گفت</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سرمایه</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‌گذاری</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در</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این</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صندوق</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‌ها،</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یک</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سرمایه‌</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گذاری</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غیرمستقیم</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روی</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نرخ</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ارز</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و</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طلای</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جهانی</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است</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پس</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سود</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صندوق</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‌ها</w:t>
      </w:r>
      <w:r w:rsidRPr="00DE5E94">
        <w:rPr>
          <w:rFonts w:ascii="YekanBakh" w:eastAsia="Times New Roman" w:hAnsi="YekanBakh" w:cs="B Nazanin"/>
          <w:sz w:val="24"/>
          <w:szCs w:val="24"/>
          <w:rtl/>
        </w:rPr>
        <w:t>ی طلا به همین دو عامل بستگی دارد.</w:t>
      </w:r>
    </w:p>
    <w:p w:rsidR="00DE5E94" w:rsidRPr="00DE5E94" w:rsidRDefault="00DE5E94" w:rsidP="00DE5E94">
      <w:pPr>
        <w:bidi/>
        <w:spacing w:after="100" w:afterAutospacing="1" w:line="240" w:lineRule="auto"/>
        <w:rPr>
          <w:rFonts w:ascii="YekanBakh" w:eastAsia="Times New Roman" w:hAnsi="YekanBakh" w:cs="B Nazanin"/>
          <w:sz w:val="24"/>
          <w:szCs w:val="24"/>
          <w:rtl/>
        </w:rPr>
      </w:pPr>
      <w:r w:rsidRPr="00DE5E94">
        <w:rPr>
          <w:rFonts w:ascii="YekanBakh" w:eastAsia="Times New Roman" w:hAnsi="YekanBakh" w:cs="B Nazanin"/>
          <w:sz w:val="24"/>
          <w:szCs w:val="24"/>
          <w:rtl/>
        </w:rPr>
        <w:t>در زیر نمونه‌ای از ترکیب دارایی صندوق های سرمایه گذاری طلا را مشاهده می‌کنید:</w:t>
      </w:r>
    </w:p>
    <w:p w:rsidR="00DE5E94" w:rsidRPr="00DE5E94" w:rsidRDefault="00DE5E94" w:rsidP="00DE5E94">
      <w:pPr>
        <w:bidi/>
        <w:spacing w:after="100" w:afterAutospacing="1" w:line="240" w:lineRule="auto"/>
        <w:jc w:val="center"/>
        <w:rPr>
          <w:rFonts w:ascii="YekanBakh" w:eastAsia="Times New Roman" w:hAnsi="YekanBakh" w:cs="B Nazanin"/>
          <w:sz w:val="24"/>
          <w:szCs w:val="24"/>
          <w:rtl/>
        </w:rPr>
      </w:pPr>
      <w:r w:rsidRPr="00DE5E94">
        <w:rPr>
          <w:rFonts w:ascii="YekanBakh" w:eastAsia="Times New Roman" w:hAnsi="YekanBakh" w:cs="B Nazanin"/>
          <w:noProof/>
          <w:sz w:val="24"/>
          <w:szCs w:val="24"/>
        </w:rPr>
        <w:drawing>
          <wp:inline distT="0" distB="0" distL="0" distR="0">
            <wp:extent cx="7620000" cy="4284980"/>
            <wp:effectExtent l="0" t="0" r="0" b="1270"/>
            <wp:docPr id="2" name="Picture 2" descr="پرتفوی صندوق طل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پرتفوی صندوق طلا"/>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4284980"/>
                    </a:xfrm>
                    <a:prstGeom prst="rect">
                      <a:avLst/>
                    </a:prstGeom>
                    <a:noFill/>
                    <a:ln>
                      <a:noFill/>
                    </a:ln>
                  </pic:spPr>
                </pic:pic>
              </a:graphicData>
            </a:graphic>
          </wp:inline>
        </w:drawing>
      </w:r>
    </w:p>
    <w:p w:rsidR="00DE5E94" w:rsidRPr="00DE5E94" w:rsidRDefault="00DE5E94" w:rsidP="00DE5E94">
      <w:pPr>
        <w:bidi/>
        <w:spacing w:after="100" w:afterAutospacing="1" w:line="240" w:lineRule="auto"/>
        <w:jc w:val="both"/>
        <w:outlineLvl w:val="1"/>
        <w:rPr>
          <w:rFonts w:ascii="YekanBakh" w:eastAsia="Times New Roman" w:hAnsi="YekanBakh" w:cs="B Nazanin"/>
          <w:sz w:val="36"/>
          <w:szCs w:val="36"/>
          <w:rtl/>
        </w:rPr>
      </w:pPr>
      <w:r w:rsidRPr="00DE5E94">
        <w:rPr>
          <w:rFonts w:ascii="YekanBakh" w:eastAsia="Times New Roman" w:hAnsi="YekanBakh" w:cs="B Nazanin"/>
          <w:sz w:val="36"/>
          <w:szCs w:val="36"/>
          <w:rtl/>
        </w:rPr>
        <w:t>نحوه سرمایه گذاری و بازدهی صندوق طلا</w:t>
      </w:r>
    </w:p>
    <w:p w:rsidR="00DE5E94" w:rsidRPr="00DE5E94" w:rsidRDefault="00DE5E94" w:rsidP="00DE5E94">
      <w:pPr>
        <w:bidi/>
        <w:spacing w:after="100" w:afterAutospacing="1" w:line="240" w:lineRule="auto"/>
        <w:jc w:val="both"/>
        <w:rPr>
          <w:rFonts w:ascii="YekanBakh" w:eastAsia="Times New Roman" w:hAnsi="YekanBakh" w:cs="B Nazanin"/>
          <w:sz w:val="24"/>
          <w:szCs w:val="24"/>
          <w:rtl/>
        </w:rPr>
      </w:pPr>
      <w:r w:rsidRPr="00DE5E94">
        <w:rPr>
          <w:rFonts w:ascii="YekanBakh" w:eastAsia="Times New Roman" w:hAnsi="YekanBakh" w:cs="B Nazanin"/>
          <w:sz w:val="24"/>
          <w:szCs w:val="24"/>
          <w:rtl/>
        </w:rPr>
        <w:t xml:space="preserve">بازدهی تمام صندوق‌های پذیرفته‌شده در بورس ناشی از تغییر ارزش دارایی‌های سرمایه‌گذاری شده توسط آن‌ها ایجاد می‌شود که به آن ارزش ابطال یا </w:t>
      </w:r>
      <w:r w:rsidRPr="00DE5E94">
        <w:rPr>
          <w:rFonts w:ascii="YekanBakh" w:eastAsia="Times New Roman" w:hAnsi="YekanBakh" w:cs="B Nazanin"/>
          <w:sz w:val="24"/>
          <w:szCs w:val="24"/>
        </w:rPr>
        <w:t>NAV</w:t>
      </w:r>
      <w:r w:rsidRPr="00DE5E94">
        <w:rPr>
          <w:rFonts w:ascii="YekanBakh" w:eastAsia="Times New Roman" w:hAnsi="YekanBakh" w:cs="B Nazanin"/>
          <w:sz w:val="24"/>
          <w:szCs w:val="24"/>
          <w:rtl/>
        </w:rPr>
        <w:t xml:space="preserve"> </w:t>
      </w:r>
      <w:r w:rsidRPr="00DE5E94">
        <w:rPr>
          <w:rFonts w:ascii="Cambria" w:eastAsia="Times New Roman" w:hAnsi="Cambria" w:cs="Cambria" w:hint="cs"/>
          <w:sz w:val="24"/>
          <w:szCs w:val="24"/>
          <w:rtl/>
        </w:rPr>
        <w:t> </w:t>
      </w:r>
      <w:r w:rsidRPr="00DE5E94">
        <w:rPr>
          <w:rFonts w:ascii="YekanBakh" w:eastAsia="Times New Roman" w:hAnsi="YekanBakh" w:cs="B Nazanin" w:hint="cs"/>
          <w:sz w:val="24"/>
          <w:szCs w:val="24"/>
          <w:rtl/>
        </w:rPr>
        <w:t>ابطال</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نیز</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گفته</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می‌شود</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برای</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صندوق</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پشتوانه‌ی</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طلا،</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ارزش</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صندوق</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وابسته</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به</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قیمت</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طلا</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می‌باشد</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در</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مورد</w:t>
      </w:r>
      <w:r w:rsidRPr="00DE5E94">
        <w:rPr>
          <w:rFonts w:ascii="YekanBakh" w:eastAsia="Times New Roman" w:hAnsi="YekanBakh" w:cs="B Nazanin"/>
          <w:sz w:val="24"/>
          <w:szCs w:val="24"/>
          <w:rtl/>
        </w:rPr>
        <w:t xml:space="preserve"> صندوق با درآمد ثابت، این عدد همواره صعودی است. درواقع صندوق در اوراق مبتنی بر فلز طلا (در حال حاضر سکه) سرمایه‌گذاری می‌نماید و با افزایش قیمت آن‌ها بازده کسب می‌نماید. در حال حاضر این صندوق در اوراق گواهی سپرده سکه، قراردادهای آتی و اختیار سرمایه‌گذاری می‌نماید. در حال حاضر بیش از </w:t>
      </w:r>
      <w:r w:rsidRPr="00DE5E94">
        <w:rPr>
          <w:rFonts w:ascii="YekanBakh" w:eastAsia="Times New Roman" w:hAnsi="YekanBakh" w:cs="B Nazanin"/>
          <w:sz w:val="24"/>
          <w:szCs w:val="24"/>
          <w:rtl/>
          <w:lang w:bidi="fa-IR"/>
        </w:rPr>
        <w:t>۹۰</w:t>
      </w:r>
      <w:r w:rsidRPr="00DE5E94">
        <w:rPr>
          <w:rFonts w:ascii="YekanBakh" w:eastAsia="Times New Roman" w:hAnsi="YekanBakh" w:cs="B Nazanin"/>
          <w:sz w:val="24"/>
          <w:szCs w:val="24"/>
          <w:rtl/>
        </w:rPr>
        <w:t xml:space="preserve"> درصد سرمایه صندوق اختصاص به سکه دارد و در مواقعی به </w:t>
      </w:r>
      <w:r w:rsidRPr="00DE5E94">
        <w:rPr>
          <w:rFonts w:ascii="YekanBakh" w:eastAsia="Times New Roman" w:hAnsi="YekanBakh" w:cs="B Nazanin"/>
          <w:sz w:val="24"/>
          <w:szCs w:val="24"/>
          <w:rtl/>
          <w:lang w:bidi="fa-IR"/>
        </w:rPr>
        <w:t>۹۹</w:t>
      </w:r>
      <w:r w:rsidRPr="00DE5E94">
        <w:rPr>
          <w:rFonts w:ascii="YekanBakh" w:eastAsia="Times New Roman" w:hAnsi="YekanBakh" w:cs="B Nazanin"/>
          <w:sz w:val="24"/>
          <w:szCs w:val="24"/>
          <w:rtl/>
        </w:rPr>
        <w:t xml:space="preserve"> درصد نیز می‌رسد. بخش باقی‌مانده معمولاً در بازار آتی سکه توسط متخصصان سرمایه‌گذاری می‌شود و تلاش می‌شود که در </w:t>
      </w:r>
      <w:r w:rsidRPr="00DE5E94">
        <w:rPr>
          <w:rFonts w:ascii="YekanBakh" w:eastAsia="Times New Roman" w:hAnsi="YekanBakh" w:cs="B Nazanin"/>
          <w:sz w:val="24"/>
          <w:szCs w:val="24"/>
          <w:rtl/>
        </w:rPr>
        <w:lastRenderedPageBreak/>
        <w:t>دوران ریزشی شدن بازار طلا بخشی از ضرر سرمایه‌گذاران پوشش داده شود. نحوه سرمایه گذاری در صندوق طلا همانند</w:t>
      </w:r>
      <w:r w:rsidRPr="00DE5E94">
        <w:rPr>
          <w:rFonts w:ascii="Cambria" w:eastAsia="Times New Roman" w:hAnsi="Cambria" w:cs="Cambria" w:hint="cs"/>
          <w:sz w:val="24"/>
          <w:szCs w:val="24"/>
          <w:rtl/>
        </w:rPr>
        <w:t> </w:t>
      </w:r>
      <w:r w:rsidRPr="00DE5E94">
        <w:rPr>
          <w:rFonts w:ascii="YekanBakh" w:eastAsia="Times New Roman" w:hAnsi="YekanBakh" w:cs="B Nazanin" w:hint="cs"/>
          <w:sz w:val="24"/>
          <w:szCs w:val="24"/>
          <w:rtl/>
        </w:rPr>
        <w:t>فرایند</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سرمایه</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گذاری</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در</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صندوق</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های</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سرمایه</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گذاری</w:t>
      </w:r>
      <w:r w:rsidRPr="00DE5E94">
        <w:rPr>
          <w:rFonts w:ascii="Cambria" w:eastAsia="Times New Roman" w:hAnsi="Cambria" w:cs="Cambria" w:hint="cs"/>
          <w:sz w:val="24"/>
          <w:szCs w:val="24"/>
          <w:rtl/>
        </w:rPr>
        <w:t> </w:t>
      </w:r>
      <w:r w:rsidRPr="00DE5E94">
        <w:rPr>
          <w:rFonts w:ascii="YekanBakh" w:eastAsia="Times New Roman" w:hAnsi="YekanBakh" w:cs="B Nazanin" w:hint="cs"/>
          <w:sz w:val="24"/>
          <w:szCs w:val="24"/>
          <w:rtl/>
        </w:rPr>
        <w:t>دیگر</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است</w:t>
      </w:r>
      <w:r w:rsidRPr="00DE5E94">
        <w:rPr>
          <w:rFonts w:ascii="YekanBakh" w:eastAsia="Times New Roman" w:hAnsi="YekanBakh" w:cs="B Nazanin"/>
          <w:sz w:val="24"/>
          <w:szCs w:val="24"/>
          <w:rtl/>
        </w:rPr>
        <w:t>.</w:t>
      </w:r>
    </w:p>
    <w:p w:rsidR="00DE5E94" w:rsidRPr="00DE5E94" w:rsidRDefault="00DE5E94" w:rsidP="00DE5E94">
      <w:pPr>
        <w:bidi/>
        <w:spacing w:after="100" w:afterAutospacing="1" w:line="240" w:lineRule="auto"/>
        <w:jc w:val="both"/>
        <w:rPr>
          <w:rFonts w:ascii="YekanBakh" w:eastAsia="Times New Roman" w:hAnsi="YekanBakh" w:cs="B Nazanin"/>
          <w:sz w:val="24"/>
          <w:szCs w:val="24"/>
          <w:rtl/>
        </w:rPr>
      </w:pPr>
      <w:r w:rsidRPr="00DE5E94">
        <w:rPr>
          <w:rFonts w:ascii="YekanBakh" w:eastAsia="Times New Roman" w:hAnsi="YekanBakh" w:cs="B Nazanin"/>
          <w:b/>
          <w:bCs/>
          <w:sz w:val="24"/>
          <w:szCs w:val="24"/>
          <w:rtl/>
        </w:rPr>
        <w:t>این مقاله را حتما بخوانید:</w:t>
      </w:r>
      <w:r w:rsidRPr="00DE5E94">
        <w:rPr>
          <w:rFonts w:ascii="Cambria" w:eastAsia="Times New Roman" w:hAnsi="Cambria" w:cs="Cambria" w:hint="cs"/>
          <w:b/>
          <w:bCs/>
          <w:sz w:val="24"/>
          <w:szCs w:val="24"/>
          <w:rtl/>
        </w:rPr>
        <w:t> </w:t>
      </w:r>
      <w:hyperlink r:id="rId6" w:tgtFrame="_blank" w:history="1">
        <w:r w:rsidRPr="00DE5E94">
          <w:rPr>
            <w:rFonts w:ascii="YekanBakh" w:eastAsia="Times New Roman" w:hAnsi="YekanBakh" w:cs="B Nazanin"/>
            <w:b/>
            <w:bCs/>
            <w:color w:val="0000FF"/>
            <w:sz w:val="24"/>
            <w:szCs w:val="24"/>
            <w:u w:val="single"/>
            <w:rtl/>
          </w:rPr>
          <w:t>سوددهی صندوق های سرمایه گذاری چگونه است؟</w:t>
        </w:r>
      </w:hyperlink>
    </w:p>
    <w:p w:rsidR="00DE5E94" w:rsidRPr="00DE5E94" w:rsidRDefault="00DE5E94" w:rsidP="00DE5E94">
      <w:pPr>
        <w:bidi/>
        <w:spacing w:after="100" w:afterAutospacing="1" w:line="240" w:lineRule="auto"/>
        <w:jc w:val="both"/>
        <w:outlineLvl w:val="1"/>
        <w:rPr>
          <w:rFonts w:ascii="YekanBakh" w:eastAsia="Times New Roman" w:hAnsi="YekanBakh" w:cs="B Nazanin"/>
          <w:sz w:val="36"/>
          <w:szCs w:val="36"/>
          <w:rtl/>
        </w:rPr>
      </w:pPr>
      <w:r w:rsidRPr="00DE5E94">
        <w:rPr>
          <w:rFonts w:ascii="YekanBakh" w:eastAsia="Times New Roman" w:hAnsi="YekanBakh" w:cs="B Nazanin"/>
          <w:sz w:val="36"/>
          <w:szCs w:val="36"/>
          <w:rtl/>
        </w:rPr>
        <w:t>مزایای صندوق سرمایه گذاری طلا نسبت به خرید فیزیکی طلا</w:t>
      </w:r>
    </w:p>
    <w:p w:rsidR="00DE5E94" w:rsidRPr="00DE5E94" w:rsidRDefault="00DE5E94" w:rsidP="00DE5E94">
      <w:pPr>
        <w:bidi/>
        <w:spacing w:after="100" w:afterAutospacing="1" w:line="240" w:lineRule="auto"/>
        <w:jc w:val="both"/>
        <w:rPr>
          <w:rFonts w:ascii="YekanBakh" w:eastAsia="Times New Roman" w:hAnsi="YekanBakh" w:cs="B Nazanin"/>
          <w:sz w:val="24"/>
          <w:szCs w:val="24"/>
          <w:rtl/>
        </w:rPr>
      </w:pPr>
      <w:r w:rsidRPr="00DE5E94">
        <w:rPr>
          <w:rFonts w:ascii="YekanBakh" w:eastAsia="Times New Roman" w:hAnsi="YekanBakh" w:cs="B Nazanin"/>
          <w:sz w:val="24"/>
          <w:szCs w:val="24"/>
          <w:rtl/>
        </w:rPr>
        <w:t>ریسک‌های خرید طلای فیزیکی با استفاده از صندوق‌های سرمایه‌گذاری طلا به حداقل خود می‌رسد. یعنی در صندوق‌های طلا سعی شده تمام ریسک‌ها و مشکلات خرید طلا رفع شود و در کنارش یک سری مزیت‌های دیگر هم داشته باشد. مزایای صندوق سرمایه گذاری طلا عبارتند از:</w:t>
      </w:r>
    </w:p>
    <w:p w:rsidR="00DE5E94" w:rsidRPr="00DE5E94" w:rsidRDefault="00DE5E94" w:rsidP="00DE5E94">
      <w:pPr>
        <w:bidi/>
        <w:spacing w:after="100" w:afterAutospacing="1" w:line="240" w:lineRule="auto"/>
        <w:jc w:val="both"/>
        <w:outlineLvl w:val="2"/>
        <w:rPr>
          <w:rFonts w:ascii="YekanBakh" w:eastAsia="Times New Roman" w:hAnsi="YekanBakh" w:cs="B Nazanin"/>
          <w:sz w:val="27"/>
          <w:szCs w:val="27"/>
          <w:rtl/>
        </w:rPr>
      </w:pPr>
      <w:r w:rsidRPr="00DE5E94">
        <w:rPr>
          <w:rFonts w:ascii="YekanBakh" w:eastAsia="Times New Roman" w:hAnsi="YekanBakh" w:cs="B Nazanin"/>
          <w:sz w:val="27"/>
          <w:szCs w:val="27"/>
          <w:rtl/>
        </w:rPr>
        <w:t>رفع مشکلات نگهداری فیزیکی طلا و سکه</w:t>
      </w:r>
    </w:p>
    <w:p w:rsidR="00DE5E94" w:rsidRPr="00DE5E94" w:rsidRDefault="00DE5E94" w:rsidP="00DE5E94">
      <w:pPr>
        <w:bidi/>
        <w:spacing w:after="100" w:afterAutospacing="1" w:line="240" w:lineRule="auto"/>
        <w:jc w:val="both"/>
        <w:rPr>
          <w:rFonts w:ascii="YekanBakh" w:eastAsia="Times New Roman" w:hAnsi="YekanBakh" w:cs="B Nazanin"/>
          <w:sz w:val="24"/>
          <w:szCs w:val="24"/>
          <w:rtl/>
        </w:rPr>
      </w:pPr>
      <w:r w:rsidRPr="00DE5E94">
        <w:rPr>
          <w:rFonts w:ascii="YekanBakh" w:eastAsia="Times New Roman" w:hAnsi="YekanBakh" w:cs="B Nazanin"/>
          <w:sz w:val="24"/>
          <w:szCs w:val="24"/>
          <w:rtl/>
        </w:rPr>
        <w:t>مشکلات خرید طلا بصورت فیزیکی از جمله حمل کردن، نگهداری در مکانی امن، احتمال کلاهبرداری، سرقت و تقلب از بین می‌رود.</w:t>
      </w:r>
    </w:p>
    <w:p w:rsidR="00DE5E94" w:rsidRPr="00DE5E94" w:rsidRDefault="00DE5E94" w:rsidP="00DE5E94">
      <w:pPr>
        <w:bidi/>
        <w:spacing w:after="100" w:afterAutospacing="1" w:line="240" w:lineRule="auto"/>
        <w:jc w:val="both"/>
        <w:outlineLvl w:val="2"/>
        <w:rPr>
          <w:rFonts w:ascii="YekanBakh" w:eastAsia="Times New Roman" w:hAnsi="YekanBakh" w:cs="B Nazanin"/>
          <w:sz w:val="27"/>
          <w:szCs w:val="27"/>
          <w:rtl/>
        </w:rPr>
      </w:pPr>
      <w:r w:rsidRPr="00DE5E94">
        <w:rPr>
          <w:rFonts w:ascii="YekanBakh" w:eastAsia="Times New Roman" w:hAnsi="YekanBakh" w:cs="B Nazanin"/>
          <w:sz w:val="27"/>
          <w:szCs w:val="27"/>
          <w:rtl/>
        </w:rPr>
        <w:t>کاهش کارمزد معاملات</w:t>
      </w:r>
    </w:p>
    <w:p w:rsidR="00DE5E94" w:rsidRPr="00DE5E94" w:rsidRDefault="00DE5E94" w:rsidP="00DE5E94">
      <w:pPr>
        <w:bidi/>
        <w:spacing w:after="100" w:afterAutospacing="1" w:line="240" w:lineRule="auto"/>
        <w:jc w:val="both"/>
        <w:rPr>
          <w:rFonts w:ascii="YekanBakh" w:eastAsia="Times New Roman" w:hAnsi="YekanBakh" w:cs="B Nazanin"/>
          <w:sz w:val="24"/>
          <w:szCs w:val="24"/>
          <w:rtl/>
        </w:rPr>
      </w:pPr>
      <w:r w:rsidRPr="00DE5E94">
        <w:rPr>
          <w:rFonts w:ascii="YekanBakh" w:eastAsia="Times New Roman" w:hAnsi="YekanBakh" w:cs="B Nazanin"/>
          <w:sz w:val="24"/>
          <w:szCs w:val="24"/>
          <w:rtl/>
        </w:rPr>
        <w:t>کارمزد معاملات فیزیکی طلا حدود 1 تا 2 درصد است و در صندوق‌های طلا به 0.15 درصد کاهش می‌یابد.</w:t>
      </w:r>
    </w:p>
    <w:p w:rsidR="00DE5E94" w:rsidRPr="00DE5E94" w:rsidRDefault="00DE5E94" w:rsidP="00DE5E94">
      <w:pPr>
        <w:bidi/>
        <w:spacing w:after="100" w:afterAutospacing="1" w:line="240" w:lineRule="auto"/>
        <w:jc w:val="both"/>
        <w:outlineLvl w:val="2"/>
        <w:rPr>
          <w:rFonts w:ascii="YekanBakh" w:eastAsia="Times New Roman" w:hAnsi="YekanBakh" w:cs="B Nazanin"/>
          <w:sz w:val="27"/>
          <w:szCs w:val="27"/>
          <w:rtl/>
        </w:rPr>
      </w:pPr>
      <w:r w:rsidRPr="00DE5E94">
        <w:rPr>
          <w:rFonts w:ascii="YekanBakh" w:eastAsia="Times New Roman" w:hAnsi="YekanBakh" w:cs="B Nazanin"/>
          <w:sz w:val="27"/>
          <w:szCs w:val="27"/>
          <w:rtl/>
        </w:rPr>
        <w:t>قابلیت سرمایه‌گذاری با سرمایه‌های کوچک</w:t>
      </w:r>
    </w:p>
    <w:p w:rsidR="00DE5E94" w:rsidRPr="00DE5E94" w:rsidRDefault="00DE5E94" w:rsidP="00DE5E94">
      <w:pPr>
        <w:bidi/>
        <w:spacing w:after="100" w:afterAutospacing="1" w:line="240" w:lineRule="auto"/>
        <w:jc w:val="both"/>
        <w:rPr>
          <w:rFonts w:ascii="YekanBakh" w:eastAsia="Times New Roman" w:hAnsi="YekanBakh" w:cs="B Nazanin"/>
          <w:sz w:val="24"/>
          <w:szCs w:val="24"/>
          <w:rtl/>
        </w:rPr>
      </w:pPr>
      <w:r w:rsidRPr="00DE5E94">
        <w:rPr>
          <w:rFonts w:ascii="YekanBakh" w:eastAsia="Times New Roman" w:hAnsi="YekanBakh" w:cs="B Nazanin"/>
          <w:sz w:val="24"/>
          <w:szCs w:val="24"/>
          <w:rtl/>
        </w:rPr>
        <w:t>حتی با چند هزار تومان هم می‌شود وارد این بازار شد، در حالی که برای خرید یک سکه طلا، باید میلیون‌ها تومان هزینه کرد. ذکر این نکته نیز حائز اهمیت است، به این دلیل که واحدهای صندوق سرمایه گذاری طلا در بورس کالا مبادله می‌شوند قانونی در بازار بورس وجود دارد که براساس آن حداقل میزان سرمایه گذاری 100 هزار تومان است.</w:t>
      </w:r>
    </w:p>
    <w:p w:rsidR="00DE5E94" w:rsidRPr="00DE5E94" w:rsidRDefault="00DE5E94" w:rsidP="00DE5E94">
      <w:pPr>
        <w:bidi/>
        <w:spacing w:after="100" w:afterAutospacing="1" w:line="240" w:lineRule="auto"/>
        <w:jc w:val="both"/>
        <w:rPr>
          <w:rFonts w:ascii="YekanBakh" w:eastAsia="Times New Roman" w:hAnsi="YekanBakh" w:cs="B Nazanin"/>
          <w:sz w:val="24"/>
          <w:szCs w:val="24"/>
          <w:rtl/>
        </w:rPr>
      </w:pPr>
      <w:r w:rsidRPr="00DE5E94">
        <w:rPr>
          <w:rFonts w:ascii="YekanBakh" w:eastAsia="Times New Roman" w:hAnsi="YekanBakh" w:cs="B Nazanin"/>
          <w:sz w:val="24"/>
          <w:szCs w:val="24"/>
          <w:rtl/>
        </w:rPr>
        <w:t>امکان دارد قیمت هر واحد صندوق سرمایه گذاری طلا 2 هزار تومان باشد اما به دلیل قانون مذکور شما باید حداقل 100 هزار تومان سرمایه گذاری نمایید و در واقع به جای یک واحد سرمایه گذاری 50 واحد سرمایه گذاری به قیمت 2 هزار تومان خریداری کرده‌اید.</w:t>
      </w:r>
    </w:p>
    <w:p w:rsidR="00DE5E94" w:rsidRPr="00DE5E94" w:rsidRDefault="00DE5E94" w:rsidP="00DE5E94">
      <w:pPr>
        <w:bidi/>
        <w:spacing w:after="100" w:afterAutospacing="1" w:line="240" w:lineRule="auto"/>
        <w:jc w:val="both"/>
        <w:outlineLvl w:val="2"/>
        <w:rPr>
          <w:rFonts w:ascii="YekanBakh" w:eastAsia="Times New Roman" w:hAnsi="YekanBakh" w:cs="B Nazanin"/>
          <w:sz w:val="27"/>
          <w:szCs w:val="27"/>
          <w:rtl/>
        </w:rPr>
      </w:pPr>
      <w:r w:rsidRPr="00DE5E94">
        <w:rPr>
          <w:rFonts w:ascii="YekanBakh" w:eastAsia="Times New Roman" w:hAnsi="YekanBakh" w:cs="B Nazanin"/>
          <w:sz w:val="27"/>
          <w:szCs w:val="27"/>
          <w:rtl/>
        </w:rPr>
        <w:t>نقدشوندگی خوب</w:t>
      </w:r>
    </w:p>
    <w:p w:rsidR="00DE5E94" w:rsidRPr="00DE5E94" w:rsidRDefault="00DE5E94" w:rsidP="00DE5E94">
      <w:pPr>
        <w:bidi/>
        <w:spacing w:after="100" w:afterAutospacing="1" w:line="240" w:lineRule="auto"/>
        <w:jc w:val="both"/>
        <w:rPr>
          <w:rFonts w:ascii="YekanBakh" w:eastAsia="Times New Roman" w:hAnsi="YekanBakh" w:cs="B Nazanin"/>
          <w:sz w:val="24"/>
          <w:szCs w:val="24"/>
          <w:rtl/>
        </w:rPr>
      </w:pPr>
      <w:r w:rsidRPr="00DE5E94">
        <w:rPr>
          <w:rFonts w:ascii="YekanBakh" w:eastAsia="Times New Roman" w:hAnsi="YekanBakh" w:cs="B Nazanin"/>
          <w:sz w:val="24"/>
          <w:szCs w:val="24"/>
          <w:rtl/>
        </w:rPr>
        <w:t>از دیگر مزایای این صندوق‌ها امکان بازارگردان برای نقدشوندگی است. چنانچه بازار به سمت خرید یا فروش (بازار یک طرفه) برود، بازارگردان با عرضه و تقاضاهای خود بازار را کنترل می‌کند تا همواره طرف معاملاتی مطمئن وجود داشته باشد و تفاوت نرخ عرضه و تقاضا به کمترین میزان خود برسد.</w:t>
      </w:r>
    </w:p>
    <w:p w:rsidR="00DE5E94" w:rsidRPr="00DE5E94" w:rsidRDefault="00DE5E94" w:rsidP="00DE5E94">
      <w:pPr>
        <w:bidi/>
        <w:spacing w:after="100" w:afterAutospacing="1" w:line="240" w:lineRule="auto"/>
        <w:jc w:val="both"/>
        <w:outlineLvl w:val="2"/>
        <w:rPr>
          <w:rFonts w:ascii="YekanBakh" w:eastAsia="Times New Roman" w:hAnsi="YekanBakh" w:cs="B Nazanin"/>
          <w:sz w:val="27"/>
          <w:szCs w:val="27"/>
          <w:rtl/>
        </w:rPr>
      </w:pPr>
      <w:r w:rsidRPr="00DE5E94">
        <w:rPr>
          <w:rFonts w:ascii="YekanBakh" w:eastAsia="Times New Roman" w:hAnsi="YekanBakh" w:cs="B Nazanin"/>
          <w:sz w:val="27"/>
          <w:szCs w:val="27"/>
          <w:rtl/>
        </w:rPr>
        <w:t>فروش راحت</w:t>
      </w:r>
    </w:p>
    <w:p w:rsidR="00DE5E94" w:rsidRPr="00DE5E94" w:rsidRDefault="00DE5E94" w:rsidP="00DE5E94">
      <w:pPr>
        <w:bidi/>
        <w:spacing w:after="100" w:afterAutospacing="1" w:line="240" w:lineRule="auto"/>
        <w:jc w:val="both"/>
        <w:rPr>
          <w:rFonts w:ascii="YekanBakh" w:eastAsia="Times New Roman" w:hAnsi="YekanBakh" w:cs="B Nazanin"/>
          <w:sz w:val="24"/>
          <w:szCs w:val="24"/>
          <w:rtl/>
        </w:rPr>
      </w:pPr>
      <w:r w:rsidRPr="00DE5E94">
        <w:rPr>
          <w:rFonts w:ascii="YekanBakh" w:eastAsia="Times New Roman" w:hAnsi="YekanBakh" w:cs="B Nazanin"/>
          <w:sz w:val="24"/>
          <w:szCs w:val="24"/>
          <w:rtl/>
        </w:rPr>
        <w:lastRenderedPageBreak/>
        <w:t>از آنجایی که سرمایه‌گذاری در صندوق‌های طلا به صورت خرید واحد است و قیمت هر واحد بسیار کمتر از قیمت یک سکه طلاست، سرمایه‌گذاران می‌توانند در مواقعی که نیاز به پول نقد دارند، هر تعداد واحدی که می‌خواهند بفروشند و در واقع مبلغی کمتر از ارزش یک سکه را نقد کنند. در حالی که در فروش طلا و سکه بصورت فیزیکی، امکان اینکار وجود ندارد.</w:t>
      </w:r>
    </w:p>
    <w:p w:rsidR="00DE5E94" w:rsidRPr="00DE5E94" w:rsidRDefault="00DE5E94" w:rsidP="00DE5E94">
      <w:pPr>
        <w:bidi/>
        <w:spacing w:after="100" w:afterAutospacing="1" w:line="240" w:lineRule="auto"/>
        <w:jc w:val="both"/>
        <w:outlineLvl w:val="2"/>
        <w:rPr>
          <w:rFonts w:ascii="YekanBakh" w:eastAsia="Times New Roman" w:hAnsi="YekanBakh" w:cs="B Nazanin"/>
          <w:sz w:val="27"/>
          <w:szCs w:val="27"/>
          <w:rtl/>
        </w:rPr>
      </w:pPr>
      <w:r w:rsidRPr="00DE5E94">
        <w:rPr>
          <w:rFonts w:ascii="YekanBakh" w:eastAsia="Times New Roman" w:hAnsi="YekanBakh" w:cs="B Nazanin"/>
          <w:sz w:val="27"/>
          <w:szCs w:val="27"/>
          <w:rtl/>
        </w:rPr>
        <w:t>قابل معامله بودن در بورس (</w:t>
      </w:r>
      <w:r w:rsidRPr="00DE5E94">
        <w:rPr>
          <w:rFonts w:ascii="YekanBakh" w:eastAsia="Times New Roman" w:hAnsi="YekanBakh" w:cs="B Nazanin"/>
          <w:sz w:val="27"/>
          <w:szCs w:val="27"/>
        </w:rPr>
        <w:t>ETF</w:t>
      </w:r>
      <w:r w:rsidRPr="00DE5E94">
        <w:rPr>
          <w:rFonts w:ascii="YekanBakh" w:eastAsia="Times New Roman" w:hAnsi="YekanBakh" w:cs="B Nazanin"/>
          <w:sz w:val="27"/>
          <w:szCs w:val="27"/>
          <w:rtl/>
        </w:rPr>
        <w:t>)</w:t>
      </w:r>
    </w:p>
    <w:p w:rsidR="00DE5E94" w:rsidRPr="00DE5E94" w:rsidRDefault="00DE5E94" w:rsidP="00DE5E94">
      <w:pPr>
        <w:bidi/>
        <w:spacing w:after="100" w:afterAutospacing="1" w:line="240" w:lineRule="auto"/>
        <w:jc w:val="both"/>
        <w:rPr>
          <w:rFonts w:ascii="YekanBakh" w:eastAsia="Times New Roman" w:hAnsi="YekanBakh" w:cs="B Nazanin"/>
          <w:sz w:val="24"/>
          <w:szCs w:val="24"/>
          <w:rtl/>
        </w:rPr>
      </w:pPr>
      <w:r w:rsidRPr="00DE5E94">
        <w:rPr>
          <w:rFonts w:ascii="YekanBakh" w:eastAsia="Times New Roman" w:hAnsi="YekanBakh" w:cs="B Nazanin"/>
          <w:sz w:val="24"/>
          <w:szCs w:val="24"/>
          <w:rtl/>
        </w:rPr>
        <w:t>به این معنی که این صندوق‌ها قابلیت معامله در بورس را دارند و برای خرید و فروش واحدهای این صندوق، نیازی به مراجعه حضوری نیست و از طریق سامانه‌های معاملاتی آنلاین این کار صورت می‌گیرد.</w:t>
      </w:r>
    </w:p>
    <w:p w:rsidR="00DE5E94" w:rsidRPr="00DE5E94" w:rsidRDefault="00DE5E94" w:rsidP="00DE5E94">
      <w:pPr>
        <w:bidi/>
        <w:spacing w:after="100" w:afterAutospacing="1" w:line="240" w:lineRule="auto"/>
        <w:jc w:val="both"/>
        <w:outlineLvl w:val="2"/>
        <w:rPr>
          <w:rFonts w:ascii="YekanBakh" w:eastAsia="Times New Roman" w:hAnsi="YekanBakh" w:cs="B Nazanin"/>
          <w:sz w:val="27"/>
          <w:szCs w:val="27"/>
          <w:rtl/>
        </w:rPr>
      </w:pPr>
      <w:r w:rsidRPr="00DE5E94">
        <w:rPr>
          <w:rFonts w:ascii="YekanBakh" w:eastAsia="Times New Roman" w:hAnsi="YekanBakh" w:cs="B Nazanin"/>
          <w:sz w:val="27"/>
          <w:szCs w:val="27"/>
          <w:rtl/>
        </w:rPr>
        <w:t>مدیریت حرفه‌ای دارایی‌ها</w:t>
      </w:r>
    </w:p>
    <w:p w:rsidR="00DE5E94" w:rsidRPr="00DE5E94" w:rsidRDefault="00DE5E94" w:rsidP="00DE5E94">
      <w:pPr>
        <w:bidi/>
        <w:spacing w:after="100" w:afterAutospacing="1" w:line="240" w:lineRule="auto"/>
        <w:jc w:val="both"/>
        <w:rPr>
          <w:rFonts w:ascii="YekanBakh" w:eastAsia="Times New Roman" w:hAnsi="YekanBakh" w:cs="B Nazanin"/>
          <w:sz w:val="24"/>
          <w:szCs w:val="24"/>
          <w:rtl/>
        </w:rPr>
      </w:pPr>
      <w:r w:rsidRPr="00DE5E94">
        <w:rPr>
          <w:rFonts w:ascii="YekanBakh" w:eastAsia="Times New Roman" w:hAnsi="YekanBakh" w:cs="B Nazanin"/>
          <w:sz w:val="24"/>
          <w:szCs w:val="24"/>
          <w:rtl/>
        </w:rPr>
        <w:t>با استفاده از صندوق سرمایه گذاری طلا شما بصورت غیرمستقیم طلا می‌خرید و در واقع سرمایه خود برای خرید طلا را بدست افراد حرفه‌ای می‌سپارید. شما با این‌کار علاوه بر اینکه مشکلات خرید طلا بصورت فیزیکی را ندارید ریسک سرمایه گذاری خود را تا حد زیادی کاهش می‌دهید.</w:t>
      </w:r>
    </w:p>
    <w:p w:rsidR="00DE5E94" w:rsidRPr="00DE5E94" w:rsidRDefault="00DE5E94" w:rsidP="00DE5E94">
      <w:pPr>
        <w:bidi/>
        <w:spacing w:after="100" w:afterAutospacing="1" w:line="240" w:lineRule="auto"/>
        <w:jc w:val="both"/>
        <w:rPr>
          <w:rFonts w:ascii="YekanBakh" w:eastAsia="Times New Roman" w:hAnsi="YekanBakh" w:cs="B Nazanin"/>
          <w:sz w:val="24"/>
          <w:szCs w:val="24"/>
          <w:rtl/>
        </w:rPr>
      </w:pPr>
      <w:r w:rsidRPr="00DE5E94">
        <w:rPr>
          <w:rFonts w:ascii="YekanBakh" w:eastAsia="Times New Roman" w:hAnsi="YekanBakh" w:cs="B Nazanin"/>
          <w:sz w:val="24"/>
          <w:szCs w:val="24"/>
          <w:rtl/>
        </w:rPr>
        <w:t>با این کار شما سرمایه خود را به دست افراد حرفه‌ای سپرده‌اید که امکان دارد در زمان رونق بازار تا 100 درصد سرمایه را در بازار طلا و در صورت رکود 70 درصد از سرمایه را در بازار طلا و مابقی را در اوراق با درآمد ثابت سرمایه‌گذاری کنند و با این‌ کار ریسک ناشی از نوسانات قیمتی طلا را تا حد زیادی کاهش می‌دهند.</w:t>
      </w:r>
    </w:p>
    <w:p w:rsidR="00DE5E94" w:rsidRPr="00DE5E94" w:rsidRDefault="00DE5E94" w:rsidP="00DE5E94">
      <w:pPr>
        <w:bidi/>
        <w:spacing w:after="100" w:afterAutospacing="1" w:line="240" w:lineRule="auto"/>
        <w:jc w:val="center"/>
        <w:rPr>
          <w:rFonts w:ascii="YekanBakh" w:eastAsia="Times New Roman" w:hAnsi="YekanBakh" w:cs="B Nazanin"/>
          <w:sz w:val="24"/>
          <w:szCs w:val="24"/>
          <w:rtl/>
        </w:rPr>
      </w:pPr>
      <w:r w:rsidRPr="00DE5E94">
        <w:rPr>
          <w:rFonts w:ascii="YekanBakh" w:eastAsia="Times New Roman" w:hAnsi="YekanBakh" w:cs="B Nazanin"/>
          <w:noProof/>
          <w:sz w:val="24"/>
          <w:szCs w:val="24"/>
        </w:rPr>
        <w:lastRenderedPageBreak/>
        <w:drawing>
          <wp:inline distT="0" distB="0" distL="0" distR="0">
            <wp:extent cx="7620000" cy="4284980"/>
            <wp:effectExtent l="0" t="0" r="0" b="1270"/>
            <wp:docPr id="1" name="Picture 1" descr="مزایای صندوق طل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مزایای صندوق طلا"/>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4284980"/>
                    </a:xfrm>
                    <a:prstGeom prst="rect">
                      <a:avLst/>
                    </a:prstGeom>
                    <a:noFill/>
                    <a:ln>
                      <a:noFill/>
                    </a:ln>
                  </pic:spPr>
                </pic:pic>
              </a:graphicData>
            </a:graphic>
          </wp:inline>
        </w:drawing>
      </w:r>
    </w:p>
    <w:p w:rsidR="00DE5E94" w:rsidRPr="00DE5E94" w:rsidRDefault="00DE5E94" w:rsidP="00DE5E94">
      <w:pPr>
        <w:bidi/>
        <w:spacing w:after="100" w:afterAutospacing="1" w:line="240" w:lineRule="auto"/>
        <w:jc w:val="both"/>
        <w:outlineLvl w:val="1"/>
        <w:rPr>
          <w:rFonts w:ascii="YekanBakh" w:eastAsia="Times New Roman" w:hAnsi="YekanBakh" w:cs="B Nazanin"/>
          <w:sz w:val="36"/>
          <w:szCs w:val="36"/>
          <w:rtl/>
        </w:rPr>
      </w:pPr>
      <w:r w:rsidRPr="00DE5E94">
        <w:rPr>
          <w:rFonts w:ascii="YekanBakh" w:eastAsia="Times New Roman" w:hAnsi="YekanBakh" w:cs="B Nazanin"/>
          <w:sz w:val="36"/>
          <w:szCs w:val="36"/>
          <w:rtl/>
        </w:rPr>
        <w:t>ریسک های صندوق های طلا چیست؟</w:t>
      </w:r>
    </w:p>
    <w:p w:rsidR="00DE5E94" w:rsidRPr="00DE5E94" w:rsidRDefault="00DE5E94" w:rsidP="00DE5E94">
      <w:pPr>
        <w:bidi/>
        <w:spacing w:after="100" w:afterAutospacing="1" w:line="240" w:lineRule="auto"/>
        <w:jc w:val="both"/>
        <w:rPr>
          <w:rFonts w:ascii="YekanBakh" w:eastAsia="Times New Roman" w:hAnsi="YekanBakh" w:cs="B Nazanin"/>
          <w:sz w:val="24"/>
          <w:szCs w:val="24"/>
          <w:rtl/>
        </w:rPr>
      </w:pPr>
      <w:r w:rsidRPr="00DE5E94">
        <w:rPr>
          <w:rFonts w:ascii="YekanBakh" w:eastAsia="Times New Roman" w:hAnsi="YekanBakh" w:cs="B Nazanin"/>
          <w:sz w:val="24"/>
          <w:szCs w:val="24"/>
          <w:rtl/>
        </w:rPr>
        <w:t>ریسک صندوق‌های طلا بیشتر مربوط به ریسک‌هایی می‌شود که قیمت طلا را تهدید می‌کند. در مرحله‌ی دوم ریسک مربوط به نقد شوندگی است. اما برخلاف بسیاری از مردم ریسک کلاه‌برداری و تقلبی بودن در مورد این صندوق‌ها وجود ندارد زیرا ضامن آن‌ها بانکی مرکزی است.</w:t>
      </w:r>
    </w:p>
    <w:p w:rsidR="00DE5E94" w:rsidRPr="00DE5E94" w:rsidRDefault="00DE5E94" w:rsidP="00DE5E94">
      <w:pPr>
        <w:bidi/>
        <w:spacing w:after="100" w:afterAutospacing="1" w:line="240" w:lineRule="auto"/>
        <w:jc w:val="both"/>
        <w:rPr>
          <w:rFonts w:ascii="YekanBakh" w:eastAsia="Times New Roman" w:hAnsi="YekanBakh" w:cs="B Nazanin"/>
          <w:sz w:val="24"/>
          <w:szCs w:val="24"/>
          <w:rtl/>
        </w:rPr>
      </w:pPr>
      <w:r w:rsidRPr="00DE5E94">
        <w:rPr>
          <w:rFonts w:ascii="YekanBakh" w:eastAsia="Times New Roman" w:hAnsi="YekanBakh" w:cs="B Nazanin"/>
          <w:b/>
          <w:bCs/>
          <w:sz w:val="24"/>
          <w:szCs w:val="24"/>
          <w:rtl/>
        </w:rPr>
        <w:t>برای اطلاع از صفر تا صد صندوق اهرمی</w:t>
      </w:r>
      <w:r w:rsidRPr="00DE5E94">
        <w:rPr>
          <w:rFonts w:ascii="Cambria" w:eastAsia="Times New Roman" w:hAnsi="Cambria" w:cs="Cambria" w:hint="cs"/>
          <w:b/>
          <w:bCs/>
          <w:sz w:val="24"/>
          <w:szCs w:val="24"/>
          <w:rtl/>
        </w:rPr>
        <w:t> </w:t>
      </w:r>
      <w:hyperlink r:id="rId8" w:tgtFrame="_blank" w:history="1">
        <w:r w:rsidRPr="00DE5E94">
          <w:rPr>
            <w:rFonts w:ascii="YekanBakh" w:eastAsia="Times New Roman" w:hAnsi="YekanBakh" w:cs="B Nazanin"/>
            <w:b/>
            <w:bCs/>
            <w:color w:val="0000FF"/>
            <w:sz w:val="24"/>
            <w:szCs w:val="24"/>
            <w:u w:val="single"/>
            <w:rtl/>
          </w:rPr>
          <w:t>اینجا</w:t>
        </w:r>
        <w:r w:rsidRPr="00DE5E94">
          <w:rPr>
            <w:rFonts w:ascii="Cambria" w:eastAsia="Times New Roman" w:hAnsi="Cambria" w:cs="Cambria" w:hint="cs"/>
            <w:b/>
            <w:bCs/>
            <w:color w:val="333333"/>
            <w:sz w:val="24"/>
            <w:szCs w:val="24"/>
            <w:u w:val="single"/>
            <w:rtl/>
          </w:rPr>
          <w:t> </w:t>
        </w:r>
      </w:hyperlink>
      <w:r w:rsidRPr="00DE5E94">
        <w:rPr>
          <w:rFonts w:ascii="YekanBakh" w:eastAsia="Times New Roman" w:hAnsi="YekanBakh" w:cs="B Nazanin"/>
          <w:b/>
          <w:bCs/>
          <w:sz w:val="24"/>
          <w:szCs w:val="24"/>
          <w:rtl/>
        </w:rPr>
        <w:t>کلیک کنید.</w:t>
      </w:r>
    </w:p>
    <w:p w:rsidR="00DE5E94" w:rsidRPr="00DE5E94" w:rsidRDefault="00DE5E94" w:rsidP="00DE5E94">
      <w:pPr>
        <w:bidi/>
        <w:spacing w:after="100" w:afterAutospacing="1" w:line="240" w:lineRule="auto"/>
        <w:jc w:val="both"/>
        <w:outlineLvl w:val="1"/>
        <w:rPr>
          <w:rFonts w:ascii="YekanBakh" w:eastAsia="Times New Roman" w:hAnsi="YekanBakh" w:cs="B Nazanin"/>
          <w:sz w:val="36"/>
          <w:szCs w:val="36"/>
          <w:rtl/>
        </w:rPr>
      </w:pPr>
      <w:r w:rsidRPr="00DE5E94">
        <w:rPr>
          <w:rFonts w:ascii="YekanBakh" w:eastAsia="Times New Roman" w:hAnsi="YekanBakh" w:cs="B Nazanin"/>
          <w:sz w:val="36"/>
          <w:szCs w:val="36"/>
          <w:rtl/>
        </w:rPr>
        <w:t>نقد شوندگی و بازدهی صندوق سرمایه‌گذاری طلا</w:t>
      </w:r>
    </w:p>
    <w:p w:rsidR="00DE5E94" w:rsidRPr="00DE5E94" w:rsidRDefault="00DE5E94" w:rsidP="00DE5E94">
      <w:pPr>
        <w:bidi/>
        <w:spacing w:after="100" w:afterAutospacing="1" w:line="240" w:lineRule="auto"/>
        <w:jc w:val="both"/>
        <w:rPr>
          <w:rFonts w:ascii="YekanBakh" w:eastAsia="Times New Roman" w:hAnsi="YekanBakh" w:cs="B Nazanin"/>
          <w:sz w:val="24"/>
          <w:szCs w:val="24"/>
          <w:rtl/>
        </w:rPr>
      </w:pPr>
      <w:r w:rsidRPr="00DE5E94">
        <w:rPr>
          <w:rFonts w:ascii="YekanBakh" w:eastAsia="Times New Roman" w:hAnsi="YekanBakh" w:cs="B Nazanin"/>
          <w:sz w:val="24"/>
          <w:szCs w:val="24"/>
          <w:rtl/>
        </w:rPr>
        <w:t>نقد شوندگی یک صندوق به بازارگردانی آن صندوق بستگی دارد. اینکه بتواند عرضه و تقاضا را مدیریت کند و همیشه طرف معاملاتی وجود داشته باشد. بازدهی این صندوق‌ها هم به قیمت اونس جهانی و نرخ روز ارز برای تبدیل قیمت آن به ریال وابسته است. با این حال نمودارهای سال‌های گذشته نشان می‌دهد برآیند نوسانات بلند مدت در این بازار مثبت و سرمایه‌گذاری در آن سودآور بوده است.</w:t>
      </w:r>
    </w:p>
    <w:p w:rsidR="00DE5E94" w:rsidRPr="00DE5E94" w:rsidRDefault="00DE5E94" w:rsidP="00DE5E94">
      <w:pPr>
        <w:bidi/>
        <w:spacing w:after="100" w:afterAutospacing="1" w:line="240" w:lineRule="auto"/>
        <w:jc w:val="both"/>
        <w:outlineLvl w:val="1"/>
        <w:rPr>
          <w:rFonts w:ascii="YekanBakh" w:eastAsia="Times New Roman" w:hAnsi="YekanBakh" w:cs="B Nazanin"/>
          <w:sz w:val="36"/>
          <w:szCs w:val="36"/>
          <w:rtl/>
        </w:rPr>
      </w:pPr>
      <w:r w:rsidRPr="00DE5E94">
        <w:rPr>
          <w:rFonts w:ascii="YekanBakh" w:eastAsia="Times New Roman" w:hAnsi="YekanBakh" w:cs="B Nazanin"/>
          <w:sz w:val="36"/>
          <w:szCs w:val="36"/>
          <w:rtl/>
        </w:rPr>
        <w:t>صندوق های سرمایه گذاری طلا موجود در بازار بورس ایران</w:t>
      </w:r>
    </w:p>
    <w:p w:rsidR="00DE5E94" w:rsidRPr="00DE5E94" w:rsidRDefault="00DE5E94" w:rsidP="00DE5E94">
      <w:pPr>
        <w:bidi/>
        <w:spacing w:after="100" w:afterAutospacing="1" w:line="240" w:lineRule="auto"/>
        <w:jc w:val="both"/>
        <w:rPr>
          <w:rFonts w:ascii="YekanBakh" w:eastAsia="Times New Roman" w:hAnsi="YekanBakh" w:cs="B Nazanin"/>
          <w:sz w:val="24"/>
          <w:szCs w:val="24"/>
          <w:rtl/>
        </w:rPr>
      </w:pPr>
      <w:r w:rsidRPr="00DE5E94">
        <w:rPr>
          <w:rFonts w:ascii="YekanBakh" w:eastAsia="Times New Roman" w:hAnsi="YekanBakh" w:cs="B Nazanin"/>
          <w:sz w:val="24"/>
          <w:szCs w:val="24"/>
          <w:rtl/>
        </w:rPr>
        <w:lastRenderedPageBreak/>
        <w:t>در حال حاضر در بازار بورس اوراق بهادار ایران فقط 4 صندوق سرمایه‌گذاری مبتنی بر طلا فعالیت می‌کنند. صندوق سرمایه گذاری</w:t>
      </w:r>
      <w:r w:rsidRPr="00DE5E94">
        <w:rPr>
          <w:rFonts w:ascii="Cambria" w:eastAsia="Times New Roman" w:hAnsi="Cambria" w:cs="Cambria" w:hint="cs"/>
          <w:sz w:val="24"/>
          <w:szCs w:val="24"/>
          <w:rtl/>
        </w:rPr>
        <w:t> </w:t>
      </w:r>
      <w:r w:rsidRPr="00DE5E94">
        <w:rPr>
          <w:rFonts w:ascii="YekanBakh" w:eastAsia="Times New Roman" w:hAnsi="YekanBakh" w:cs="B Nazanin" w:hint="cs"/>
          <w:sz w:val="24"/>
          <w:szCs w:val="24"/>
          <w:rtl/>
        </w:rPr>
        <w:t>پشتوانه</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طلای</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لوتوس</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پارسیان</w:t>
      </w:r>
      <w:r w:rsidRPr="00DE5E94">
        <w:rPr>
          <w:rFonts w:ascii="Cambria" w:eastAsia="Times New Roman" w:hAnsi="Cambria" w:cs="Cambria" w:hint="cs"/>
          <w:sz w:val="24"/>
          <w:szCs w:val="24"/>
          <w:rtl/>
        </w:rPr>
        <w:t> </w:t>
      </w:r>
      <w:r w:rsidRPr="00DE5E94">
        <w:rPr>
          <w:rFonts w:ascii="YekanBakh" w:eastAsia="Times New Roman" w:hAnsi="YekanBakh" w:cs="B Nazanin" w:hint="cs"/>
          <w:sz w:val="24"/>
          <w:szCs w:val="24"/>
          <w:rtl/>
        </w:rPr>
        <w:t>با</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نماد</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“طلا”،</w:t>
      </w:r>
      <w:r w:rsidRPr="00DE5E94">
        <w:rPr>
          <w:rFonts w:ascii="Cambria" w:eastAsia="Times New Roman" w:hAnsi="Cambria" w:cs="Cambria" w:hint="cs"/>
          <w:sz w:val="24"/>
          <w:szCs w:val="24"/>
          <w:rtl/>
        </w:rPr>
        <w:t> </w:t>
      </w:r>
      <w:r w:rsidRPr="00DE5E94">
        <w:rPr>
          <w:rFonts w:ascii="YekanBakh" w:eastAsia="Times New Roman" w:hAnsi="YekanBakh" w:cs="B Nazanin" w:hint="cs"/>
          <w:sz w:val="24"/>
          <w:szCs w:val="24"/>
          <w:rtl/>
        </w:rPr>
        <w:t>صندوق</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سرمایه</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گذاری</w:t>
      </w:r>
      <w:r w:rsidRPr="00DE5E94">
        <w:rPr>
          <w:rFonts w:ascii="Cambria" w:eastAsia="Times New Roman" w:hAnsi="Cambria" w:cs="Cambria" w:hint="cs"/>
          <w:sz w:val="24"/>
          <w:szCs w:val="24"/>
          <w:rtl/>
        </w:rPr>
        <w:t> </w:t>
      </w:r>
      <w:r w:rsidRPr="00DE5E94">
        <w:rPr>
          <w:rFonts w:ascii="YekanBakh" w:eastAsia="Times New Roman" w:hAnsi="YekanBakh" w:cs="B Nazanin" w:hint="cs"/>
          <w:sz w:val="24"/>
          <w:szCs w:val="24"/>
          <w:rtl/>
        </w:rPr>
        <w:t>مبتنی</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بر</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سکه</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طلای</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کیان</w:t>
      </w:r>
      <w:r w:rsidRPr="00DE5E94">
        <w:rPr>
          <w:rFonts w:ascii="Cambria" w:eastAsia="Times New Roman" w:hAnsi="Cambria" w:cs="Cambria" w:hint="cs"/>
          <w:sz w:val="24"/>
          <w:szCs w:val="24"/>
          <w:rtl/>
        </w:rPr>
        <w:t> </w:t>
      </w:r>
      <w:r w:rsidRPr="00DE5E94">
        <w:rPr>
          <w:rFonts w:ascii="YekanBakh" w:eastAsia="Times New Roman" w:hAnsi="YekanBakh" w:cs="B Nazanin" w:hint="cs"/>
          <w:sz w:val="24"/>
          <w:szCs w:val="24"/>
          <w:rtl/>
        </w:rPr>
        <w:t>با</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نماد</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“گوهر”،</w:t>
      </w:r>
      <w:r w:rsidRPr="00DE5E94">
        <w:rPr>
          <w:rFonts w:ascii="Cambria" w:eastAsia="Times New Roman" w:hAnsi="Cambria" w:cs="Cambria" w:hint="cs"/>
          <w:sz w:val="24"/>
          <w:szCs w:val="24"/>
          <w:rtl/>
        </w:rPr>
        <w:t> </w:t>
      </w:r>
      <w:r w:rsidRPr="00DE5E94">
        <w:rPr>
          <w:rFonts w:ascii="YekanBakh" w:eastAsia="Times New Roman" w:hAnsi="YekanBakh" w:cs="B Nazanin" w:hint="cs"/>
          <w:sz w:val="24"/>
          <w:szCs w:val="24"/>
          <w:rtl/>
        </w:rPr>
        <w:t>صندوق</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سرمایه</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گذاری</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طلای</w:t>
      </w:r>
      <w:r w:rsidRPr="00DE5E94">
        <w:rPr>
          <w:rFonts w:ascii="Cambria" w:eastAsia="Times New Roman" w:hAnsi="Cambria" w:cs="Cambria" w:hint="cs"/>
          <w:sz w:val="24"/>
          <w:szCs w:val="24"/>
          <w:rtl/>
        </w:rPr>
        <w:t> </w:t>
      </w:r>
      <w:r w:rsidRPr="00DE5E94">
        <w:rPr>
          <w:rFonts w:ascii="YekanBakh" w:eastAsia="Times New Roman" w:hAnsi="YekanBakh" w:cs="B Nazanin" w:hint="cs"/>
          <w:sz w:val="24"/>
          <w:szCs w:val="24"/>
          <w:rtl/>
        </w:rPr>
        <w:t>زرافشان</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امید</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ایرانیان</w:t>
      </w:r>
      <w:r w:rsidRPr="00DE5E94">
        <w:rPr>
          <w:rFonts w:ascii="Cambria" w:eastAsia="Times New Roman" w:hAnsi="Cambria" w:cs="Cambria" w:hint="cs"/>
          <w:sz w:val="24"/>
          <w:szCs w:val="24"/>
          <w:rtl/>
        </w:rPr>
        <w:t> </w:t>
      </w:r>
      <w:r w:rsidRPr="00DE5E94">
        <w:rPr>
          <w:rFonts w:ascii="YekanBakh" w:eastAsia="Times New Roman" w:hAnsi="YekanBakh" w:cs="B Nazanin" w:hint="cs"/>
          <w:sz w:val="24"/>
          <w:szCs w:val="24"/>
          <w:rtl/>
        </w:rPr>
        <w:t>با</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نماد</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“زر”</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و</w:t>
      </w:r>
      <w:r w:rsidRPr="00DE5E94">
        <w:rPr>
          <w:rFonts w:ascii="Cambria" w:eastAsia="Times New Roman" w:hAnsi="Cambria" w:cs="Cambria" w:hint="cs"/>
          <w:sz w:val="24"/>
          <w:szCs w:val="24"/>
          <w:rtl/>
        </w:rPr>
        <w:t> </w:t>
      </w:r>
      <w:r w:rsidRPr="00DE5E94">
        <w:rPr>
          <w:rFonts w:ascii="YekanBakh" w:eastAsia="Times New Roman" w:hAnsi="YekanBakh" w:cs="B Nazanin" w:hint="cs"/>
          <w:sz w:val="24"/>
          <w:szCs w:val="24"/>
          <w:rtl/>
        </w:rPr>
        <w:t>صندوق</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سرمایه</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گذاری</w:t>
      </w:r>
      <w:r w:rsidRPr="00DE5E94">
        <w:rPr>
          <w:rFonts w:ascii="Cambria" w:eastAsia="Times New Roman" w:hAnsi="Cambria" w:cs="Cambria" w:hint="cs"/>
          <w:sz w:val="24"/>
          <w:szCs w:val="24"/>
          <w:rtl/>
        </w:rPr>
        <w:t> </w:t>
      </w:r>
      <w:r w:rsidRPr="00DE5E94">
        <w:rPr>
          <w:rFonts w:ascii="YekanBakh" w:eastAsia="Times New Roman" w:hAnsi="YekanBakh" w:cs="B Nazanin" w:hint="cs"/>
          <w:sz w:val="24"/>
          <w:szCs w:val="24"/>
          <w:rtl/>
        </w:rPr>
        <w:t>مبتنی</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بر</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سکه</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طلای</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مفید</w:t>
      </w:r>
      <w:r w:rsidRPr="00DE5E94">
        <w:rPr>
          <w:rFonts w:ascii="Cambria" w:eastAsia="Times New Roman" w:hAnsi="Cambria" w:cs="Cambria" w:hint="cs"/>
          <w:sz w:val="24"/>
          <w:szCs w:val="24"/>
          <w:rtl/>
        </w:rPr>
        <w:t> </w:t>
      </w:r>
      <w:r w:rsidRPr="00DE5E94">
        <w:rPr>
          <w:rFonts w:ascii="YekanBakh" w:eastAsia="Times New Roman" w:hAnsi="YekanBakh" w:cs="B Nazanin" w:hint="cs"/>
          <w:sz w:val="24"/>
          <w:szCs w:val="24"/>
          <w:rtl/>
        </w:rPr>
        <w:t>با</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نماد</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“عیار”</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از</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جمله</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صندوق</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های</w:t>
      </w:r>
      <w:r w:rsidRPr="00DE5E94">
        <w:rPr>
          <w:rFonts w:ascii="YekanBakh" w:eastAsia="Times New Roman" w:hAnsi="YekanBakh" w:cs="B Nazanin"/>
          <w:sz w:val="24"/>
          <w:szCs w:val="24"/>
          <w:rtl/>
        </w:rPr>
        <w:t xml:space="preserve"> </w:t>
      </w:r>
      <w:r w:rsidRPr="00DE5E94">
        <w:rPr>
          <w:rFonts w:ascii="YekanBakh" w:eastAsia="Times New Roman" w:hAnsi="YekanBakh" w:cs="B Nazanin" w:hint="cs"/>
          <w:sz w:val="24"/>
          <w:szCs w:val="24"/>
          <w:rtl/>
        </w:rPr>
        <w:t>مبتنی</w:t>
      </w:r>
      <w:r w:rsidRPr="00DE5E94">
        <w:rPr>
          <w:rFonts w:ascii="YekanBakh" w:eastAsia="Times New Roman" w:hAnsi="YekanBakh" w:cs="B Nazanin"/>
          <w:sz w:val="24"/>
          <w:szCs w:val="24"/>
          <w:rtl/>
        </w:rPr>
        <w:t xml:space="preserve"> بر طلا هستند که در بازار سرمایه معامله میشوند.</w:t>
      </w:r>
    </w:p>
    <w:p w:rsidR="00DE5E94" w:rsidRPr="00DE5E94" w:rsidRDefault="00DE5E94" w:rsidP="00DE5E94">
      <w:pPr>
        <w:bidi/>
        <w:spacing w:after="100" w:afterAutospacing="1" w:line="240" w:lineRule="auto"/>
        <w:jc w:val="both"/>
        <w:rPr>
          <w:rFonts w:ascii="YekanBakh" w:eastAsia="Times New Roman" w:hAnsi="YekanBakh" w:cs="B Nazanin"/>
          <w:sz w:val="24"/>
          <w:szCs w:val="24"/>
          <w:rtl/>
        </w:rPr>
      </w:pPr>
      <w:r w:rsidRPr="00DE5E94">
        <w:rPr>
          <w:rFonts w:ascii="Cambria" w:eastAsia="Times New Roman" w:hAnsi="Cambria" w:cs="Cambria" w:hint="cs"/>
          <w:sz w:val="24"/>
          <w:szCs w:val="24"/>
          <w:rtl/>
        </w:rPr>
        <w:t> </w:t>
      </w:r>
    </w:p>
    <w:p w:rsidR="00DE5E94" w:rsidRPr="00DE5E94" w:rsidRDefault="00DE5E94" w:rsidP="00DE5E94">
      <w:pPr>
        <w:bidi/>
        <w:spacing w:after="100" w:afterAutospacing="1" w:line="240" w:lineRule="auto"/>
        <w:jc w:val="both"/>
        <w:outlineLvl w:val="1"/>
        <w:rPr>
          <w:rFonts w:ascii="YekanBakh" w:eastAsia="Times New Roman" w:hAnsi="YekanBakh" w:cs="B Nazanin"/>
          <w:sz w:val="36"/>
          <w:szCs w:val="36"/>
          <w:rtl/>
        </w:rPr>
      </w:pPr>
      <w:r w:rsidRPr="00DE5E94">
        <w:rPr>
          <w:rFonts w:ascii="YekanBakh" w:eastAsia="Times New Roman" w:hAnsi="YekanBakh" w:cs="B Nazanin"/>
          <w:sz w:val="36"/>
          <w:szCs w:val="36"/>
          <w:rtl/>
        </w:rPr>
        <w:t>چگونه در صندوق های طلا سرمایه گذاری کنیم؟</w:t>
      </w:r>
    </w:p>
    <w:p w:rsidR="00DE5E94" w:rsidRPr="00DE5E94" w:rsidRDefault="00DE5E94" w:rsidP="00DE5E94">
      <w:pPr>
        <w:bidi/>
        <w:spacing w:after="100" w:afterAutospacing="1" w:line="240" w:lineRule="auto"/>
        <w:jc w:val="both"/>
        <w:rPr>
          <w:rFonts w:ascii="YekanBakh" w:eastAsia="Times New Roman" w:hAnsi="YekanBakh" w:cs="B Nazanin"/>
          <w:sz w:val="24"/>
          <w:szCs w:val="24"/>
          <w:rtl/>
        </w:rPr>
      </w:pPr>
      <w:r w:rsidRPr="00DE5E94">
        <w:rPr>
          <w:rFonts w:ascii="YekanBakh" w:eastAsia="Times New Roman" w:hAnsi="YekanBakh" w:cs="B Nazanin"/>
          <w:sz w:val="24"/>
          <w:szCs w:val="24"/>
          <w:rtl/>
        </w:rPr>
        <w:t>برای سرمایه‌گذاری در صندوق‌های طلا و خرید و فروش نماد این صندوق‌ها، داشتن کد بورسی الزامی است. برای گرفتن کد بورسی هم کافی است از طریق یکی از سامانه‌های معاملاتی که توسط کارگزاران بورس ارائه شده اقدام کنیم. به عنوان مثال تمام کسانی که در کارگزاری‌ها به صورت آنلاین معامله انجام می‌دهند، امکان خرید و فروش نماد صندوق‌های طلا را نیز دارند.</w:t>
      </w:r>
    </w:p>
    <w:bookmarkEnd w:id="0"/>
    <w:p w:rsidR="0018151F" w:rsidRPr="00DE5E94" w:rsidRDefault="00DE5E94" w:rsidP="00DE5E94">
      <w:pPr>
        <w:bidi/>
        <w:jc w:val="both"/>
        <w:rPr>
          <w:rFonts w:cs="B Nazanin"/>
        </w:rPr>
      </w:pPr>
    </w:p>
    <w:sectPr w:rsidR="0018151F" w:rsidRPr="00DE5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ekanBakhHeavey">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YekanBakh">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E94"/>
    <w:rsid w:val="00785FAA"/>
    <w:rsid w:val="00994556"/>
    <w:rsid w:val="00DE5E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C8EE5-7E67-48F8-A43F-3999D676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5E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5E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5E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E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5E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5E94"/>
    <w:rPr>
      <w:rFonts w:ascii="Times New Roman" w:eastAsia="Times New Roman" w:hAnsi="Times New Roman" w:cs="Times New Roman"/>
      <w:b/>
      <w:bCs/>
      <w:sz w:val="27"/>
      <w:szCs w:val="27"/>
    </w:rPr>
  </w:style>
  <w:style w:type="paragraph" w:customStyle="1" w:styleId="date">
    <w:name w:val="date"/>
    <w:basedOn w:val="Normal"/>
    <w:rsid w:val="00DE5E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2">
    <w:name w:val="pl-2"/>
    <w:basedOn w:val="DefaultParagraphFont"/>
    <w:rsid w:val="00DE5E94"/>
  </w:style>
  <w:style w:type="paragraph" w:customStyle="1" w:styleId="author">
    <w:name w:val="author"/>
    <w:basedOn w:val="Normal"/>
    <w:rsid w:val="00DE5E9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E5E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5E94"/>
    <w:rPr>
      <w:b/>
      <w:bCs/>
    </w:rPr>
  </w:style>
  <w:style w:type="character" w:styleId="Hyperlink">
    <w:name w:val="Hyperlink"/>
    <w:basedOn w:val="DefaultParagraphFont"/>
    <w:uiPriority w:val="99"/>
    <w:semiHidden/>
    <w:unhideWhenUsed/>
    <w:rsid w:val="00DE5E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612292">
      <w:bodyDiv w:val="1"/>
      <w:marLeft w:val="0"/>
      <w:marRight w:val="0"/>
      <w:marTop w:val="0"/>
      <w:marBottom w:val="0"/>
      <w:divBdr>
        <w:top w:val="none" w:sz="0" w:space="0" w:color="auto"/>
        <w:left w:val="none" w:sz="0" w:space="0" w:color="auto"/>
        <w:bottom w:val="none" w:sz="0" w:space="0" w:color="auto"/>
        <w:right w:val="none" w:sz="0" w:space="0" w:color="auto"/>
      </w:divBdr>
      <w:divsChild>
        <w:div w:id="2078354989">
          <w:marLeft w:val="0"/>
          <w:marRight w:val="0"/>
          <w:marTop w:val="0"/>
          <w:marBottom w:val="0"/>
          <w:divBdr>
            <w:top w:val="none" w:sz="0" w:space="0" w:color="auto"/>
            <w:left w:val="none" w:sz="0" w:space="0" w:color="auto"/>
            <w:bottom w:val="none" w:sz="0" w:space="0" w:color="auto"/>
            <w:right w:val="none" w:sz="0" w:space="0" w:color="auto"/>
          </w:divBdr>
        </w:div>
        <w:div w:id="2104717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risma.ir/blog/educations/911/%D8%B5%D9%81%D8%B1-%D8%AA%D8%A7-%D8%B5%D8%AF-%D8%B5%D9%86%D8%AF%D9%88%D9%82-%D9%87%D8%A7%DB%8C-%D8%A7%D9%87%D8%B1%D9%85%DB%8C"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arisma.ir/blog/educations/959/%D8%B3%D9%88%D8%AF-%D8%AF%D9%87%DB%8C-%D8%B5%D9%86%D8%AF%D9%88%D9%82%E2%80%8C-%D9%87%D8%A7%DB%8C-%D8%B3%D8%B1%D9%85%D8%A7%DB%8C%D9%87-%DA%AF%D8%B0%D8%A7%D8%B1%DB%8C-%DA%86%DA%AF%D9%88%D9%86%D9%87-%D8%A7%D8%B3%D8%AA%D8%9F"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2022-03-06T18:46:00Z</dcterms:created>
  <dcterms:modified xsi:type="dcterms:W3CDTF">2022-03-06T18:48:00Z</dcterms:modified>
</cp:coreProperties>
</file>