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9FA4C" w14:textId="77777777" w:rsidR="00047FB2" w:rsidRPr="00952879" w:rsidRDefault="00047FB2" w:rsidP="00952879">
      <w:pPr>
        <w:jc w:val="both"/>
        <w:rPr>
          <w:b/>
          <w:bCs/>
          <w:color w:val="002060"/>
          <w:sz w:val="130"/>
          <w:szCs w:val="130"/>
          <w:lang w:val="en-US"/>
        </w:rPr>
      </w:pPr>
      <w:r w:rsidRPr="00952879">
        <w:rPr>
          <w:b/>
          <w:bCs/>
          <w:color w:val="002060"/>
          <w:sz w:val="130"/>
          <w:szCs w:val="130"/>
          <w:lang w:val="en-US"/>
        </w:rPr>
        <w:t>Intelligent Systems</w:t>
      </w:r>
    </w:p>
    <w:p w14:paraId="2EA9FA4D" w14:textId="77777777" w:rsidR="00480727" w:rsidRPr="00952879" w:rsidRDefault="00956385" w:rsidP="00952879">
      <w:pPr>
        <w:jc w:val="both"/>
        <w:rPr>
          <w:b/>
          <w:bCs/>
          <w:color w:val="002060"/>
          <w:sz w:val="96"/>
          <w:lang w:val="en-US"/>
        </w:rPr>
      </w:pPr>
      <w:r w:rsidRPr="00952879">
        <w:rPr>
          <w:b/>
          <w:bCs/>
          <w:noProof/>
          <w:color w:val="002060"/>
          <w:sz w:val="9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9FA76" wp14:editId="2EA9FA77">
                <wp:simplePos x="0" y="0"/>
                <wp:positionH relativeFrom="column">
                  <wp:posOffset>-279707</wp:posOffset>
                </wp:positionH>
                <wp:positionV relativeFrom="paragraph">
                  <wp:posOffset>196850</wp:posOffset>
                </wp:positionV>
                <wp:extent cx="6132786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5AC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57352" id="Straight Connector 4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15.5pt" to="460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" strokecolor="#45aceb" strokeweight="3pt">
                <v:stroke joinstyle="miter"/>
              </v:line>
            </w:pict>
          </mc:Fallback>
        </mc:AlternateContent>
      </w:r>
    </w:p>
    <w:p w14:paraId="2EA9FA4E" w14:textId="5A7349F1" w:rsidR="00480727" w:rsidRPr="00952879" w:rsidRDefault="00FE4D7E" w:rsidP="00952879">
      <w:pPr>
        <w:rPr>
          <w:b/>
          <w:bCs/>
          <w:color w:val="7030A0"/>
          <w:sz w:val="52"/>
          <w:lang w:val="en-US"/>
        </w:rPr>
      </w:pPr>
      <w:r>
        <w:rPr>
          <w:b/>
          <w:bCs/>
          <w:color w:val="7030A0"/>
          <w:sz w:val="52"/>
          <w:lang w:val="en-US"/>
        </w:rPr>
        <w:t>Exercise 11</w:t>
      </w:r>
      <w:r w:rsidR="00C34FAC" w:rsidRPr="00952879">
        <w:rPr>
          <w:b/>
          <w:bCs/>
          <w:color w:val="7030A0"/>
          <w:sz w:val="52"/>
          <w:lang w:val="en-US"/>
        </w:rPr>
        <w:t xml:space="preserve">. </w:t>
      </w:r>
      <w:r w:rsidR="00047FB2" w:rsidRPr="00952879">
        <w:rPr>
          <w:b/>
          <w:bCs/>
          <w:color w:val="7030A0"/>
          <w:sz w:val="52"/>
          <w:lang w:val="en-US"/>
        </w:rPr>
        <w:t xml:space="preserve">Reasoning in </w:t>
      </w:r>
      <w:r w:rsidR="00047FB2" w:rsidRPr="00952879">
        <w:rPr>
          <w:b/>
          <w:bCs/>
          <w:color w:val="7030A0"/>
          <w:sz w:val="52"/>
          <w:lang w:val="en-US"/>
        </w:rPr>
        <w:br/>
        <w:t xml:space="preserve">                        Propositional Logic </w:t>
      </w:r>
    </w:p>
    <w:p w14:paraId="2EA9FA4F" w14:textId="77777777" w:rsidR="00480727" w:rsidRPr="00952879" w:rsidRDefault="00956385" w:rsidP="00952879">
      <w:pPr>
        <w:jc w:val="both"/>
        <w:rPr>
          <w:b/>
          <w:bCs/>
          <w:color w:val="7030A0"/>
          <w:sz w:val="52"/>
          <w:lang w:val="en-US"/>
        </w:rPr>
      </w:pPr>
      <w:r w:rsidRPr="00952879">
        <w:rPr>
          <w:noProof/>
          <w:color w:val="7030A0"/>
          <w:sz w:val="52"/>
          <w:lang w:eastAsia="es-MX"/>
        </w:rPr>
        <w:drawing>
          <wp:anchor distT="0" distB="0" distL="114300" distR="114300" simplePos="0" relativeHeight="251658240" behindDoc="0" locked="0" layoutInCell="1" allowOverlap="1" wp14:anchorId="2EA9FA78" wp14:editId="2EA9FA79">
            <wp:simplePos x="0" y="0"/>
            <wp:positionH relativeFrom="page">
              <wp:align>left</wp:align>
            </wp:positionH>
            <wp:positionV relativeFrom="paragraph">
              <wp:posOffset>763095</wp:posOffset>
            </wp:positionV>
            <wp:extent cx="7758982" cy="4357951"/>
            <wp:effectExtent l="0" t="0" r="0" b="508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982" cy="435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727" w:rsidRPr="00952879">
        <w:rPr>
          <w:b/>
          <w:bCs/>
          <w:color w:val="7030A0"/>
          <w:sz w:val="52"/>
          <w:lang w:val="en-US"/>
        </w:rPr>
        <w:br w:type="page"/>
      </w:r>
    </w:p>
    <w:p w14:paraId="21384E1E" w14:textId="77777777" w:rsidR="00FE4D7E" w:rsidRPr="00835023" w:rsidRDefault="00FE4D7E" w:rsidP="00FE4D7E">
      <w:pPr>
        <w:pStyle w:val="Ttulo1"/>
        <w:spacing w:after="240" w:line="240" w:lineRule="auto"/>
        <w:jc w:val="both"/>
        <w:rPr>
          <w:color w:val="7030A0"/>
          <w:lang w:val="en-US"/>
        </w:rPr>
      </w:pPr>
      <w:r w:rsidRPr="00835023">
        <w:rPr>
          <w:color w:val="7030A0"/>
          <w:lang w:val="en-US"/>
        </w:rPr>
        <w:lastRenderedPageBreak/>
        <w:t xml:space="preserve">Exercise </w:t>
      </w:r>
      <w:r>
        <w:rPr>
          <w:color w:val="7030A0"/>
          <w:lang w:val="en-US"/>
        </w:rPr>
        <w:t>description</w:t>
      </w:r>
    </w:p>
    <w:p w14:paraId="0819A4A0" w14:textId="5621FF53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The objective of this exe</w:t>
      </w:r>
      <w:r>
        <w:rPr>
          <w:sz w:val="24"/>
          <w:lang w:val="en-US"/>
        </w:rPr>
        <w:t xml:space="preserve">rcise is to apply the concepts </w:t>
      </w:r>
      <w:r w:rsidR="00E87ED6">
        <w:rPr>
          <w:sz w:val="24"/>
          <w:lang w:val="en-US"/>
        </w:rPr>
        <w:t>of reasoning in</w:t>
      </w:r>
      <w:r>
        <w:rPr>
          <w:sz w:val="24"/>
          <w:lang w:val="en-US"/>
        </w:rPr>
        <w:t xml:space="preserve"> Propositional Logic</w:t>
      </w:r>
      <w:r w:rsidRPr="0007593F">
        <w:rPr>
          <w:sz w:val="24"/>
          <w:lang w:val="en-US"/>
        </w:rPr>
        <w:t>.</w:t>
      </w:r>
    </w:p>
    <w:p w14:paraId="5ACD4BCA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</w:p>
    <w:p w14:paraId="10E17108" w14:textId="68525F13" w:rsidR="00FE4D7E" w:rsidRPr="009C4A2F" w:rsidRDefault="00FE4D7E" w:rsidP="00FE4D7E">
      <w:pPr>
        <w:pStyle w:val="Prrafodelista"/>
        <w:ind w:left="0"/>
        <w:jc w:val="both"/>
        <w:rPr>
          <w:b/>
          <w:color w:val="7030A0"/>
          <w:sz w:val="32"/>
          <w:lang w:val="en-US"/>
        </w:rPr>
      </w:pPr>
      <w:r w:rsidRPr="009C4A2F">
        <w:rPr>
          <w:b/>
          <w:color w:val="7030A0"/>
          <w:sz w:val="32"/>
          <w:lang w:val="en-US"/>
        </w:rPr>
        <w:t>Team m</w:t>
      </w:r>
      <w:r w:rsidR="00D35DCC">
        <w:rPr>
          <w:b/>
          <w:color w:val="7030A0"/>
          <w:sz w:val="32"/>
          <w:lang w:val="en-US"/>
        </w:rPr>
        <w:tab/>
      </w:r>
      <w:bookmarkStart w:id="0" w:name="_GoBack"/>
      <w:bookmarkEnd w:id="0"/>
      <w:r w:rsidRPr="009C4A2F">
        <w:rPr>
          <w:b/>
          <w:color w:val="7030A0"/>
          <w:sz w:val="32"/>
          <w:lang w:val="en-US"/>
        </w:rPr>
        <w:t>embers</w:t>
      </w:r>
    </w:p>
    <w:p w14:paraId="33BA01EB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</w:p>
    <w:p w14:paraId="01E86F30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Write the student id, name, and campus of each member in a different line.</w:t>
      </w:r>
    </w:p>
    <w:p w14:paraId="52C4598B" w14:textId="77777777" w:rsidR="00FF3AF8" w:rsidRPr="00C20E3F" w:rsidRDefault="00FF3AF8" w:rsidP="00FF3AF8">
      <w:pPr>
        <w:rPr>
          <w:b/>
        </w:rPr>
      </w:pPr>
      <w:r w:rsidRPr="00C20E3F">
        <w:t xml:space="preserve">1: </w:t>
      </w:r>
      <w:r>
        <w:t>C</w:t>
      </w:r>
      <w:r w:rsidRPr="009850FA">
        <w:t>arlos Hinojosa A01137566, Campus Monterrey</w:t>
      </w:r>
    </w:p>
    <w:p w14:paraId="51AC0BF3" w14:textId="77777777" w:rsidR="00FF3AF8" w:rsidRPr="00C20E3F" w:rsidRDefault="00FF3AF8" w:rsidP="00FF3AF8">
      <w:pPr>
        <w:rPr>
          <w:b/>
        </w:rPr>
      </w:pPr>
      <w:r w:rsidRPr="00C20E3F">
        <w:t xml:space="preserve">2: </w:t>
      </w:r>
      <w:r w:rsidRPr="009E045A">
        <w:t>Eider Diaz A00828174, Campus Monterrey</w:t>
      </w:r>
    </w:p>
    <w:p w14:paraId="50535D0A" w14:textId="77777777" w:rsidR="00FF3AF8" w:rsidRPr="00AB0467" w:rsidRDefault="00FF3AF8" w:rsidP="00FF3AF8">
      <w:pPr>
        <w:rPr>
          <w:b/>
          <w:lang w:val="en-US"/>
        </w:rPr>
      </w:pPr>
      <w:r w:rsidRPr="0091647A">
        <w:rPr>
          <w:lang w:val="en-US"/>
        </w:rPr>
        <w:t>3: Miguel Cortes A01270966, Campus Monterrey</w:t>
      </w:r>
    </w:p>
    <w:p w14:paraId="2EA9FA5D" w14:textId="77777777" w:rsidR="00B82C8A" w:rsidRPr="00952879" w:rsidRDefault="00B82C8A" w:rsidP="00952879">
      <w:pPr>
        <w:spacing w:after="0" w:line="240" w:lineRule="auto"/>
        <w:jc w:val="both"/>
        <w:rPr>
          <w:color w:val="002060"/>
          <w:lang w:val="en-US"/>
        </w:rPr>
      </w:pPr>
    </w:p>
    <w:p w14:paraId="2EA9FA5E" w14:textId="77777777" w:rsidR="00B82C8A" w:rsidRPr="00952879" w:rsidRDefault="0061748B" w:rsidP="00952879">
      <w:pPr>
        <w:spacing w:after="240"/>
        <w:ind w:left="426" w:hanging="426"/>
        <w:jc w:val="both"/>
        <w:rPr>
          <w:rFonts w:cs="Arial"/>
          <w:b/>
          <w:color w:val="002060"/>
          <w:sz w:val="28"/>
          <w:lang w:val="en-US"/>
        </w:rPr>
      </w:pPr>
      <w:r w:rsidRPr="00952879">
        <w:rPr>
          <w:rFonts w:cs="Arial"/>
          <w:b/>
          <w:color w:val="002060"/>
          <w:sz w:val="28"/>
          <w:lang w:val="en-US"/>
        </w:rPr>
        <w:t>Reasoning in</w:t>
      </w:r>
      <w:r w:rsidR="00B82C8A" w:rsidRPr="00952879">
        <w:rPr>
          <w:rFonts w:cs="Arial"/>
          <w:b/>
          <w:color w:val="002060"/>
          <w:sz w:val="28"/>
          <w:lang w:val="en-US"/>
        </w:rPr>
        <w:t xml:space="preserve"> </w:t>
      </w:r>
      <w:r w:rsidRPr="00952879">
        <w:rPr>
          <w:rFonts w:cs="Arial"/>
          <w:b/>
          <w:color w:val="002060"/>
          <w:sz w:val="28"/>
          <w:lang w:val="en-US"/>
        </w:rPr>
        <w:t>Propositional Logic</w:t>
      </w:r>
      <w:r w:rsidR="00B82C8A" w:rsidRPr="00952879">
        <w:rPr>
          <w:rFonts w:cs="Arial"/>
          <w:b/>
          <w:color w:val="002060"/>
          <w:sz w:val="28"/>
          <w:lang w:val="en-US"/>
        </w:rPr>
        <w:t>:</w:t>
      </w:r>
    </w:p>
    <w:p w14:paraId="2EA9FA5F" w14:textId="161B2438" w:rsidR="00B82C8A" w:rsidRPr="00647BDD" w:rsidRDefault="00C00D8C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 xml:space="preserve">Are the statements </w:t>
      </w:r>
      <m:oMath>
        <m:r>
          <w:rPr>
            <w:rFonts w:ascii="Cambria Math" w:hAnsi="Cambria Math" w:cs="Arial"/>
            <w:color w:val="002060"/>
            <w:sz w:val="28"/>
            <w:szCs w:val="24"/>
            <w:lang w:val="en-US"/>
          </w:rPr>
          <m:t>P→(Q∨R)</m:t>
        </m:r>
      </m:oMath>
      <w:r w:rsidRPr="00811CCC">
        <w:rPr>
          <w:rFonts w:eastAsiaTheme="minorEastAsia" w:cs="Arial"/>
          <w:color w:val="002060"/>
          <w:sz w:val="28"/>
          <w:szCs w:val="24"/>
          <w:lang w:val="en-US"/>
        </w:rPr>
        <w:t xml:space="preserve"> </w:t>
      </w:r>
      <w:r w:rsidRPr="00811CCC">
        <w:rPr>
          <w:rFonts w:eastAsiaTheme="minorEastAsia" w:cs="Arial"/>
          <w:color w:val="002060"/>
          <w:sz w:val="24"/>
          <w:szCs w:val="24"/>
          <w:lang w:val="en-US"/>
        </w:rPr>
        <w:t xml:space="preserve">and </w:t>
      </w:r>
      <m:oMath>
        <m:r>
          <w:rPr>
            <w:rFonts w:ascii="Cambria Math" w:eastAsiaTheme="minorEastAsia" w:hAnsi="Cambria Math" w:cs="Arial"/>
            <w:color w:val="002060"/>
            <w:sz w:val="28"/>
            <w:szCs w:val="24"/>
            <w:lang w:val="en-US"/>
          </w:rPr>
          <m:t>(P→Q)∨(P→R)</m:t>
        </m:r>
      </m:oMath>
      <w:r w:rsidRPr="00811CCC">
        <w:rPr>
          <w:rFonts w:eastAsiaTheme="minorEastAsia" w:cs="Arial"/>
          <w:color w:val="002060"/>
          <w:sz w:val="28"/>
          <w:szCs w:val="24"/>
          <w:lang w:val="en-US"/>
        </w:rPr>
        <w:t xml:space="preserve"> </w:t>
      </w:r>
      <w:r w:rsidRPr="00811CCC">
        <w:rPr>
          <w:rFonts w:eastAsiaTheme="minorEastAsia" w:cs="Arial"/>
          <w:color w:val="002060"/>
          <w:sz w:val="24"/>
          <w:szCs w:val="24"/>
          <w:lang w:val="en-US"/>
        </w:rPr>
        <w:t>logically equivalent? Explain your answer</w:t>
      </w:r>
      <w:r w:rsidR="0079131A" w:rsidRPr="00811CCC">
        <w:rPr>
          <w:rFonts w:eastAsiaTheme="minorEastAsia" w:cs="Arial"/>
          <w:color w:val="002060"/>
          <w:sz w:val="24"/>
          <w:szCs w:val="24"/>
          <w:lang w:val="en-US"/>
        </w:rPr>
        <w:t xml:space="preserve"> including a truth table.</w:t>
      </w:r>
    </w:p>
    <w:p w14:paraId="2A493723" w14:textId="434E3055" w:rsidR="00647BDD" w:rsidRPr="003B2DF0" w:rsidRDefault="00647BDD" w:rsidP="00647BDD">
      <w:pPr>
        <w:spacing w:after="0" w:line="240" w:lineRule="auto"/>
        <w:ind w:left="360"/>
        <w:jc w:val="both"/>
        <w:rPr>
          <w:rFonts w:cs="Arial"/>
          <w:b/>
          <w:bCs/>
          <w:sz w:val="24"/>
          <w:szCs w:val="24"/>
          <w:lang w:val="en-US"/>
        </w:rPr>
      </w:pPr>
      <w:r w:rsidRPr="003B2DF0">
        <w:rPr>
          <w:rFonts w:cs="Arial"/>
          <w:b/>
          <w:bCs/>
          <w:sz w:val="24"/>
          <w:szCs w:val="24"/>
          <w:lang w:val="en-US"/>
        </w:rPr>
        <w:t xml:space="preserve">Yes, the statements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4"/>
            <w:lang w:val="en-US"/>
          </w:rPr>
          <m:t>P→(Q∨R)</m:t>
        </m:r>
      </m:oMath>
      <w:r w:rsidRPr="003B2DF0">
        <w:rPr>
          <w:rFonts w:eastAsiaTheme="minorEastAsia" w:cs="Arial"/>
          <w:b/>
          <w:bCs/>
          <w:sz w:val="28"/>
          <w:szCs w:val="24"/>
          <w:lang w:val="en-US"/>
        </w:rPr>
        <w:t xml:space="preserve"> </w:t>
      </w:r>
      <w:r w:rsidRPr="003B2DF0">
        <w:rPr>
          <w:rFonts w:eastAsiaTheme="minorEastAsia" w:cs="Arial"/>
          <w:b/>
          <w:bCs/>
          <w:sz w:val="24"/>
          <w:szCs w:val="24"/>
          <w:lang w:val="en-US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 w:cs="Arial"/>
            <w:sz w:val="28"/>
            <w:szCs w:val="24"/>
            <w:lang w:val="en-US"/>
          </w:rPr>
          <m:t>(P→Q)∨(P→R)</m:t>
        </m:r>
      </m:oMath>
      <w:r w:rsidRPr="003B2DF0">
        <w:rPr>
          <w:rFonts w:eastAsiaTheme="minorEastAsia" w:cs="Arial"/>
          <w:b/>
          <w:bCs/>
          <w:sz w:val="28"/>
          <w:szCs w:val="24"/>
          <w:lang w:val="en-US"/>
        </w:rPr>
        <w:t xml:space="preserve"> </w:t>
      </w:r>
      <w:r w:rsidRPr="003B2DF0">
        <w:rPr>
          <w:rFonts w:eastAsiaTheme="minorEastAsia" w:cs="Arial"/>
          <w:b/>
          <w:bCs/>
          <w:sz w:val="24"/>
          <w:szCs w:val="24"/>
          <w:lang w:val="en-US"/>
        </w:rPr>
        <w:t>are logically equivalent</w:t>
      </w:r>
    </w:p>
    <w:p w14:paraId="6B0E25E7" w14:textId="18D10442" w:rsidR="00EB6F3F" w:rsidRDefault="00EB6F3F" w:rsidP="00EB6F3F">
      <w:pPr>
        <w:spacing w:after="0" w:line="240" w:lineRule="auto"/>
        <w:ind w:left="360"/>
        <w:jc w:val="both"/>
        <w:rPr>
          <w:rFonts w:eastAsiaTheme="minorEastAsia" w:cs="Arial"/>
          <w:color w:val="002060"/>
          <w:sz w:val="24"/>
          <w:szCs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857"/>
        <w:gridCol w:w="855"/>
        <w:gridCol w:w="896"/>
        <w:gridCol w:w="1282"/>
        <w:gridCol w:w="831"/>
        <w:gridCol w:w="900"/>
        <w:gridCol w:w="1993"/>
      </w:tblGrid>
      <w:tr w:rsidR="00647BDD" w14:paraId="41298DD9" w14:textId="18E2FE93" w:rsidTr="00647BDD">
        <w:trPr>
          <w:trHeight w:val="476"/>
          <w:jc w:val="center"/>
        </w:trPr>
        <w:tc>
          <w:tcPr>
            <w:tcW w:w="854" w:type="dxa"/>
            <w:shd w:val="clear" w:color="auto" w:fill="DEEAF6" w:themeFill="accent1" w:themeFillTint="33"/>
          </w:tcPr>
          <w:p w14:paraId="4CC01290" w14:textId="22515CE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P</w:t>
            </w:r>
          </w:p>
        </w:tc>
        <w:tc>
          <w:tcPr>
            <w:tcW w:w="857" w:type="dxa"/>
            <w:shd w:val="clear" w:color="auto" w:fill="DEEAF6" w:themeFill="accent1" w:themeFillTint="33"/>
          </w:tcPr>
          <w:p w14:paraId="7F950BC7" w14:textId="2664FD6E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Q</w:t>
            </w:r>
          </w:p>
        </w:tc>
        <w:tc>
          <w:tcPr>
            <w:tcW w:w="855" w:type="dxa"/>
            <w:shd w:val="clear" w:color="auto" w:fill="DEEAF6" w:themeFill="accent1" w:themeFillTint="33"/>
          </w:tcPr>
          <w:p w14:paraId="13F1DFF6" w14:textId="0B5B28B3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R</w:t>
            </w:r>
          </w:p>
        </w:tc>
        <w:tc>
          <w:tcPr>
            <w:tcW w:w="896" w:type="dxa"/>
            <w:shd w:val="clear" w:color="auto" w:fill="DEEAF6" w:themeFill="accent1" w:themeFillTint="33"/>
          </w:tcPr>
          <w:p w14:paraId="699AEA7F" w14:textId="3A3B382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Arial"/>
                <w:color w:val="002060"/>
                <w:sz w:val="24"/>
                <w:szCs w:val="24"/>
                <w:lang w:val="en-US"/>
              </w:rPr>
              <w:t>QvR</w:t>
            </w:r>
            <w:proofErr w:type="spellEnd"/>
            <w:r>
              <w:rPr>
                <w:rFonts w:cs="Arial"/>
                <w:color w:val="002060"/>
                <w:sz w:val="24"/>
                <w:szCs w:val="24"/>
                <w:lang w:val="en-US"/>
              </w:rPr>
              <w:t>)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194912AF" w14:textId="5753575E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-&gt; (</w:t>
            </w:r>
            <w:proofErr w:type="spellStart"/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QvR</w:t>
            </w:r>
            <w:proofErr w:type="spellEnd"/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)</w:t>
            </w:r>
          </w:p>
        </w:tc>
        <w:tc>
          <w:tcPr>
            <w:tcW w:w="831" w:type="dxa"/>
            <w:shd w:val="clear" w:color="auto" w:fill="DEEAF6" w:themeFill="accent1" w:themeFillTint="33"/>
          </w:tcPr>
          <w:p w14:paraId="74FEC5FD" w14:textId="096B049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P -&gt; Q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3AF20437" w14:textId="261B499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P-&gt;R</w:t>
            </w:r>
          </w:p>
        </w:tc>
        <w:tc>
          <w:tcPr>
            <w:tcW w:w="1993" w:type="dxa"/>
            <w:shd w:val="clear" w:color="auto" w:fill="DEEAF6" w:themeFill="accent1" w:themeFillTint="33"/>
          </w:tcPr>
          <w:p w14:paraId="574CFF3B" w14:textId="3144CF79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(P -&gt; Q) v (P -&gt; R)</w:t>
            </w:r>
          </w:p>
        </w:tc>
      </w:tr>
      <w:tr w:rsidR="00647BDD" w14:paraId="2D4032C7" w14:textId="3FE84C41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70DEE134" w14:textId="12E8D6E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31728B64" w14:textId="4A9919C9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125A4CC7" w14:textId="12D00E3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12B8A6AA" w14:textId="20BC8E9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79DC0176" w14:textId="00F9063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79B77A00" w14:textId="7181C10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0310B649" w14:textId="22554C81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4DC240F0" w14:textId="37D822F5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22817C65" w14:textId="30422389" w:rsidTr="00647BDD">
        <w:trPr>
          <w:trHeight w:val="493"/>
          <w:jc w:val="center"/>
        </w:trPr>
        <w:tc>
          <w:tcPr>
            <w:tcW w:w="854" w:type="dxa"/>
            <w:shd w:val="clear" w:color="auto" w:fill="auto"/>
          </w:tcPr>
          <w:p w14:paraId="7233A17C" w14:textId="098866BC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41C70237" w14:textId="6E7F1007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0AACCEAD" w14:textId="12374753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0446E629" w14:textId="7CB6BB4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5AF9B3AF" w14:textId="49F2C193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684D6DE1" w14:textId="5E43FE5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7DC8A1B0" w14:textId="2690F6B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745A0B45" w14:textId="79C1EE36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37657259" w14:textId="3D6F415D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5C8DF559" w14:textId="50D9EA7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4D0A3C2F" w14:textId="1B96DED9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1CB3C3A6" w14:textId="52BDC3F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094B69E5" w14:textId="093B61C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1AF5F36E" w14:textId="03896BA1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46E85527" w14:textId="5C12F4BE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4E997B8E" w14:textId="6CEBA11E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702B6AD1" w14:textId="1FDC8C53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428BEC3F" w14:textId="4CADD28E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49E09F44" w14:textId="53051C4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494AD2DD" w14:textId="05EFD984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568835FC" w14:textId="7B5F4DC4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47B53DF6" w14:textId="4622876D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5892FD12" w14:textId="17892627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543353A0" w14:textId="7901FB4F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533551B5" w14:textId="3F95B27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43736A87" w14:textId="6B00059F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</w:tr>
      <w:tr w:rsidR="00647BDD" w14:paraId="4B1A55C9" w14:textId="3DCA87D2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0CF315B7" w14:textId="061B382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6494C560" w14:textId="5D7856A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3A64E10C" w14:textId="5512F9B3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7DBACADE" w14:textId="35B237A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13952693" w14:textId="2AC8F413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5B583455" w14:textId="342E8DC8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0A6ACE53" w14:textId="203F831D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1DC967C5" w14:textId="7AE48AD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34323949" w14:textId="529EBA4C" w:rsidTr="00647BDD">
        <w:trPr>
          <w:trHeight w:val="493"/>
          <w:jc w:val="center"/>
        </w:trPr>
        <w:tc>
          <w:tcPr>
            <w:tcW w:w="854" w:type="dxa"/>
            <w:shd w:val="clear" w:color="auto" w:fill="auto"/>
          </w:tcPr>
          <w:p w14:paraId="4C59E459" w14:textId="5D45C78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2F9A0C7D" w14:textId="6CA0F2E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43DDEF4D" w14:textId="6F8278C0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2DEA4A6D" w14:textId="110E512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7714FFF3" w14:textId="40941278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668FC625" w14:textId="3CE18EC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65FD8318" w14:textId="1EDD0618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2E5DC542" w14:textId="2CAE36B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0E1C81B1" w14:textId="5E655209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05CC76F8" w14:textId="5905131C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0FFCCC95" w14:textId="75933E2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7041245A" w14:textId="54021940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03C98F91" w14:textId="6D4BD0D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0F99FB5F" w14:textId="7AAF0BAF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16808D08" w14:textId="3137987C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5CE437F2" w14:textId="52082E17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70091409" w14:textId="3274D1C9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022E1C50" w14:textId="27528546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76A8137A" w14:textId="32BAFD6D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290027A8" w14:textId="2CC4BE94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05FE2716" w14:textId="6F8F8231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0BF66442" w14:textId="1098484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280F118C" w14:textId="0F71B067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470E705B" w14:textId="699C6E1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3DBFD744" w14:textId="7FE3678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23CF8667" w14:textId="46A0C95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</w:tbl>
    <w:p w14:paraId="259D1CD6" w14:textId="77777777" w:rsidR="00EB6F3F" w:rsidRPr="00811CCC" w:rsidRDefault="00EB6F3F" w:rsidP="00EB6F3F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2EA9FA61" w14:textId="77777777" w:rsidR="00B82C8A" w:rsidRPr="00811CCC" w:rsidRDefault="00B82C8A" w:rsidP="00952879">
      <w:pPr>
        <w:ind w:left="360" w:firstLine="360"/>
        <w:jc w:val="both"/>
        <w:rPr>
          <w:rFonts w:cs="Arial"/>
          <w:b/>
          <w:color w:val="002060"/>
          <w:sz w:val="24"/>
          <w:szCs w:val="24"/>
          <w:lang w:val="en-US"/>
        </w:rPr>
      </w:pPr>
    </w:p>
    <w:p w14:paraId="2EA9FA62" w14:textId="77777777" w:rsidR="00B82C8A" w:rsidRPr="00811CCC" w:rsidRDefault="0061748B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Use</w:t>
      </w:r>
      <w:r w:rsidR="00B82C8A" w:rsidRPr="00811CCC">
        <w:rPr>
          <w:rFonts w:cs="Arial"/>
          <w:color w:val="002060"/>
          <w:sz w:val="24"/>
          <w:szCs w:val="24"/>
          <w:lang w:val="en-US"/>
        </w:rPr>
        <w:t xml:space="preserve"> the truth table method to verify whether the next logical consequence is correct:</w:t>
      </w:r>
    </w:p>
    <w:p w14:paraId="2EA9FA63" w14:textId="7BB5FCB3" w:rsidR="00B82C8A" w:rsidRPr="00811CCC" w:rsidRDefault="0079131A" w:rsidP="00952879">
      <w:pPr>
        <w:ind w:left="360" w:firstLine="360"/>
        <w:jc w:val="both"/>
        <w:rPr>
          <w:rFonts w:cs="Arial"/>
          <w:color w:val="002060"/>
          <w:sz w:val="32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2060"/>
              <w:sz w:val="32"/>
              <w:szCs w:val="24"/>
              <w:lang w:val="en-US"/>
            </w:rPr>
            <m:t>p→q, q→p,p∨q⊨p∧q</m:t>
          </m:r>
        </m:oMath>
      </m:oMathPara>
    </w:p>
    <w:p w14:paraId="74FAD7FB" w14:textId="1AC6785C" w:rsidR="00E66091" w:rsidRPr="003B2DF0" w:rsidRDefault="0078090F" w:rsidP="00952879">
      <w:pPr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3B2DF0">
        <w:rPr>
          <w:rFonts w:cs="Arial"/>
          <w:b/>
          <w:bCs/>
          <w:sz w:val="24"/>
          <w:szCs w:val="24"/>
          <w:lang w:val="en-US"/>
        </w:rPr>
        <w:t>Yes, the logical consequence is correct because when every premise is true, the conclusion is also true.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  <w:gridCol w:w="967"/>
      </w:tblGrid>
      <w:tr w:rsidR="00E66091" w14:paraId="24163908" w14:textId="77777777" w:rsidTr="0078090F">
        <w:trPr>
          <w:trHeight w:val="447"/>
          <w:jc w:val="center"/>
        </w:trPr>
        <w:tc>
          <w:tcPr>
            <w:tcW w:w="966" w:type="dxa"/>
            <w:shd w:val="clear" w:color="auto" w:fill="DEEAF6" w:themeFill="accent1" w:themeFillTint="33"/>
          </w:tcPr>
          <w:p w14:paraId="7036944C" w14:textId="29C3119B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lastRenderedPageBreak/>
              <w:t>P</w:t>
            </w:r>
          </w:p>
        </w:tc>
        <w:tc>
          <w:tcPr>
            <w:tcW w:w="966" w:type="dxa"/>
            <w:shd w:val="clear" w:color="auto" w:fill="DEEAF6" w:themeFill="accent1" w:themeFillTint="33"/>
          </w:tcPr>
          <w:p w14:paraId="78E410BB" w14:textId="79744D71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Q</w:t>
            </w:r>
          </w:p>
        </w:tc>
        <w:tc>
          <w:tcPr>
            <w:tcW w:w="966" w:type="dxa"/>
            <w:shd w:val="clear" w:color="auto" w:fill="DEEAF6" w:themeFill="accent1" w:themeFillTint="33"/>
          </w:tcPr>
          <w:p w14:paraId="6062D024" w14:textId="2F6E0E65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-&gt; Q</w:t>
            </w:r>
          </w:p>
        </w:tc>
        <w:tc>
          <w:tcPr>
            <w:tcW w:w="966" w:type="dxa"/>
            <w:shd w:val="clear" w:color="auto" w:fill="DEEAF6" w:themeFill="accent1" w:themeFillTint="33"/>
          </w:tcPr>
          <w:p w14:paraId="49D7D8CF" w14:textId="7F3F3A0B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Q -&gt; P</w:t>
            </w:r>
          </w:p>
        </w:tc>
        <w:tc>
          <w:tcPr>
            <w:tcW w:w="967" w:type="dxa"/>
            <w:shd w:val="clear" w:color="auto" w:fill="DEEAF6" w:themeFill="accent1" w:themeFillTint="33"/>
          </w:tcPr>
          <w:p w14:paraId="78A54DF8" w14:textId="1A083787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v Q</w:t>
            </w:r>
          </w:p>
        </w:tc>
        <w:tc>
          <w:tcPr>
            <w:tcW w:w="967" w:type="dxa"/>
            <w:shd w:val="clear" w:color="auto" w:fill="DEEAF6" w:themeFill="accent1" w:themeFillTint="33"/>
          </w:tcPr>
          <w:p w14:paraId="78AD1BF3" w14:textId="1EDFE998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^ Q</w:t>
            </w:r>
          </w:p>
        </w:tc>
      </w:tr>
      <w:tr w:rsidR="00E66091" w14:paraId="54B68C1C" w14:textId="77777777" w:rsidTr="0078090F">
        <w:trPr>
          <w:trHeight w:val="447"/>
          <w:jc w:val="center"/>
        </w:trPr>
        <w:tc>
          <w:tcPr>
            <w:tcW w:w="966" w:type="dxa"/>
          </w:tcPr>
          <w:p w14:paraId="0396B636" w14:textId="0F112DB6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47D8E1F9" w14:textId="27CD1F19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14:paraId="6661FBAD" w14:textId="46CD80FD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14:paraId="5800FD1A" w14:textId="169E40C6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14:paraId="38FAC5CF" w14:textId="674973AF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14:paraId="0783573E" w14:textId="5D6B26C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E66091" w14:paraId="3E3D42DF" w14:textId="77777777" w:rsidTr="0078090F">
        <w:trPr>
          <w:trHeight w:val="462"/>
          <w:jc w:val="center"/>
        </w:trPr>
        <w:tc>
          <w:tcPr>
            <w:tcW w:w="966" w:type="dxa"/>
          </w:tcPr>
          <w:p w14:paraId="7A29FCEA" w14:textId="21134927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37D888AE" w14:textId="11DF55D6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  <w:shd w:val="clear" w:color="auto" w:fill="FF9B9B"/>
          </w:tcPr>
          <w:p w14:paraId="090055CE" w14:textId="1C997941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6CE86419" w14:textId="26D6B9AF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</w:tcPr>
          <w:p w14:paraId="2A550FFD" w14:textId="00D167FD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</w:tcPr>
          <w:p w14:paraId="1C532EF6" w14:textId="72BBD4DE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</w:tr>
      <w:tr w:rsidR="00E66091" w14:paraId="5794D833" w14:textId="77777777" w:rsidTr="0078090F">
        <w:trPr>
          <w:trHeight w:val="447"/>
          <w:jc w:val="center"/>
        </w:trPr>
        <w:tc>
          <w:tcPr>
            <w:tcW w:w="966" w:type="dxa"/>
          </w:tcPr>
          <w:p w14:paraId="4F3B44FF" w14:textId="7BEA332F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2FD2B844" w14:textId="032EC42C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41F3C313" w14:textId="5AF3238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  <w:shd w:val="clear" w:color="auto" w:fill="FF9B9B"/>
          </w:tcPr>
          <w:p w14:paraId="3F8F767C" w14:textId="5027A95F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7" w:type="dxa"/>
          </w:tcPr>
          <w:p w14:paraId="7DC150EE" w14:textId="7C8EF4FA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</w:tcPr>
          <w:p w14:paraId="7C4AAB26" w14:textId="2AE23F6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</w:tr>
      <w:tr w:rsidR="00E66091" w14:paraId="699A897D" w14:textId="77777777" w:rsidTr="0078090F">
        <w:trPr>
          <w:trHeight w:val="447"/>
          <w:jc w:val="center"/>
        </w:trPr>
        <w:tc>
          <w:tcPr>
            <w:tcW w:w="966" w:type="dxa"/>
          </w:tcPr>
          <w:p w14:paraId="0436FF10" w14:textId="62BA7FFE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4CE3B6D1" w14:textId="34288767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56E95DFF" w14:textId="3CA724F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51C7D2F5" w14:textId="73423501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F9B9B"/>
          </w:tcPr>
          <w:p w14:paraId="79F4DA3E" w14:textId="13591123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7" w:type="dxa"/>
          </w:tcPr>
          <w:p w14:paraId="4165632D" w14:textId="44A7753D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</w:tr>
    </w:tbl>
    <w:p w14:paraId="255A020A" w14:textId="77777777" w:rsidR="00E66091" w:rsidRPr="00811CCC" w:rsidRDefault="00E66091" w:rsidP="00952879">
      <w:pPr>
        <w:ind w:left="360" w:firstLine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2EA9FA65" w14:textId="77777777" w:rsidR="00B82C8A" w:rsidRPr="00811CCC" w:rsidRDefault="00B82C8A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 xml:space="preserve"> Reduce the follo</w:t>
      </w:r>
      <w:r w:rsidR="00B34A47" w:rsidRPr="00811CCC">
        <w:rPr>
          <w:rFonts w:cs="Arial"/>
          <w:color w:val="002060"/>
          <w:sz w:val="24"/>
          <w:szCs w:val="24"/>
          <w:lang w:val="en-US"/>
        </w:rPr>
        <w:t>wing formula to its clausal form:</w:t>
      </w:r>
    </w:p>
    <w:p w14:paraId="2EA9FA66" w14:textId="60BFA8A1" w:rsidR="00833658" w:rsidRPr="00811CCC" w:rsidRDefault="006C193B" w:rsidP="006B1C1E">
      <w:pPr>
        <w:pStyle w:val="Prrafodelista"/>
        <w:ind w:left="360"/>
        <w:jc w:val="center"/>
        <w:rPr>
          <w:rFonts w:cs="Arial"/>
          <w:color w:val="002060"/>
          <w:sz w:val="32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2060"/>
              <w:sz w:val="32"/>
              <w:szCs w:val="24"/>
              <w:lang w:val="en-US"/>
            </w:rPr>
            <m:t>(p↔q)→r</m:t>
          </m:r>
        </m:oMath>
      </m:oMathPara>
    </w:p>
    <w:p w14:paraId="2EA9FA67" w14:textId="1CF0141D" w:rsidR="00B82C8A" w:rsidRPr="003B2DF0" w:rsidRDefault="0078090F" w:rsidP="0078090F">
      <w:pPr>
        <w:pStyle w:val="Prrafodelista"/>
        <w:numPr>
          <w:ilvl w:val="0"/>
          <w:numId w:val="35"/>
        </w:numPr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Remove implications and Biconditionals</w:t>
      </w:r>
    </w:p>
    <w:p w14:paraId="41405482" w14:textId="40B0E66A" w:rsidR="0078090F" w:rsidRPr="003B2DF0" w:rsidRDefault="0078090F" w:rsidP="0078090F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(p -&gt; q) ^ (q -&gt; p) -&gt; r</w:t>
      </w:r>
    </w:p>
    <w:p w14:paraId="5D8445DA" w14:textId="4F1C3087" w:rsidR="0078090F" w:rsidRPr="003B2DF0" w:rsidRDefault="0078090F" w:rsidP="0078090F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proofErr w:type="gramStart"/>
      <w:r w:rsidRPr="003B2DF0">
        <w:rPr>
          <w:rFonts w:cs="Arial"/>
          <w:sz w:val="24"/>
          <w:szCs w:val="24"/>
          <w:lang w:val="en-US"/>
        </w:rPr>
        <w:t>~(</w:t>
      </w:r>
      <w:proofErr w:type="gramEnd"/>
      <w:r w:rsidRPr="003B2DF0">
        <w:rPr>
          <w:rFonts w:cs="Arial"/>
          <w:sz w:val="24"/>
          <w:szCs w:val="24"/>
          <w:lang w:val="en-US"/>
        </w:rPr>
        <w:t>(~p v q) ^ (~q v p)) v r</w:t>
      </w:r>
    </w:p>
    <w:p w14:paraId="2114320A" w14:textId="3F3FD6F9" w:rsidR="0078090F" w:rsidRPr="003B2DF0" w:rsidRDefault="0078090F" w:rsidP="0078090F">
      <w:pPr>
        <w:pStyle w:val="Prrafodelista"/>
        <w:numPr>
          <w:ilvl w:val="0"/>
          <w:numId w:val="35"/>
        </w:numPr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Introduce negations</w:t>
      </w:r>
    </w:p>
    <w:p w14:paraId="0F26EF1E" w14:textId="61DAD30A" w:rsidR="0078090F" w:rsidRPr="003B2DF0" w:rsidRDefault="0091225E" w:rsidP="0078090F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(</w:t>
      </w:r>
      <w:proofErr w:type="gramStart"/>
      <w:r w:rsidR="0078090F" w:rsidRPr="003B2DF0">
        <w:rPr>
          <w:rFonts w:cs="Arial"/>
          <w:sz w:val="24"/>
          <w:szCs w:val="24"/>
          <w:lang w:val="en-US"/>
        </w:rPr>
        <w:t>~(</w:t>
      </w:r>
      <w:proofErr w:type="gramEnd"/>
      <w:r w:rsidR="0078090F" w:rsidRPr="003B2DF0">
        <w:rPr>
          <w:rFonts w:cs="Arial"/>
          <w:sz w:val="24"/>
          <w:szCs w:val="24"/>
          <w:lang w:val="en-US"/>
        </w:rPr>
        <w:t>~p v q) v ~(~q v p)</w:t>
      </w:r>
      <w:r w:rsidRPr="003B2DF0">
        <w:rPr>
          <w:rFonts w:cs="Arial"/>
          <w:sz w:val="24"/>
          <w:szCs w:val="24"/>
          <w:lang w:val="en-US"/>
        </w:rPr>
        <w:t>)</w:t>
      </w:r>
      <w:r w:rsidR="0078090F" w:rsidRPr="003B2DF0">
        <w:rPr>
          <w:rFonts w:cs="Arial"/>
          <w:sz w:val="24"/>
          <w:szCs w:val="24"/>
          <w:lang w:val="en-US"/>
        </w:rPr>
        <w:t>v r</w:t>
      </w:r>
    </w:p>
    <w:p w14:paraId="4BFB5C43" w14:textId="63552EC5" w:rsidR="0078090F" w:rsidRPr="003B2DF0" w:rsidRDefault="0091225E" w:rsidP="0078090F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(</w:t>
      </w:r>
      <w:r w:rsidR="0078090F" w:rsidRPr="003B2DF0">
        <w:rPr>
          <w:rFonts w:cs="Arial"/>
          <w:sz w:val="24"/>
          <w:szCs w:val="24"/>
          <w:lang w:val="en-US"/>
        </w:rPr>
        <w:t>(p ^ ~q) v (q ^ ~p</w:t>
      </w:r>
      <w:proofErr w:type="gramStart"/>
      <w:r w:rsidR="0078090F" w:rsidRPr="003B2DF0">
        <w:rPr>
          <w:rFonts w:cs="Arial"/>
          <w:sz w:val="24"/>
          <w:szCs w:val="24"/>
          <w:lang w:val="en-US"/>
        </w:rPr>
        <w:t xml:space="preserve">) </w:t>
      </w:r>
      <w:r w:rsidRPr="003B2DF0">
        <w:rPr>
          <w:rFonts w:cs="Arial"/>
          <w:sz w:val="24"/>
          <w:szCs w:val="24"/>
          <w:lang w:val="en-US"/>
        </w:rPr>
        <w:t>)</w:t>
      </w:r>
      <w:r w:rsidR="0078090F" w:rsidRPr="003B2DF0">
        <w:rPr>
          <w:rFonts w:cs="Arial"/>
          <w:sz w:val="24"/>
          <w:szCs w:val="24"/>
          <w:lang w:val="en-US"/>
        </w:rPr>
        <w:t>v</w:t>
      </w:r>
      <w:proofErr w:type="gramEnd"/>
      <w:r w:rsidR="0078090F" w:rsidRPr="003B2DF0">
        <w:rPr>
          <w:rFonts w:cs="Arial"/>
          <w:sz w:val="24"/>
          <w:szCs w:val="24"/>
          <w:lang w:val="en-US"/>
        </w:rPr>
        <w:t xml:space="preserve"> r</w:t>
      </w:r>
    </w:p>
    <w:p w14:paraId="6A75226F" w14:textId="77777777" w:rsidR="0091225E" w:rsidRPr="003B2DF0" w:rsidRDefault="0078090F" w:rsidP="0091225E">
      <w:pPr>
        <w:pStyle w:val="Prrafodelista"/>
        <w:numPr>
          <w:ilvl w:val="0"/>
          <w:numId w:val="35"/>
        </w:numPr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 xml:space="preserve">Distribute disjunctions over </w:t>
      </w:r>
      <w:proofErr w:type="spellStart"/>
      <w:r w:rsidRPr="003B2DF0">
        <w:rPr>
          <w:rFonts w:cs="Arial"/>
          <w:sz w:val="24"/>
          <w:szCs w:val="24"/>
          <w:lang w:val="en-US"/>
        </w:rPr>
        <w:t>conjuctions</w:t>
      </w:r>
      <w:proofErr w:type="spellEnd"/>
    </w:p>
    <w:p w14:paraId="3B32F7AD" w14:textId="39734F3D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((p ^ ~q) v r) ^ ((q ^ ~p) v r)</w:t>
      </w:r>
    </w:p>
    <w:p w14:paraId="17B399C6" w14:textId="4EDF269E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(p v r) ^ (~q v r) ^ (q v r) ^ (~p v r)</w:t>
      </w:r>
    </w:p>
    <w:p w14:paraId="464DD7E2" w14:textId="48EA52D9" w:rsidR="0091225E" w:rsidRPr="003B2DF0" w:rsidRDefault="0091225E" w:rsidP="0091225E">
      <w:pPr>
        <w:pStyle w:val="Prrafodelista"/>
        <w:numPr>
          <w:ilvl w:val="0"/>
          <w:numId w:val="35"/>
        </w:numPr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Clauses:</w:t>
      </w:r>
    </w:p>
    <w:p w14:paraId="60791C75" w14:textId="7B05C9BC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C1: p v r</w:t>
      </w:r>
    </w:p>
    <w:p w14:paraId="3B522C01" w14:textId="61D95F93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C2: ~q v r</w:t>
      </w:r>
    </w:p>
    <w:p w14:paraId="2F32E119" w14:textId="24C18B07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C3: q v r</w:t>
      </w:r>
    </w:p>
    <w:p w14:paraId="2FFF57AC" w14:textId="5D5646B1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C4: ~p v r</w:t>
      </w:r>
    </w:p>
    <w:p w14:paraId="2EA9FA68" w14:textId="71E956C0" w:rsidR="00B82C8A" w:rsidRPr="00811CCC" w:rsidRDefault="0061748B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P</w:t>
      </w:r>
      <w:r w:rsidR="00B82C8A" w:rsidRPr="00811CCC">
        <w:rPr>
          <w:rFonts w:cs="Arial"/>
          <w:color w:val="002060"/>
          <w:sz w:val="24"/>
          <w:szCs w:val="24"/>
          <w:lang w:val="en-US"/>
        </w:rPr>
        <w:t xml:space="preserve">ropositional reasoning by </w:t>
      </w:r>
      <w:r w:rsidRPr="00811CCC">
        <w:rPr>
          <w:rFonts w:cs="Arial"/>
          <w:color w:val="002060"/>
          <w:sz w:val="24"/>
          <w:szCs w:val="24"/>
          <w:lang w:val="en-US"/>
        </w:rPr>
        <w:t>resolution</w:t>
      </w:r>
      <w:r w:rsidR="00B82C8A" w:rsidRPr="00811CCC">
        <w:rPr>
          <w:rFonts w:cs="Arial"/>
          <w:color w:val="002060"/>
          <w:sz w:val="24"/>
          <w:szCs w:val="24"/>
          <w:lang w:val="en-US"/>
        </w:rPr>
        <w:t xml:space="preserve">: </w:t>
      </w:r>
    </w:p>
    <w:p w14:paraId="1FB1ED7A" w14:textId="77777777" w:rsidR="00AA64D5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0527F6A8" w14:textId="77777777" w:rsidR="00AA64D5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Consider the following relationships among concepts:</w:t>
      </w:r>
    </w:p>
    <w:p w14:paraId="2C8E6501" w14:textId="6438CBA5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"persons who consume neither meat nor fish food are vegetarians;"</w:t>
      </w:r>
    </w:p>
    <w:p w14:paraId="545427C0" w14:textId="2D82B9F2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"vegans consume no animal food nor milk products,"</w:t>
      </w:r>
    </w:p>
    <w:p w14:paraId="3B85DD2C" w14:textId="4EA272D4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to consume </w:t>
      </w:r>
      <w:r w:rsidRPr="00811CCC">
        <w:rPr>
          <w:rFonts w:cs="Arial"/>
          <w:color w:val="002060"/>
          <w:sz w:val="24"/>
          <w:szCs w:val="24"/>
          <w:lang w:val="en-US"/>
        </w:rPr>
        <w:t xml:space="preserve">meat is 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to consume </w:t>
      </w:r>
      <w:r w:rsidRPr="00811CCC">
        <w:rPr>
          <w:rFonts w:cs="Arial"/>
          <w:color w:val="002060"/>
          <w:sz w:val="24"/>
          <w:szCs w:val="24"/>
          <w:lang w:val="en-US"/>
        </w:rPr>
        <w:t>animal food,"</w:t>
      </w:r>
    </w:p>
    <w:p w14:paraId="1982B475" w14:textId="51783A3A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to consume </w:t>
      </w:r>
      <w:r w:rsidRPr="00811CCC">
        <w:rPr>
          <w:rFonts w:cs="Arial"/>
          <w:color w:val="002060"/>
          <w:sz w:val="24"/>
          <w:szCs w:val="24"/>
          <w:lang w:val="en-US"/>
        </w:rPr>
        <w:t xml:space="preserve">fish food is </w:t>
      </w:r>
      <w:r w:rsidR="00475DF0">
        <w:rPr>
          <w:rFonts w:cs="Arial"/>
          <w:color w:val="002060"/>
          <w:sz w:val="24"/>
          <w:szCs w:val="24"/>
          <w:lang w:val="en-US"/>
        </w:rPr>
        <w:t xml:space="preserve">to 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consume </w:t>
      </w:r>
      <w:r w:rsidRPr="00811CCC">
        <w:rPr>
          <w:rFonts w:cs="Arial"/>
          <w:color w:val="002060"/>
          <w:sz w:val="24"/>
          <w:szCs w:val="24"/>
          <w:lang w:val="en-US"/>
        </w:rPr>
        <w:t>animal food."</w:t>
      </w:r>
    </w:p>
    <w:p w14:paraId="2EA9FA72" w14:textId="3C1DC0C6" w:rsidR="006B1C1E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Do the above relationships among concepts imply that vegans are vegetarians?</w:t>
      </w:r>
    </w:p>
    <w:p w14:paraId="5C792D31" w14:textId="77777777" w:rsidR="00AA64D5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44316ABF" w14:textId="5F94ACCB" w:rsidR="00811CCC" w:rsidRDefault="00811CCC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Define a vocabulary of positive propositions.</w:t>
      </w:r>
    </w:p>
    <w:p w14:paraId="65B5C88D" w14:textId="21A18E45" w:rsidR="008A1AA5" w:rsidRDefault="008A1AA5" w:rsidP="008A1AA5">
      <w:pPr>
        <w:pStyle w:val="Prrafodelista"/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M: people who consume meat</w:t>
      </w:r>
    </w:p>
    <w:p w14:paraId="4DDBB718" w14:textId="794C915B" w:rsidR="008A1AA5" w:rsidRDefault="008A1AA5" w:rsidP="008A1AA5">
      <w:pPr>
        <w:pStyle w:val="Prrafodelista"/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F: people who consume fish food</w:t>
      </w:r>
    </w:p>
    <w:p w14:paraId="097148EC" w14:textId="3833D8EA" w:rsidR="008A1AA5" w:rsidRDefault="008A1AA5" w:rsidP="008A1AA5">
      <w:pPr>
        <w:pStyle w:val="Prrafodelista"/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V: people who are vegetarians</w:t>
      </w:r>
    </w:p>
    <w:p w14:paraId="38156159" w14:textId="3FD98EE2" w:rsidR="008A1AA5" w:rsidRDefault="008A1AA5" w:rsidP="008A1AA5">
      <w:pPr>
        <w:pStyle w:val="Prrafodelista"/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B: people who are vegans</w:t>
      </w:r>
    </w:p>
    <w:p w14:paraId="184B416E" w14:textId="032EE4BA" w:rsidR="008A1AA5" w:rsidRDefault="008A1AA5" w:rsidP="008A1AA5">
      <w:pPr>
        <w:pStyle w:val="Prrafodelista"/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A: people who consume animal food</w:t>
      </w:r>
    </w:p>
    <w:p w14:paraId="579C90DE" w14:textId="1AFB2FFD" w:rsidR="00D87357" w:rsidRPr="00D87357" w:rsidRDefault="008A1AA5" w:rsidP="00D87357">
      <w:pPr>
        <w:pStyle w:val="Prrafodelista"/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L: people who consume milk products</w:t>
      </w:r>
    </w:p>
    <w:p w14:paraId="2EA9FA73" w14:textId="316CC30B" w:rsidR="006B1C1E" w:rsidRDefault="006B1C1E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Translate the above claims into a set of propositional formulas.</w:t>
      </w:r>
    </w:p>
    <w:p w14:paraId="34835770" w14:textId="447E8325" w:rsid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lastRenderedPageBreak/>
        <w:t>(~M ^ ~F) -&gt; V</w:t>
      </w:r>
    </w:p>
    <w:p w14:paraId="4479EBA5" w14:textId="1C5B6C74" w:rsid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B -&gt; (~A ^ ~L)</w:t>
      </w:r>
    </w:p>
    <w:p w14:paraId="7A5C6B50" w14:textId="465FFECA" w:rsid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M -&gt; A</w:t>
      </w:r>
    </w:p>
    <w:p w14:paraId="6BBE5DCD" w14:textId="2A3C760E" w:rsidR="00D87357" w:rsidRPr="00811CCC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F -&gt; A</w:t>
      </w:r>
    </w:p>
    <w:p w14:paraId="2EA9FA74" w14:textId="6C89B4D3" w:rsidR="006B1C1E" w:rsidRPr="00D87357" w:rsidRDefault="006B1C1E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Reduce the translated claims to their clausal forms.</w:t>
      </w:r>
    </w:p>
    <w:p w14:paraId="58C20761" w14:textId="1F498052" w:rsidR="00D87357" w:rsidRP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proofErr w:type="gramStart"/>
      <w:r>
        <w:rPr>
          <w:rFonts w:cs="Arial"/>
          <w:color w:val="002060"/>
          <w:sz w:val="24"/>
          <w:szCs w:val="24"/>
          <w:lang w:val="en-US"/>
        </w:rPr>
        <w:t>~(</w:t>
      </w:r>
      <w:proofErr w:type="gramEnd"/>
      <w:r>
        <w:rPr>
          <w:rFonts w:cs="Arial"/>
          <w:color w:val="002060"/>
          <w:sz w:val="24"/>
          <w:szCs w:val="24"/>
          <w:lang w:val="en-US"/>
        </w:rPr>
        <w:t xml:space="preserve">~M ^ ~ F) v </w:t>
      </w:r>
      <w:proofErr w:type="spellStart"/>
      <w:r>
        <w:rPr>
          <w:rFonts w:cs="Arial"/>
          <w:color w:val="002060"/>
          <w:sz w:val="24"/>
          <w:szCs w:val="24"/>
          <w:lang w:val="en-US"/>
        </w:rPr>
        <w:t>V</w:t>
      </w:r>
      <w:proofErr w:type="spellEnd"/>
      <w:r>
        <w:rPr>
          <w:rFonts w:cs="Arial"/>
          <w:color w:val="002060"/>
          <w:sz w:val="24"/>
          <w:szCs w:val="24"/>
          <w:lang w:val="en-US"/>
        </w:rPr>
        <w:t xml:space="preserve"> … (M v F) v </w:t>
      </w:r>
      <w:proofErr w:type="spellStart"/>
      <w:r>
        <w:rPr>
          <w:rFonts w:cs="Arial"/>
          <w:color w:val="002060"/>
          <w:sz w:val="24"/>
          <w:szCs w:val="24"/>
          <w:lang w:val="en-US"/>
        </w:rPr>
        <w:t>V</w:t>
      </w:r>
      <w:proofErr w:type="spellEnd"/>
    </w:p>
    <w:p w14:paraId="79EAF643" w14:textId="385A19A7" w:rsidR="00D87357" w:rsidRP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 xml:space="preserve"> ~B v (~A ^ ~L) … (~B v ~A) ^ (~B v ~L)</w:t>
      </w:r>
    </w:p>
    <w:p w14:paraId="0AF7D50B" w14:textId="3125DA09" w:rsidR="00D87357" w:rsidRPr="00D87357" w:rsidRDefault="00D87357" w:rsidP="00D87357">
      <w:pPr>
        <w:pStyle w:val="Prrafodelista"/>
        <w:numPr>
          <w:ilvl w:val="2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~B v ~A</w:t>
      </w:r>
    </w:p>
    <w:p w14:paraId="142A5843" w14:textId="7650E740" w:rsidR="00D87357" w:rsidRPr="00D87357" w:rsidRDefault="00D87357" w:rsidP="00D87357">
      <w:pPr>
        <w:pStyle w:val="Prrafodelista"/>
        <w:numPr>
          <w:ilvl w:val="2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>
        <w:rPr>
          <w:rFonts w:cs="Arial"/>
          <w:color w:val="002060"/>
          <w:sz w:val="24"/>
          <w:szCs w:val="24"/>
          <w:lang w:val="en-US"/>
        </w:rPr>
        <w:t>~B v ~L</w:t>
      </w:r>
    </w:p>
    <w:p w14:paraId="18C477BE" w14:textId="28C77E99" w:rsid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>
        <w:rPr>
          <w:color w:val="002060"/>
          <w:sz w:val="24"/>
          <w:szCs w:val="24"/>
          <w:lang w:val="en-US"/>
        </w:rPr>
        <w:t>~M v A</w:t>
      </w:r>
    </w:p>
    <w:p w14:paraId="085088B4" w14:textId="2D994E10" w:rsidR="00D87357" w:rsidRPr="00D87357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>
        <w:rPr>
          <w:color w:val="002060"/>
          <w:sz w:val="24"/>
          <w:szCs w:val="24"/>
          <w:lang w:val="en-US"/>
        </w:rPr>
        <w:t>~F v A</w:t>
      </w:r>
    </w:p>
    <w:p w14:paraId="2EA9FA75" w14:textId="7E6980B8" w:rsidR="00545A7A" w:rsidRPr="00BC2971" w:rsidRDefault="006B1C1E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Using resolution</w:t>
      </w:r>
      <w:r w:rsidR="00811CCC" w:rsidRPr="00811CCC">
        <w:rPr>
          <w:rFonts w:cs="Arial"/>
          <w:color w:val="002060"/>
          <w:sz w:val="24"/>
          <w:szCs w:val="24"/>
          <w:lang w:val="en-US"/>
        </w:rPr>
        <w:t xml:space="preserve"> by refutation</w:t>
      </w:r>
      <w:r w:rsidRPr="00811CCC">
        <w:rPr>
          <w:rFonts w:cs="Arial"/>
          <w:color w:val="002060"/>
          <w:sz w:val="24"/>
          <w:szCs w:val="24"/>
          <w:lang w:val="en-US"/>
        </w:rPr>
        <w:t xml:space="preserve"> </w:t>
      </w:r>
      <w:r w:rsidR="00811CCC" w:rsidRPr="00811CCC">
        <w:rPr>
          <w:rFonts w:cs="Arial"/>
          <w:color w:val="002060"/>
          <w:sz w:val="24"/>
          <w:szCs w:val="24"/>
          <w:lang w:val="en-US"/>
        </w:rPr>
        <w:t>to check if the implication is proved</w:t>
      </w:r>
      <w:r w:rsidRPr="00811CCC">
        <w:rPr>
          <w:rFonts w:cs="Arial"/>
          <w:color w:val="002060"/>
          <w:sz w:val="24"/>
          <w:szCs w:val="24"/>
          <w:lang w:val="en-US"/>
        </w:rPr>
        <w:t>.</w:t>
      </w:r>
    </w:p>
    <w:p w14:paraId="307C11C6" w14:textId="6D6B06B0" w:rsidR="00BC2971" w:rsidRDefault="00BC2971" w:rsidP="00BC2971">
      <w:pPr>
        <w:spacing w:after="0" w:line="240" w:lineRule="auto"/>
        <w:jc w:val="both"/>
        <w:rPr>
          <w:color w:val="002060"/>
          <w:sz w:val="24"/>
          <w:szCs w:val="24"/>
          <w:lang w:val="en-US"/>
        </w:rPr>
      </w:pPr>
    </w:p>
    <w:p w14:paraId="3DEC885F" w14:textId="5DBE1AE5" w:rsidR="00BC2971" w:rsidRPr="00BC2971" w:rsidRDefault="00BC2971" w:rsidP="00BC2971">
      <w:p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1AA160" wp14:editId="6402237C">
            <wp:extent cx="5612130" cy="2800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971" w:rsidRPr="00BC2971" w:rsidSect="00480727">
      <w:headerReference w:type="default" r:id="rId10"/>
      <w:footerReference w:type="default" r:id="rId11"/>
      <w:headerReference w:type="first" r:id="rId12"/>
      <w:pgSz w:w="12240" w:h="15840"/>
      <w:pgMar w:top="125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9B3FE" w14:textId="77777777" w:rsidR="008C3A58" w:rsidRDefault="008C3A58" w:rsidP="00D124E1">
      <w:pPr>
        <w:spacing w:after="0" w:line="240" w:lineRule="auto"/>
      </w:pPr>
      <w:r>
        <w:separator/>
      </w:r>
    </w:p>
  </w:endnote>
  <w:endnote w:type="continuationSeparator" w:id="0">
    <w:p w14:paraId="608F1CB6" w14:textId="77777777" w:rsidR="008C3A58" w:rsidRDefault="008C3A58" w:rsidP="00D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FA7F" w14:textId="77777777" w:rsidR="00D124E1" w:rsidRPr="00D124E1" w:rsidRDefault="00D124E1" w:rsidP="00D124E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A9FA83" wp14:editId="2EA9FA84">
          <wp:simplePos x="0" y="0"/>
          <wp:positionH relativeFrom="page">
            <wp:align>right</wp:align>
          </wp:positionH>
          <wp:positionV relativeFrom="paragraph">
            <wp:posOffset>-110987</wp:posOffset>
          </wp:positionV>
          <wp:extent cx="7766933" cy="725124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ina.doc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933" cy="72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B6706" w14:textId="77777777" w:rsidR="008C3A58" w:rsidRDefault="008C3A58" w:rsidP="00D124E1">
      <w:pPr>
        <w:spacing w:after="0" w:line="240" w:lineRule="auto"/>
      </w:pPr>
      <w:r>
        <w:separator/>
      </w:r>
    </w:p>
  </w:footnote>
  <w:footnote w:type="continuationSeparator" w:id="0">
    <w:p w14:paraId="3C6A8D00" w14:textId="77777777" w:rsidR="008C3A58" w:rsidRDefault="008C3A58" w:rsidP="00D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FA7E" w14:textId="77777777" w:rsidR="00956385" w:rsidRDefault="009563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2EA9FA81" wp14:editId="2EA9FA82">
          <wp:simplePos x="0" y="0"/>
          <wp:positionH relativeFrom="page">
            <wp:posOffset>6989336</wp:posOffset>
          </wp:positionH>
          <wp:positionV relativeFrom="paragraph">
            <wp:posOffset>-433705</wp:posOffset>
          </wp:positionV>
          <wp:extent cx="775108" cy="1734206"/>
          <wp:effectExtent l="0" t="0" r="635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encabezad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08" cy="173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FA80" w14:textId="77777777" w:rsidR="00480727" w:rsidRDefault="0048072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2EA9FA85" wp14:editId="2EA9FA86">
          <wp:simplePos x="0" y="0"/>
          <wp:positionH relativeFrom="page">
            <wp:align>right</wp:align>
          </wp:positionH>
          <wp:positionV relativeFrom="paragraph">
            <wp:posOffset>-433677</wp:posOffset>
          </wp:positionV>
          <wp:extent cx="7774333" cy="89724"/>
          <wp:effectExtent l="0" t="0" r="0" b="5715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33" cy="8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3F8"/>
    <w:multiLevelType w:val="hybridMultilevel"/>
    <w:tmpl w:val="387EC4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791"/>
    <w:multiLevelType w:val="hybridMultilevel"/>
    <w:tmpl w:val="C2909AD0"/>
    <w:lvl w:ilvl="0" w:tplc="55D422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401FBF"/>
    <w:multiLevelType w:val="hybridMultilevel"/>
    <w:tmpl w:val="1856D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30B87"/>
    <w:multiLevelType w:val="hybridMultilevel"/>
    <w:tmpl w:val="E11C985C"/>
    <w:lvl w:ilvl="0" w:tplc="2ADCC4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7584324"/>
    <w:multiLevelType w:val="hybridMultilevel"/>
    <w:tmpl w:val="04DA68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6401E"/>
    <w:multiLevelType w:val="hybridMultilevel"/>
    <w:tmpl w:val="0BDC3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1D8C"/>
    <w:multiLevelType w:val="hybridMultilevel"/>
    <w:tmpl w:val="B13E1BF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55D42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850C9"/>
    <w:multiLevelType w:val="hybridMultilevel"/>
    <w:tmpl w:val="C5443C8E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C6176"/>
    <w:multiLevelType w:val="hybridMultilevel"/>
    <w:tmpl w:val="DDEC68FC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0769"/>
    <w:multiLevelType w:val="hybridMultilevel"/>
    <w:tmpl w:val="E9C4A058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E3005"/>
    <w:multiLevelType w:val="hybridMultilevel"/>
    <w:tmpl w:val="ECB8F1FE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33715"/>
    <w:multiLevelType w:val="hybridMultilevel"/>
    <w:tmpl w:val="C38676D6"/>
    <w:lvl w:ilvl="0" w:tplc="66121C6E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C690D"/>
    <w:multiLevelType w:val="hybridMultilevel"/>
    <w:tmpl w:val="D6DE8704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019E5"/>
    <w:multiLevelType w:val="multilevel"/>
    <w:tmpl w:val="317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E35E99"/>
    <w:multiLevelType w:val="multilevel"/>
    <w:tmpl w:val="D93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2C46F4"/>
    <w:multiLevelType w:val="hybridMultilevel"/>
    <w:tmpl w:val="690C8ABC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F51CD"/>
    <w:multiLevelType w:val="hybridMultilevel"/>
    <w:tmpl w:val="BB1EF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B49B4"/>
    <w:multiLevelType w:val="hybridMultilevel"/>
    <w:tmpl w:val="A93879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E84074"/>
    <w:multiLevelType w:val="multilevel"/>
    <w:tmpl w:val="AD0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717056"/>
    <w:multiLevelType w:val="hybridMultilevel"/>
    <w:tmpl w:val="C166F870"/>
    <w:lvl w:ilvl="0" w:tplc="42A066C2">
      <w:start w:val="3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05681"/>
    <w:multiLevelType w:val="hybridMultilevel"/>
    <w:tmpl w:val="76423FA4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D348A"/>
    <w:multiLevelType w:val="hybridMultilevel"/>
    <w:tmpl w:val="87AC51F0"/>
    <w:lvl w:ilvl="0" w:tplc="84728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D32A5"/>
    <w:multiLevelType w:val="hybridMultilevel"/>
    <w:tmpl w:val="99F26A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62AB7"/>
    <w:multiLevelType w:val="hybridMultilevel"/>
    <w:tmpl w:val="D29E87D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7430E"/>
    <w:multiLevelType w:val="hybridMultilevel"/>
    <w:tmpl w:val="017AF018"/>
    <w:lvl w:ilvl="0" w:tplc="7C7409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7ABF"/>
    <w:multiLevelType w:val="hybridMultilevel"/>
    <w:tmpl w:val="922E85AA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E0872"/>
    <w:multiLevelType w:val="hybridMultilevel"/>
    <w:tmpl w:val="62EEDE8A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83337"/>
    <w:multiLevelType w:val="multilevel"/>
    <w:tmpl w:val="ECD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C7160F"/>
    <w:multiLevelType w:val="hybridMultilevel"/>
    <w:tmpl w:val="022A5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1623D"/>
    <w:multiLevelType w:val="hybridMultilevel"/>
    <w:tmpl w:val="6D92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80874"/>
    <w:multiLevelType w:val="hybridMultilevel"/>
    <w:tmpl w:val="1354E69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92DFE"/>
    <w:multiLevelType w:val="hybridMultilevel"/>
    <w:tmpl w:val="662031F0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E6F50"/>
    <w:multiLevelType w:val="hybridMultilevel"/>
    <w:tmpl w:val="192040E4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2"/>
  </w:num>
  <w:num w:numId="4">
    <w:abstractNumId w:val="4"/>
  </w:num>
  <w:num w:numId="5">
    <w:abstractNumId w:val="11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8"/>
  </w:num>
  <w:num w:numId="11">
    <w:abstractNumId w:val="13"/>
  </w:num>
  <w:num w:numId="12">
    <w:abstractNumId w:val="27"/>
  </w:num>
  <w:num w:numId="13">
    <w:abstractNumId w:val="0"/>
  </w:num>
  <w:num w:numId="14">
    <w:abstractNumId w:val="9"/>
  </w:num>
  <w:num w:numId="15">
    <w:abstractNumId w:val="6"/>
  </w:num>
  <w:num w:numId="16">
    <w:abstractNumId w:val="1"/>
  </w:num>
  <w:num w:numId="17">
    <w:abstractNumId w:val="5"/>
  </w:num>
  <w:num w:numId="18">
    <w:abstractNumId w:val="26"/>
  </w:num>
  <w:num w:numId="19">
    <w:abstractNumId w:val="8"/>
  </w:num>
  <w:num w:numId="20">
    <w:abstractNumId w:val="19"/>
  </w:num>
  <w:num w:numId="21">
    <w:abstractNumId w:val="10"/>
  </w:num>
  <w:num w:numId="22">
    <w:abstractNumId w:val="25"/>
  </w:num>
  <w:num w:numId="23">
    <w:abstractNumId w:val="32"/>
  </w:num>
  <w:num w:numId="24">
    <w:abstractNumId w:val="7"/>
  </w:num>
  <w:num w:numId="25">
    <w:abstractNumId w:val="30"/>
  </w:num>
  <w:num w:numId="26">
    <w:abstractNumId w:val="15"/>
  </w:num>
  <w:num w:numId="27">
    <w:abstractNumId w:val="23"/>
  </w:num>
  <w:num w:numId="28">
    <w:abstractNumId w:val="12"/>
  </w:num>
  <w:num w:numId="29">
    <w:abstractNumId w:val="24"/>
  </w:num>
  <w:num w:numId="30">
    <w:abstractNumId w:val="2"/>
  </w:num>
  <w:num w:numId="31">
    <w:abstractNumId w:val="28"/>
  </w:num>
  <w:num w:numId="32">
    <w:abstractNumId w:val="17"/>
  </w:num>
  <w:num w:numId="33">
    <w:abstractNumId w:val="21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B8"/>
    <w:rsid w:val="00047FB2"/>
    <w:rsid w:val="00053BB0"/>
    <w:rsid w:val="00063CE7"/>
    <w:rsid w:val="000D79CC"/>
    <w:rsid w:val="00116F54"/>
    <w:rsid w:val="00135077"/>
    <w:rsid w:val="00143893"/>
    <w:rsid w:val="0023152C"/>
    <w:rsid w:val="00270E80"/>
    <w:rsid w:val="002A7798"/>
    <w:rsid w:val="003329DA"/>
    <w:rsid w:val="003B2DF0"/>
    <w:rsid w:val="00475DF0"/>
    <w:rsid w:val="00480727"/>
    <w:rsid w:val="004820EE"/>
    <w:rsid w:val="00545A7A"/>
    <w:rsid w:val="005804B8"/>
    <w:rsid w:val="005B02A6"/>
    <w:rsid w:val="0061748B"/>
    <w:rsid w:val="00647BDD"/>
    <w:rsid w:val="00652BDC"/>
    <w:rsid w:val="00694B51"/>
    <w:rsid w:val="0069565A"/>
    <w:rsid w:val="006A2186"/>
    <w:rsid w:val="006A395A"/>
    <w:rsid w:val="006B1C1E"/>
    <w:rsid w:val="006C193B"/>
    <w:rsid w:val="006E1A16"/>
    <w:rsid w:val="0078090F"/>
    <w:rsid w:val="0079131A"/>
    <w:rsid w:val="007B5165"/>
    <w:rsid w:val="007D007A"/>
    <w:rsid w:val="00811CCC"/>
    <w:rsid w:val="00833658"/>
    <w:rsid w:val="00886BED"/>
    <w:rsid w:val="008A1AA5"/>
    <w:rsid w:val="008C3A58"/>
    <w:rsid w:val="008D0CCE"/>
    <w:rsid w:val="0091225E"/>
    <w:rsid w:val="00922777"/>
    <w:rsid w:val="009413F2"/>
    <w:rsid w:val="00952879"/>
    <w:rsid w:val="00956385"/>
    <w:rsid w:val="009D6A2E"/>
    <w:rsid w:val="009F7E18"/>
    <w:rsid w:val="00A91808"/>
    <w:rsid w:val="00A94466"/>
    <w:rsid w:val="00AA64D5"/>
    <w:rsid w:val="00AA7D38"/>
    <w:rsid w:val="00AC2A52"/>
    <w:rsid w:val="00AF398B"/>
    <w:rsid w:val="00AF4570"/>
    <w:rsid w:val="00AF6868"/>
    <w:rsid w:val="00B0157B"/>
    <w:rsid w:val="00B34A47"/>
    <w:rsid w:val="00B67D20"/>
    <w:rsid w:val="00B82C8A"/>
    <w:rsid w:val="00BC2971"/>
    <w:rsid w:val="00C00D8C"/>
    <w:rsid w:val="00C34FAC"/>
    <w:rsid w:val="00CC04C6"/>
    <w:rsid w:val="00CC1672"/>
    <w:rsid w:val="00CD2AD6"/>
    <w:rsid w:val="00D124E1"/>
    <w:rsid w:val="00D20AC7"/>
    <w:rsid w:val="00D35DCC"/>
    <w:rsid w:val="00D87357"/>
    <w:rsid w:val="00E446E2"/>
    <w:rsid w:val="00E66091"/>
    <w:rsid w:val="00E87ED6"/>
    <w:rsid w:val="00EB6F3F"/>
    <w:rsid w:val="00FC2F67"/>
    <w:rsid w:val="00FE4D7E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9FA4C"/>
  <w15:chartTrackingRefBased/>
  <w15:docId w15:val="{B4A19340-D8FA-4ECA-AA3E-197A971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3893"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rsid w:val="00143893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893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4E1"/>
  </w:style>
  <w:style w:type="paragraph" w:styleId="Piedepgina">
    <w:name w:val="footer"/>
    <w:basedOn w:val="Normal"/>
    <w:link w:val="Piedepgina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4E1"/>
  </w:style>
  <w:style w:type="paragraph" w:styleId="Sinespaciado">
    <w:name w:val="No Spacing"/>
    <w:link w:val="SinespaciadoCar"/>
    <w:uiPriority w:val="1"/>
    <w:qFormat/>
    <w:rsid w:val="0095638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385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43893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143893"/>
    <w:pPr>
      <w:spacing w:line="252" w:lineRule="auto"/>
      <w:ind w:left="720"/>
      <w:contextualSpacing/>
    </w:pPr>
    <w:rPr>
      <w:rFonts w:cs="Times New Roman"/>
    </w:rPr>
  </w:style>
  <w:style w:type="character" w:customStyle="1" w:styleId="watch-title">
    <w:name w:val="watch-title"/>
    <w:basedOn w:val="Fuentedeprrafopredeter"/>
    <w:rsid w:val="00143893"/>
    <w:rPr>
      <w:bdr w:val="none" w:sz="0" w:space="0" w:color="auto" w:frame="1"/>
    </w:rPr>
  </w:style>
  <w:style w:type="paragraph" w:customStyle="1" w:styleId="paragraph">
    <w:name w:val="paragraph"/>
    <w:basedOn w:val="Normal"/>
    <w:rsid w:val="0014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Fuentedeprrafopredeter"/>
    <w:rsid w:val="00143893"/>
  </w:style>
  <w:style w:type="character" w:customStyle="1" w:styleId="normaltextrun">
    <w:name w:val="normaltextrun"/>
    <w:basedOn w:val="Fuentedeprrafopredeter"/>
    <w:rsid w:val="00143893"/>
  </w:style>
  <w:style w:type="character" w:customStyle="1" w:styleId="eop">
    <w:name w:val="eop"/>
    <w:basedOn w:val="Fuentedeprrafopredeter"/>
    <w:rsid w:val="00143893"/>
  </w:style>
  <w:style w:type="character" w:customStyle="1" w:styleId="Ttulo1Car">
    <w:name w:val="Título 1 Car"/>
    <w:basedOn w:val="Fuentedeprrafopredeter"/>
    <w:link w:val="Ttulo1"/>
    <w:uiPriority w:val="9"/>
    <w:rsid w:val="00143893"/>
    <w:rPr>
      <w:rFonts w:ascii="Candara" w:eastAsiaTheme="majorEastAsia" w:hAnsi="Candara" w:cstheme="majorBidi"/>
      <w:b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893"/>
    <w:rPr>
      <w:rFonts w:ascii="Candara" w:eastAsiaTheme="majorEastAsia" w:hAnsi="Candara" w:cstheme="majorBidi"/>
      <w:b/>
      <w:color w:val="7030A0"/>
      <w:sz w:val="26"/>
      <w:szCs w:val="26"/>
    </w:rPr>
  </w:style>
  <w:style w:type="table" w:styleId="Tablaconcuadrcula">
    <w:name w:val="Table Grid"/>
    <w:basedOn w:val="Tablanormal"/>
    <w:uiPriority w:val="39"/>
    <w:rsid w:val="006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34FA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9F7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704D8-54E9-4777-B173-B5135163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Rivera Hernández</dc:creator>
  <cp:keywords/>
  <dc:description/>
  <cp:lastModifiedBy>Carlos Alfonso Hinojosa Cavada</cp:lastModifiedBy>
  <cp:revision>5</cp:revision>
  <cp:lastPrinted>2016-08-02T21:52:00Z</cp:lastPrinted>
  <dcterms:created xsi:type="dcterms:W3CDTF">2019-10-23T20:40:00Z</dcterms:created>
  <dcterms:modified xsi:type="dcterms:W3CDTF">2019-10-25T01:42:00Z</dcterms:modified>
</cp:coreProperties>
</file>