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3F93">
        <w:trPr>
          <w:trHeight w:val="9975"/>
        </w:trPr>
        <w:tc>
          <w:tcPr>
            <w:tcW w:w="9638" w:type="dxa"/>
            <w:shd w:val="clear" w:color="auto" w:fill="auto"/>
            <w:vAlign w:val="center"/>
          </w:tcPr>
          <w:p w:rsidR="00CF3F93" w:rsidRPr="001362B8" w:rsidRDefault="003F4632">
            <w:pPr>
              <w:jc w:val="center"/>
              <w:rPr>
                <w:b/>
                <w:bCs/>
                <w:sz w:val="72"/>
                <w:szCs w:val="72"/>
              </w:rPr>
            </w:pPr>
            <w:r w:rsidRPr="001362B8">
              <w:rPr>
                <w:b/>
                <w:bCs/>
                <w:sz w:val="72"/>
                <w:szCs w:val="72"/>
              </w:rPr>
              <w:fldChar w:fldCharType="begin"/>
            </w:r>
            <w:r w:rsidRPr="001362B8">
              <w:rPr>
                <w:b/>
                <w:bCs/>
                <w:sz w:val="72"/>
                <w:szCs w:val="72"/>
              </w:rPr>
              <w:instrText xml:space="preserve"> DOCPROPERTY "Client"</w:instrText>
            </w:r>
            <w:r w:rsidRPr="001362B8">
              <w:rPr>
                <w:b/>
                <w:bCs/>
                <w:sz w:val="72"/>
                <w:szCs w:val="72"/>
              </w:rPr>
              <w:fldChar w:fldCharType="separate"/>
            </w:r>
            <w:r w:rsidR="000B2F76" w:rsidRPr="001362B8">
              <w:rPr>
                <w:b/>
                <w:bCs/>
                <w:sz w:val="72"/>
                <w:szCs w:val="72"/>
              </w:rPr>
              <w:t>OC Pizza</w:t>
            </w:r>
            <w:r w:rsidRPr="001362B8">
              <w:rPr>
                <w:b/>
                <w:bCs/>
                <w:sz w:val="72"/>
                <w:szCs w:val="72"/>
              </w:rPr>
              <w:fldChar w:fldCharType="end"/>
            </w:r>
          </w:p>
          <w:p w:rsidR="00CF3F93" w:rsidRDefault="00CF3F93">
            <w:pPr>
              <w:jc w:val="center"/>
              <w:rPr>
                <w:b/>
                <w:bCs/>
                <w:sz w:val="40"/>
                <w:szCs w:val="40"/>
              </w:rPr>
            </w:pPr>
          </w:p>
          <w:p w:rsidR="00CF3F93" w:rsidRPr="000B2F76" w:rsidRDefault="003F4632">
            <w:pPr>
              <w:jc w:val="center"/>
              <w:rPr>
                <w:sz w:val="28"/>
                <w:szCs w:val="28"/>
              </w:rPr>
            </w:pPr>
            <w:r w:rsidRPr="000B2F76">
              <w:rPr>
                <w:bCs/>
                <w:sz w:val="28"/>
                <w:szCs w:val="28"/>
              </w:rPr>
              <w:fldChar w:fldCharType="begin"/>
            </w:r>
            <w:r w:rsidRPr="000B2F76">
              <w:rPr>
                <w:bCs/>
                <w:sz w:val="28"/>
                <w:szCs w:val="28"/>
              </w:rPr>
              <w:instrText xml:space="preserve"> DOCPROPERTY "Projet"</w:instrText>
            </w:r>
            <w:r w:rsidRPr="000B2F76">
              <w:rPr>
                <w:bCs/>
                <w:sz w:val="28"/>
                <w:szCs w:val="28"/>
              </w:rPr>
              <w:fldChar w:fldCharType="separate"/>
            </w:r>
            <w:r w:rsidR="004827A8">
              <w:rPr>
                <w:bCs/>
                <w:sz w:val="28"/>
                <w:szCs w:val="28"/>
              </w:rPr>
              <w:t>Système de gestion informatique des pizzerias du groupe OC Pizza</w:t>
            </w:r>
            <w:r w:rsidRPr="000B2F76">
              <w:rPr>
                <w:bCs/>
                <w:sz w:val="28"/>
                <w:szCs w:val="28"/>
              </w:rPr>
              <w:fldChar w:fldCharType="end"/>
            </w:r>
          </w:p>
          <w:p w:rsidR="00CF3F93" w:rsidRDefault="00CF3F93">
            <w:pPr>
              <w:jc w:val="center"/>
            </w:pPr>
          </w:p>
          <w:p w:rsidR="00CF3F93" w:rsidRPr="00376E36" w:rsidRDefault="003F4632">
            <w:pPr>
              <w:jc w:val="center"/>
              <w:rPr>
                <w:b/>
                <w:sz w:val="32"/>
                <w:szCs w:val="32"/>
              </w:rPr>
            </w:pPr>
            <w:r w:rsidRPr="00376E36">
              <w:rPr>
                <w:b/>
                <w:sz w:val="32"/>
                <w:szCs w:val="32"/>
              </w:rPr>
              <w:fldChar w:fldCharType="begin"/>
            </w:r>
            <w:r w:rsidRPr="00376E36">
              <w:rPr>
                <w:b/>
                <w:sz w:val="32"/>
                <w:szCs w:val="32"/>
              </w:rPr>
              <w:instrText xml:space="preserve"> TITLE </w:instrText>
            </w:r>
            <w:r w:rsidRPr="00376E36">
              <w:rPr>
                <w:b/>
                <w:sz w:val="32"/>
                <w:szCs w:val="32"/>
              </w:rPr>
              <w:fldChar w:fldCharType="separate"/>
            </w:r>
            <w:r w:rsidRPr="00376E36">
              <w:rPr>
                <w:b/>
                <w:sz w:val="32"/>
                <w:szCs w:val="32"/>
              </w:rPr>
              <w:t>Dossier de conception fonctionnelle</w:t>
            </w:r>
            <w:r w:rsidRPr="00376E36">
              <w:rPr>
                <w:b/>
                <w:sz w:val="32"/>
                <w:szCs w:val="32"/>
              </w:rPr>
              <w:fldChar w:fldCharType="end"/>
            </w:r>
          </w:p>
          <w:p w:rsidR="00CF3F93" w:rsidRDefault="00CF3F93">
            <w:pPr>
              <w:jc w:val="center"/>
            </w:pPr>
          </w:p>
          <w:p w:rsidR="00CF3F93" w:rsidRPr="00467CA9" w:rsidRDefault="003F4632" w:rsidP="006F190D">
            <w:pPr>
              <w:jc w:val="center"/>
              <w:rPr>
                <w:b/>
                <w:bCs/>
                <w:i/>
              </w:rPr>
            </w:pPr>
            <w:r w:rsidRPr="00467CA9">
              <w:rPr>
                <w:i/>
              </w:rPr>
              <w:t xml:space="preserve">Version </w:t>
            </w:r>
            <w:r w:rsidRPr="00467CA9">
              <w:rPr>
                <w:i/>
              </w:rPr>
              <w:fldChar w:fldCharType="begin"/>
            </w:r>
            <w:r w:rsidRPr="00467CA9">
              <w:rPr>
                <w:i/>
              </w:rPr>
              <w:instrText xml:space="preserve"> DOCPROPERTY "Version"</w:instrText>
            </w:r>
            <w:r w:rsidRPr="00467CA9">
              <w:rPr>
                <w:i/>
              </w:rPr>
              <w:fldChar w:fldCharType="separate"/>
            </w:r>
            <w:r w:rsidR="000B2F76" w:rsidRPr="00467CA9">
              <w:rPr>
                <w:i/>
              </w:rPr>
              <w:t>1.</w:t>
            </w:r>
            <w:r w:rsidR="006F190D">
              <w:rPr>
                <w:i/>
              </w:rPr>
              <w:t>0</w:t>
            </w:r>
            <w:r w:rsidRPr="00467CA9">
              <w:rPr>
                <w:i/>
              </w:rPr>
              <w:fldChar w:fldCharType="end"/>
            </w:r>
          </w:p>
        </w:tc>
      </w:tr>
      <w:tr w:rsidR="00CF3F93">
        <w:trPr>
          <w:trHeight w:val="1361"/>
        </w:trPr>
        <w:tc>
          <w:tcPr>
            <w:tcW w:w="9638" w:type="dxa"/>
            <w:shd w:val="clear" w:color="auto" w:fill="auto"/>
            <w:vAlign w:val="center"/>
          </w:tcPr>
          <w:p w:rsidR="005C7B41" w:rsidRDefault="005C7B41">
            <w:pPr>
              <w:jc w:val="right"/>
              <w:rPr>
                <w:b/>
                <w:bCs/>
              </w:rPr>
            </w:pPr>
          </w:p>
          <w:p w:rsidR="005C7B41" w:rsidRDefault="005C7B41">
            <w:pPr>
              <w:jc w:val="right"/>
              <w:rPr>
                <w:b/>
                <w:bCs/>
              </w:rPr>
            </w:pPr>
          </w:p>
          <w:p w:rsidR="00CF3F93" w:rsidRDefault="003F4632">
            <w:pPr>
              <w:jc w:val="right"/>
            </w:pPr>
            <w:r>
              <w:rPr>
                <w:b/>
                <w:bCs/>
              </w:rPr>
              <w:t>Auteur</w:t>
            </w:r>
          </w:p>
          <w:p w:rsidR="00CF3F93" w:rsidRDefault="003F4632">
            <w:pPr>
              <w:jc w:val="right"/>
            </w:pPr>
            <w:r>
              <w:fldChar w:fldCharType="begin"/>
            </w:r>
            <w:r>
              <w:instrText xml:space="preserve"> DOCPROPERTY "Auteur"</w:instrText>
            </w:r>
            <w:r>
              <w:fldChar w:fldCharType="separate"/>
            </w:r>
            <w:r w:rsidR="00435A16">
              <w:t>David</w:t>
            </w:r>
            <w:r w:rsidR="00435A16" w:rsidRPr="001362B8">
              <w:t xml:space="preserve"> </w:t>
            </w:r>
            <w:proofErr w:type="spellStart"/>
            <w:r w:rsidR="00435A16" w:rsidRPr="001362B8">
              <w:t>Bouzerar</w:t>
            </w:r>
            <w:proofErr w:type="spellEnd"/>
            <w:r>
              <w:fldChar w:fldCharType="end"/>
            </w:r>
          </w:p>
          <w:p w:rsidR="00CF3F93" w:rsidRDefault="003F4632">
            <w:pPr>
              <w:jc w:val="right"/>
              <w:rPr>
                <w:i/>
                <w:iCs/>
              </w:rPr>
            </w:pPr>
            <w:r>
              <w:rPr>
                <w:i/>
                <w:iCs/>
              </w:rPr>
              <w:fldChar w:fldCharType="begin"/>
            </w:r>
            <w:r>
              <w:rPr>
                <w:i/>
                <w:iCs/>
              </w:rPr>
              <w:instrText xml:space="preserve"> DOCPROPERTY "Auteur_Role"</w:instrText>
            </w:r>
            <w:r>
              <w:rPr>
                <w:i/>
                <w:iCs/>
              </w:rPr>
              <w:fldChar w:fldCharType="separate"/>
            </w:r>
            <w:r w:rsidR="00DD5C70">
              <w:rPr>
                <w:i/>
                <w:iCs/>
              </w:rPr>
              <w:t>Analyste-Programmeur</w:t>
            </w:r>
            <w:r>
              <w:rPr>
                <w:i/>
                <w:iCs/>
              </w:rPr>
              <w:fldChar w:fldCharType="end"/>
            </w:r>
          </w:p>
          <w:p w:rsidR="00F37E95" w:rsidRDefault="00F37E95">
            <w:pPr>
              <w:jc w:val="right"/>
              <w:rPr>
                <w:i/>
                <w:iCs/>
              </w:rPr>
            </w:pPr>
          </w:p>
          <w:p w:rsidR="00F37E95" w:rsidRDefault="00F37E95">
            <w:pPr>
              <w:jc w:val="right"/>
              <w:rPr>
                <w:color w:val="FF3333"/>
                <w:sz w:val="20"/>
                <w:szCs w:val="20"/>
              </w:rPr>
            </w:pPr>
            <w:r w:rsidRPr="00447527">
              <w:rPr>
                <w:b/>
                <w:i/>
              </w:rPr>
              <w:t xml:space="preserve">IT Consulting &amp; </w:t>
            </w:r>
            <w:proofErr w:type="spellStart"/>
            <w:r w:rsidRPr="00447527">
              <w:rPr>
                <w:b/>
                <w:i/>
              </w:rPr>
              <w:t>Development</w:t>
            </w:r>
            <w:proofErr w:type="spellEnd"/>
          </w:p>
        </w:tc>
      </w:tr>
    </w:tbl>
    <w:p w:rsidR="00573D0F" w:rsidRDefault="00573D0F"/>
    <w:p w:rsidR="00573D0F" w:rsidRDefault="00573D0F">
      <w:pPr>
        <w:widowControl/>
        <w:suppressAutoHyphens w:val="0"/>
      </w:pPr>
      <w:r>
        <w:lastRenderedPageBreak/>
        <w:br w:type="page"/>
      </w:r>
    </w:p>
    <w:p w:rsidR="00A94D72" w:rsidRDefault="00A94D72"/>
    <w:p w:rsidR="00CF3F93" w:rsidRDefault="00A94D72" w:rsidP="00400878">
      <w:pPr>
        <w:tabs>
          <w:tab w:val="left" w:pos="2680"/>
        </w:tabs>
      </w:pPr>
      <w:r>
        <w:tab/>
      </w:r>
    </w:p>
    <w:p w:rsidR="00CF3F93" w:rsidRDefault="003F4632">
      <w:pPr>
        <w:pStyle w:val="TitreTR"/>
      </w:pPr>
      <w:r>
        <w:t>Table des matières</w:t>
      </w:r>
    </w:p>
    <w:p w:rsidR="00B51450" w:rsidRDefault="003F4632">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B51450">
        <w:rPr>
          <w:noProof/>
        </w:rPr>
        <w:t>1 - Versions</w:t>
      </w:r>
      <w:r w:rsidR="00B51450">
        <w:rPr>
          <w:noProof/>
        </w:rPr>
        <w:tab/>
      </w:r>
      <w:r w:rsidR="00B51450">
        <w:rPr>
          <w:noProof/>
        </w:rPr>
        <w:fldChar w:fldCharType="begin"/>
      </w:r>
      <w:r w:rsidR="00B51450">
        <w:rPr>
          <w:noProof/>
        </w:rPr>
        <w:instrText xml:space="preserve"> PAGEREF _Toc70842176 \h </w:instrText>
      </w:r>
      <w:r w:rsidR="00B51450">
        <w:rPr>
          <w:noProof/>
        </w:rPr>
      </w:r>
      <w:r w:rsidR="00B51450">
        <w:rPr>
          <w:noProof/>
        </w:rPr>
        <w:fldChar w:fldCharType="separate"/>
      </w:r>
      <w:r w:rsidR="00B51450">
        <w:rPr>
          <w:noProof/>
        </w:rPr>
        <w:t>3</w:t>
      </w:r>
      <w:r w:rsidR="00B51450">
        <w:rPr>
          <w:noProof/>
        </w:rPr>
        <w:fldChar w:fldCharType="end"/>
      </w:r>
    </w:p>
    <w:p w:rsidR="00B51450" w:rsidRDefault="00B51450">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_Toc70842177 \h </w:instrText>
      </w:r>
      <w:r>
        <w:rPr>
          <w:noProof/>
        </w:rPr>
      </w:r>
      <w:r>
        <w:rPr>
          <w:noProof/>
        </w:rPr>
        <w:fldChar w:fldCharType="separate"/>
      </w:r>
      <w:r>
        <w:rPr>
          <w:noProof/>
        </w:rPr>
        <w:t>4</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_Toc70842178 \h </w:instrText>
      </w:r>
      <w:r>
        <w:rPr>
          <w:noProof/>
        </w:rPr>
      </w:r>
      <w:r>
        <w:rPr>
          <w:noProof/>
        </w:rPr>
        <w:fldChar w:fldCharType="separate"/>
      </w:r>
      <w:r>
        <w:rPr>
          <w:noProof/>
        </w:rPr>
        <w:t>4</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_Toc70842179 \h </w:instrText>
      </w:r>
      <w:r>
        <w:rPr>
          <w:noProof/>
        </w:rPr>
      </w:r>
      <w:r>
        <w:rPr>
          <w:noProof/>
        </w:rPr>
        <w:fldChar w:fldCharType="separate"/>
      </w:r>
      <w:r>
        <w:rPr>
          <w:noProof/>
        </w:rPr>
        <w:t>4</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sidRPr="005B0863">
        <w:rPr>
          <w:rFonts w:eastAsia="DejaVu Sans" w:cs="DejaVu Sans"/>
          <w:noProof/>
        </w:rPr>
        <w:t>2.3 - Besoin du client</w:t>
      </w:r>
      <w:r>
        <w:rPr>
          <w:noProof/>
        </w:rPr>
        <w:tab/>
      </w:r>
      <w:r>
        <w:rPr>
          <w:noProof/>
        </w:rPr>
        <w:fldChar w:fldCharType="begin"/>
      </w:r>
      <w:r>
        <w:rPr>
          <w:noProof/>
        </w:rPr>
        <w:instrText xml:space="preserve"> PAGEREF _Toc70842180 \h </w:instrText>
      </w:r>
      <w:r>
        <w:rPr>
          <w:noProof/>
        </w:rPr>
      </w:r>
      <w:r>
        <w:rPr>
          <w:noProof/>
        </w:rPr>
        <w:fldChar w:fldCharType="separate"/>
      </w:r>
      <w:r>
        <w:rPr>
          <w:noProof/>
        </w:rPr>
        <w:t>4</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sidRPr="005B0863">
        <w:rPr>
          <w:rFonts w:eastAsia="DejaVu Sans" w:cs="DejaVu Sans"/>
          <w:noProof/>
        </w:rPr>
        <w:t>2.3.1 - Contexte</w:t>
      </w:r>
      <w:r>
        <w:rPr>
          <w:noProof/>
        </w:rPr>
        <w:tab/>
      </w:r>
      <w:r>
        <w:rPr>
          <w:noProof/>
        </w:rPr>
        <w:fldChar w:fldCharType="begin"/>
      </w:r>
      <w:r>
        <w:rPr>
          <w:noProof/>
        </w:rPr>
        <w:instrText xml:space="preserve"> PAGEREF _Toc70842181 \h </w:instrText>
      </w:r>
      <w:r>
        <w:rPr>
          <w:noProof/>
        </w:rPr>
      </w:r>
      <w:r>
        <w:rPr>
          <w:noProof/>
        </w:rPr>
        <w:fldChar w:fldCharType="separate"/>
      </w:r>
      <w:r>
        <w:rPr>
          <w:noProof/>
        </w:rPr>
        <w:t>4</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sidRPr="005B0863">
        <w:rPr>
          <w:rFonts w:eastAsia="DejaVu Sans" w:cs="DejaVu Sans"/>
          <w:noProof/>
        </w:rPr>
        <w:t>2.3.2 - Diagramme de contexte</w:t>
      </w:r>
      <w:r>
        <w:rPr>
          <w:noProof/>
        </w:rPr>
        <w:tab/>
      </w:r>
      <w:r>
        <w:rPr>
          <w:noProof/>
        </w:rPr>
        <w:fldChar w:fldCharType="begin"/>
      </w:r>
      <w:r>
        <w:rPr>
          <w:noProof/>
        </w:rPr>
        <w:instrText xml:space="preserve"> PAGEREF _Toc70842182 \h </w:instrText>
      </w:r>
      <w:r>
        <w:rPr>
          <w:noProof/>
        </w:rPr>
      </w:r>
      <w:r>
        <w:rPr>
          <w:noProof/>
        </w:rPr>
        <w:fldChar w:fldCharType="separate"/>
      </w:r>
      <w:r>
        <w:rPr>
          <w:noProof/>
        </w:rPr>
        <w:t>5</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sidRPr="005B0863">
        <w:rPr>
          <w:rFonts w:eastAsia="DejaVu Sans" w:cs="DejaVu Sans"/>
          <w:noProof/>
        </w:rPr>
        <w:t>2.3.3 - Enjeux et Objectifs</w:t>
      </w:r>
      <w:r>
        <w:rPr>
          <w:noProof/>
        </w:rPr>
        <w:tab/>
      </w:r>
      <w:r>
        <w:rPr>
          <w:noProof/>
        </w:rPr>
        <w:fldChar w:fldCharType="begin"/>
      </w:r>
      <w:r>
        <w:rPr>
          <w:noProof/>
        </w:rPr>
        <w:instrText xml:space="preserve"> PAGEREF _Toc70842183 \h </w:instrText>
      </w:r>
      <w:r>
        <w:rPr>
          <w:noProof/>
        </w:rPr>
      </w:r>
      <w:r>
        <w:rPr>
          <w:noProof/>
        </w:rPr>
        <w:fldChar w:fldCharType="separate"/>
      </w:r>
      <w:r>
        <w:rPr>
          <w:noProof/>
        </w:rPr>
        <w:t>6</w:t>
      </w:r>
      <w:r>
        <w:rPr>
          <w:noProof/>
        </w:rPr>
        <w:fldChar w:fldCharType="end"/>
      </w:r>
    </w:p>
    <w:p w:rsidR="00B51450" w:rsidRDefault="00B51450">
      <w:pPr>
        <w:pStyle w:val="TM1"/>
        <w:rPr>
          <w:rFonts w:asciiTheme="minorHAnsi" w:eastAsiaTheme="minorEastAsia" w:hAnsiTheme="minorHAnsi" w:cstheme="minorBidi"/>
          <w:b w:val="0"/>
          <w:noProof/>
          <w:kern w:val="0"/>
          <w:szCs w:val="22"/>
          <w:lang w:eastAsia="fr-FR" w:bidi="ar-SA"/>
        </w:rPr>
      </w:pPr>
      <w:r w:rsidRPr="005B0863">
        <w:rPr>
          <w:rFonts w:eastAsia="DejaVu Sans" w:cs="DejaVu Sans"/>
          <w:noProof/>
        </w:rPr>
        <w:t xml:space="preserve">3 - Description </w:t>
      </w:r>
      <w:r>
        <w:rPr>
          <w:noProof/>
        </w:rPr>
        <w:t>générale</w:t>
      </w:r>
      <w:r w:rsidRPr="005B0863">
        <w:rPr>
          <w:rFonts w:eastAsia="DejaVu Sans" w:cs="DejaVu Sans"/>
          <w:noProof/>
        </w:rPr>
        <w:t xml:space="preserve"> de la solution</w:t>
      </w:r>
      <w:r>
        <w:rPr>
          <w:noProof/>
        </w:rPr>
        <w:tab/>
      </w:r>
      <w:r>
        <w:rPr>
          <w:noProof/>
        </w:rPr>
        <w:fldChar w:fldCharType="begin"/>
      </w:r>
      <w:r>
        <w:rPr>
          <w:noProof/>
        </w:rPr>
        <w:instrText xml:space="preserve"> PAGEREF _Toc70842184 \h </w:instrText>
      </w:r>
      <w:r>
        <w:rPr>
          <w:noProof/>
        </w:rPr>
      </w:r>
      <w:r>
        <w:rPr>
          <w:noProof/>
        </w:rPr>
        <w:fldChar w:fldCharType="separate"/>
      </w:r>
      <w:r>
        <w:rPr>
          <w:noProof/>
        </w:rPr>
        <w:t>8</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_Toc70842185 \h </w:instrText>
      </w:r>
      <w:r>
        <w:rPr>
          <w:noProof/>
        </w:rPr>
      </w:r>
      <w:r>
        <w:rPr>
          <w:noProof/>
        </w:rPr>
        <w:fldChar w:fldCharType="separate"/>
      </w:r>
      <w:r>
        <w:rPr>
          <w:noProof/>
        </w:rPr>
        <w:t>8</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_Toc70842186 \h </w:instrText>
      </w:r>
      <w:r>
        <w:rPr>
          <w:noProof/>
        </w:rPr>
      </w:r>
      <w:r>
        <w:rPr>
          <w:noProof/>
        </w:rPr>
        <w:fldChar w:fldCharType="separate"/>
      </w:r>
      <w:r>
        <w:rPr>
          <w:noProof/>
        </w:rPr>
        <w:t>8</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3.3 -</w:t>
      </w:r>
      <w:r w:rsidRPr="005B0863">
        <w:rPr>
          <w:rFonts w:eastAsia="DejaVu Sans" w:cs="DejaVu Sans"/>
          <w:noProof/>
        </w:rPr>
        <w:t xml:space="preserve"> Les cas d’utilisation</w:t>
      </w:r>
      <w:r>
        <w:rPr>
          <w:noProof/>
        </w:rPr>
        <w:tab/>
      </w:r>
      <w:r>
        <w:rPr>
          <w:noProof/>
        </w:rPr>
        <w:fldChar w:fldCharType="begin"/>
      </w:r>
      <w:r>
        <w:rPr>
          <w:noProof/>
        </w:rPr>
        <w:instrText xml:space="preserve"> PAGEREF _Toc70842187 \h </w:instrText>
      </w:r>
      <w:r>
        <w:rPr>
          <w:noProof/>
        </w:rPr>
      </w:r>
      <w:r>
        <w:rPr>
          <w:noProof/>
        </w:rPr>
        <w:fldChar w:fldCharType="separate"/>
      </w:r>
      <w:r>
        <w:rPr>
          <w:noProof/>
        </w:rPr>
        <w:t>9</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3.3.1 - Cas d’utilisation général :</w:t>
      </w:r>
      <w:r>
        <w:rPr>
          <w:noProof/>
        </w:rPr>
        <w:tab/>
      </w:r>
      <w:r>
        <w:rPr>
          <w:noProof/>
        </w:rPr>
        <w:fldChar w:fldCharType="begin"/>
      </w:r>
      <w:r>
        <w:rPr>
          <w:noProof/>
        </w:rPr>
        <w:instrText xml:space="preserve"> PAGEREF _Toc70842188 \h </w:instrText>
      </w:r>
      <w:r>
        <w:rPr>
          <w:noProof/>
        </w:rPr>
      </w:r>
      <w:r>
        <w:rPr>
          <w:noProof/>
        </w:rPr>
        <w:fldChar w:fldCharType="separate"/>
      </w:r>
      <w:r>
        <w:rPr>
          <w:noProof/>
        </w:rPr>
        <w:t>10</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3.3.2 - Cas d’utilisation « Authentification » :</w:t>
      </w:r>
      <w:r>
        <w:rPr>
          <w:noProof/>
        </w:rPr>
        <w:tab/>
      </w:r>
      <w:r>
        <w:rPr>
          <w:noProof/>
        </w:rPr>
        <w:fldChar w:fldCharType="begin"/>
      </w:r>
      <w:r>
        <w:rPr>
          <w:noProof/>
        </w:rPr>
        <w:instrText xml:space="preserve"> PAGEREF _Toc70842189 \h </w:instrText>
      </w:r>
      <w:r>
        <w:rPr>
          <w:noProof/>
        </w:rPr>
      </w:r>
      <w:r>
        <w:rPr>
          <w:noProof/>
        </w:rPr>
        <w:fldChar w:fldCharType="separate"/>
      </w:r>
      <w:r>
        <w:rPr>
          <w:noProof/>
        </w:rPr>
        <w:t>12</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3.3.3 - Cas d’utilisation « Gestion de commande » (vue client)</w:t>
      </w:r>
      <w:r>
        <w:rPr>
          <w:noProof/>
        </w:rPr>
        <w:tab/>
      </w:r>
      <w:r>
        <w:rPr>
          <w:noProof/>
        </w:rPr>
        <w:fldChar w:fldCharType="begin"/>
      </w:r>
      <w:r>
        <w:rPr>
          <w:noProof/>
        </w:rPr>
        <w:instrText xml:space="preserve"> PAGEREF _Toc70842190 \h </w:instrText>
      </w:r>
      <w:r>
        <w:rPr>
          <w:noProof/>
        </w:rPr>
      </w:r>
      <w:r>
        <w:rPr>
          <w:noProof/>
        </w:rPr>
        <w:fldChar w:fldCharType="separate"/>
      </w:r>
      <w:r>
        <w:rPr>
          <w:noProof/>
        </w:rPr>
        <w:t>14</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3.3.4 - Cas d’utilisation « Gestion de commande » (vue pizzaïolo)</w:t>
      </w:r>
      <w:r>
        <w:rPr>
          <w:noProof/>
        </w:rPr>
        <w:tab/>
      </w:r>
      <w:r>
        <w:rPr>
          <w:noProof/>
        </w:rPr>
        <w:fldChar w:fldCharType="begin"/>
      </w:r>
      <w:r>
        <w:rPr>
          <w:noProof/>
        </w:rPr>
        <w:instrText xml:space="preserve"> PAGEREF _Toc70842191 \h </w:instrText>
      </w:r>
      <w:r>
        <w:rPr>
          <w:noProof/>
        </w:rPr>
      </w:r>
      <w:r>
        <w:rPr>
          <w:noProof/>
        </w:rPr>
        <w:fldChar w:fldCharType="separate"/>
      </w:r>
      <w:r>
        <w:rPr>
          <w:noProof/>
        </w:rPr>
        <w:t>16</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3.3.5 - Cas d’utilisation « Gestion de commande » (vue livreur)</w:t>
      </w:r>
      <w:r>
        <w:rPr>
          <w:noProof/>
        </w:rPr>
        <w:tab/>
      </w:r>
      <w:r>
        <w:rPr>
          <w:noProof/>
        </w:rPr>
        <w:fldChar w:fldCharType="begin"/>
      </w:r>
      <w:r>
        <w:rPr>
          <w:noProof/>
        </w:rPr>
        <w:instrText xml:space="preserve"> PAGEREF _Toc70842192 \h </w:instrText>
      </w:r>
      <w:r>
        <w:rPr>
          <w:noProof/>
        </w:rPr>
      </w:r>
      <w:r>
        <w:rPr>
          <w:noProof/>
        </w:rPr>
        <w:fldChar w:fldCharType="separate"/>
      </w:r>
      <w:r>
        <w:rPr>
          <w:noProof/>
        </w:rPr>
        <w:t>17</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lang w:eastAsia="fr-FR"/>
        </w:rPr>
        <w:t>3.3.6 - Cas d’utilisation « Gestion de commande » (scénario alternatif)</w:t>
      </w:r>
      <w:r>
        <w:rPr>
          <w:noProof/>
        </w:rPr>
        <w:tab/>
      </w:r>
      <w:r>
        <w:rPr>
          <w:noProof/>
        </w:rPr>
        <w:fldChar w:fldCharType="begin"/>
      </w:r>
      <w:r>
        <w:rPr>
          <w:noProof/>
        </w:rPr>
        <w:instrText xml:space="preserve"> PAGEREF _Toc70842193 \h </w:instrText>
      </w:r>
      <w:r>
        <w:rPr>
          <w:noProof/>
        </w:rPr>
      </w:r>
      <w:r>
        <w:rPr>
          <w:noProof/>
        </w:rPr>
        <w:fldChar w:fldCharType="separate"/>
      </w:r>
      <w:r>
        <w:rPr>
          <w:noProof/>
        </w:rPr>
        <w:t>19</w:t>
      </w:r>
      <w:r>
        <w:rPr>
          <w:noProof/>
        </w:rPr>
        <w:fldChar w:fldCharType="end"/>
      </w:r>
    </w:p>
    <w:p w:rsidR="00B51450" w:rsidRDefault="00B51450">
      <w:pPr>
        <w:pStyle w:val="TM1"/>
        <w:rPr>
          <w:rFonts w:asciiTheme="minorHAnsi" w:eastAsiaTheme="minorEastAsia" w:hAnsiTheme="minorHAnsi" w:cstheme="minorBidi"/>
          <w:b w:val="0"/>
          <w:noProof/>
          <w:kern w:val="0"/>
          <w:szCs w:val="22"/>
          <w:lang w:eastAsia="fr-FR" w:bidi="ar-SA"/>
        </w:rPr>
      </w:pPr>
      <w:r>
        <w:rPr>
          <w:noProof/>
        </w:rPr>
        <w:t>4 -</w:t>
      </w:r>
      <w:r w:rsidRPr="005B0863">
        <w:rPr>
          <w:rFonts w:eastAsia="DejaVu Sans" w:cs="DejaVu Sans"/>
          <w:noProof/>
        </w:rPr>
        <w:t xml:space="preserve"> Le domaine fonctionnel</w:t>
      </w:r>
      <w:r>
        <w:rPr>
          <w:noProof/>
        </w:rPr>
        <w:tab/>
      </w:r>
      <w:r>
        <w:rPr>
          <w:noProof/>
        </w:rPr>
        <w:fldChar w:fldCharType="begin"/>
      </w:r>
      <w:r>
        <w:rPr>
          <w:noProof/>
        </w:rPr>
        <w:instrText xml:space="preserve"> PAGEREF _Toc70842194 \h </w:instrText>
      </w:r>
      <w:r>
        <w:rPr>
          <w:noProof/>
        </w:rPr>
      </w:r>
      <w:r>
        <w:rPr>
          <w:noProof/>
        </w:rPr>
        <w:fldChar w:fldCharType="separate"/>
      </w:r>
      <w:r>
        <w:rPr>
          <w:noProof/>
        </w:rPr>
        <w:t>21</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4.1 - Diagramme de classes</w:t>
      </w:r>
      <w:r>
        <w:rPr>
          <w:noProof/>
        </w:rPr>
        <w:tab/>
      </w:r>
      <w:r>
        <w:rPr>
          <w:noProof/>
        </w:rPr>
        <w:fldChar w:fldCharType="begin"/>
      </w:r>
      <w:r>
        <w:rPr>
          <w:noProof/>
        </w:rPr>
        <w:instrText xml:space="preserve"> PAGEREF _Toc70842195 \h </w:instrText>
      </w:r>
      <w:r>
        <w:rPr>
          <w:noProof/>
        </w:rPr>
      </w:r>
      <w:r>
        <w:rPr>
          <w:noProof/>
        </w:rPr>
        <w:fldChar w:fldCharType="separate"/>
      </w:r>
      <w:r>
        <w:rPr>
          <w:noProof/>
        </w:rPr>
        <w:t>21</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4.1.1 - Gestion des utilisateurs :</w:t>
      </w:r>
      <w:r>
        <w:rPr>
          <w:noProof/>
        </w:rPr>
        <w:tab/>
      </w:r>
      <w:r>
        <w:rPr>
          <w:noProof/>
        </w:rPr>
        <w:fldChar w:fldCharType="begin"/>
      </w:r>
      <w:r>
        <w:rPr>
          <w:noProof/>
        </w:rPr>
        <w:instrText xml:space="preserve"> PAGEREF _Toc70842196 \h </w:instrText>
      </w:r>
      <w:r>
        <w:rPr>
          <w:noProof/>
        </w:rPr>
      </w:r>
      <w:r>
        <w:rPr>
          <w:noProof/>
        </w:rPr>
        <w:fldChar w:fldCharType="separate"/>
      </w:r>
      <w:r>
        <w:rPr>
          <w:noProof/>
        </w:rPr>
        <w:t>23</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4.1.2 - Gestion des commandes :</w:t>
      </w:r>
      <w:r>
        <w:rPr>
          <w:noProof/>
        </w:rPr>
        <w:tab/>
      </w:r>
      <w:r>
        <w:rPr>
          <w:noProof/>
        </w:rPr>
        <w:fldChar w:fldCharType="begin"/>
      </w:r>
      <w:r>
        <w:rPr>
          <w:noProof/>
        </w:rPr>
        <w:instrText xml:space="preserve"> PAGEREF _Toc70842197 \h </w:instrText>
      </w:r>
      <w:r>
        <w:rPr>
          <w:noProof/>
        </w:rPr>
      </w:r>
      <w:r>
        <w:rPr>
          <w:noProof/>
        </w:rPr>
        <w:fldChar w:fldCharType="separate"/>
      </w:r>
      <w:r>
        <w:rPr>
          <w:noProof/>
        </w:rPr>
        <w:t>23</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Pr>
          <w:noProof/>
        </w:rPr>
        <w:t>4.1.3 - Gestion des produits :</w:t>
      </w:r>
      <w:r>
        <w:rPr>
          <w:noProof/>
        </w:rPr>
        <w:tab/>
      </w:r>
      <w:r>
        <w:rPr>
          <w:noProof/>
        </w:rPr>
        <w:fldChar w:fldCharType="begin"/>
      </w:r>
      <w:r>
        <w:rPr>
          <w:noProof/>
        </w:rPr>
        <w:instrText xml:space="preserve"> PAGEREF _Toc70842198 \h </w:instrText>
      </w:r>
      <w:r>
        <w:rPr>
          <w:noProof/>
        </w:rPr>
      </w:r>
      <w:r>
        <w:rPr>
          <w:noProof/>
        </w:rPr>
        <w:fldChar w:fldCharType="separate"/>
      </w:r>
      <w:r>
        <w:rPr>
          <w:noProof/>
        </w:rPr>
        <w:t>24</w:t>
      </w:r>
      <w:r>
        <w:rPr>
          <w:noProof/>
        </w:rPr>
        <w:fldChar w:fldCharType="end"/>
      </w:r>
    </w:p>
    <w:p w:rsidR="00B51450" w:rsidRDefault="00B51450">
      <w:pPr>
        <w:pStyle w:val="TM3"/>
        <w:rPr>
          <w:rFonts w:asciiTheme="minorHAnsi" w:eastAsiaTheme="minorEastAsia" w:hAnsiTheme="minorHAnsi" w:cstheme="minorBidi"/>
          <w:i w:val="0"/>
          <w:noProof/>
          <w:kern w:val="0"/>
          <w:sz w:val="22"/>
          <w:szCs w:val="22"/>
          <w:lang w:eastAsia="fr-FR" w:bidi="ar-SA"/>
        </w:rPr>
      </w:pPr>
      <w:r w:rsidRPr="005B0863">
        <w:rPr>
          <w:rFonts w:eastAsia="DejaVu Sans" w:cs="DejaVu Sans"/>
          <w:noProof/>
        </w:rPr>
        <w:t>4.1.4 - Règles de gestion</w:t>
      </w:r>
      <w:r>
        <w:rPr>
          <w:noProof/>
        </w:rPr>
        <w:tab/>
      </w:r>
      <w:r>
        <w:rPr>
          <w:noProof/>
        </w:rPr>
        <w:fldChar w:fldCharType="begin"/>
      </w:r>
      <w:r>
        <w:rPr>
          <w:noProof/>
        </w:rPr>
        <w:instrText xml:space="preserve"> PAGEREF _Toc70842199 \h </w:instrText>
      </w:r>
      <w:r>
        <w:rPr>
          <w:noProof/>
        </w:rPr>
      </w:r>
      <w:r>
        <w:rPr>
          <w:noProof/>
        </w:rPr>
        <w:fldChar w:fldCharType="separate"/>
      </w:r>
      <w:r>
        <w:rPr>
          <w:noProof/>
        </w:rPr>
        <w:t>25</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4.2 -</w:t>
      </w:r>
      <w:r w:rsidRPr="005B0863">
        <w:rPr>
          <w:rFonts w:eastAsia="DejaVu Sans" w:cs="DejaVu Sans"/>
          <w:noProof/>
        </w:rPr>
        <w:t xml:space="preserve"> Packages</w:t>
      </w:r>
      <w:r>
        <w:rPr>
          <w:noProof/>
        </w:rPr>
        <w:tab/>
      </w:r>
      <w:r>
        <w:rPr>
          <w:noProof/>
        </w:rPr>
        <w:fldChar w:fldCharType="begin"/>
      </w:r>
      <w:r>
        <w:rPr>
          <w:noProof/>
        </w:rPr>
        <w:instrText xml:space="preserve"> PAGEREF _Toc70842200 \h </w:instrText>
      </w:r>
      <w:r>
        <w:rPr>
          <w:noProof/>
        </w:rPr>
      </w:r>
      <w:r>
        <w:rPr>
          <w:noProof/>
        </w:rPr>
        <w:fldChar w:fldCharType="separate"/>
      </w:r>
      <w:r>
        <w:rPr>
          <w:noProof/>
        </w:rPr>
        <w:t>26</w:t>
      </w:r>
      <w:r>
        <w:rPr>
          <w:noProof/>
        </w:rPr>
        <w:fldChar w:fldCharType="end"/>
      </w:r>
    </w:p>
    <w:p w:rsidR="00B51450" w:rsidRDefault="00B51450">
      <w:pPr>
        <w:pStyle w:val="TM1"/>
        <w:rPr>
          <w:rFonts w:asciiTheme="minorHAnsi" w:eastAsiaTheme="minorEastAsia" w:hAnsiTheme="minorHAnsi" w:cstheme="minorBidi"/>
          <w:b w:val="0"/>
          <w:noProof/>
          <w:kern w:val="0"/>
          <w:szCs w:val="22"/>
          <w:lang w:eastAsia="fr-FR" w:bidi="ar-SA"/>
        </w:rPr>
      </w:pPr>
      <w:r>
        <w:rPr>
          <w:noProof/>
        </w:rPr>
        <w:t>5 - Les workflows</w:t>
      </w:r>
      <w:r>
        <w:rPr>
          <w:noProof/>
        </w:rPr>
        <w:tab/>
      </w:r>
      <w:r>
        <w:rPr>
          <w:noProof/>
        </w:rPr>
        <w:fldChar w:fldCharType="begin"/>
      </w:r>
      <w:r>
        <w:rPr>
          <w:noProof/>
        </w:rPr>
        <w:instrText xml:space="preserve"> PAGEREF _Toc70842201 \h </w:instrText>
      </w:r>
      <w:r>
        <w:rPr>
          <w:noProof/>
        </w:rPr>
      </w:r>
      <w:r>
        <w:rPr>
          <w:noProof/>
        </w:rPr>
        <w:fldChar w:fldCharType="separate"/>
      </w:r>
      <w:r>
        <w:rPr>
          <w:noProof/>
        </w:rPr>
        <w:t>28</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5.1 - Le workflow « Gestion de commande » (Client)</w:t>
      </w:r>
      <w:r>
        <w:rPr>
          <w:noProof/>
        </w:rPr>
        <w:tab/>
      </w:r>
      <w:r>
        <w:rPr>
          <w:noProof/>
        </w:rPr>
        <w:fldChar w:fldCharType="begin"/>
      </w:r>
      <w:r>
        <w:rPr>
          <w:noProof/>
        </w:rPr>
        <w:instrText xml:space="preserve"> PAGEREF _Toc70842202 \h </w:instrText>
      </w:r>
      <w:r>
        <w:rPr>
          <w:noProof/>
        </w:rPr>
      </w:r>
      <w:r>
        <w:rPr>
          <w:noProof/>
        </w:rPr>
        <w:fldChar w:fldCharType="separate"/>
      </w:r>
      <w:r>
        <w:rPr>
          <w:noProof/>
        </w:rPr>
        <w:t>28</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5.2 - Le workflow « Gestion de commande » (Pizzaïolo)</w:t>
      </w:r>
      <w:r>
        <w:rPr>
          <w:noProof/>
        </w:rPr>
        <w:tab/>
      </w:r>
      <w:r>
        <w:rPr>
          <w:noProof/>
        </w:rPr>
        <w:fldChar w:fldCharType="begin"/>
      </w:r>
      <w:r>
        <w:rPr>
          <w:noProof/>
        </w:rPr>
        <w:instrText xml:space="preserve"> PAGEREF _Toc70842203 \h </w:instrText>
      </w:r>
      <w:r>
        <w:rPr>
          <w:noProof/>
        </w:rPr>
      </w:r>
      <w:r>
        <w:rPr>
          <w:noProof/>
        </w:rPr>
        <w:fldChar w:fldCharType="separate"/>
      </w:r>
      <w:r>
        <w:rPr>
          <w:noProof/>
        </w:rPr>
        <w:t>29</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5.3 - Le workflow « Gestion de commande » (Livreur)</w:t>
      </w:r>
      <w:r>
        <w:rPr>
          <w:noProof/>
        </w:rPr>
        <w:tab/>
      </w:r>
      <w:r>
        <w:rPr>
          <w:noProof/>
        </w:rPr>
        <w:fldChar w:fldCharType="begin"/>
      </w:r>
      <w:r>
        <w:rPr>
          <w:noProof/>
        </w:rPr>
        <w:instrText xml:space="preserve"> PAGEREF _Toc70842204 \h </w:instrText>
      </w:r>
      <w:r>
        <w:rPr>
          <w:noProof/>
        </w:rPr>
      </w:r>
      <w:r>
        <w:rPr>
          <w:noProof/>
        </w:rPr>
        <w:fldChar w:fldCharType="separate"/>
      </w:r>
      <w:r>
        <w:rPr>
          <w:noProof/>
        </w:rPr>
        <w:t>32</w:t>
      </w:r>
      <w:r>
        <w:rPr>
          <w:noProof/>
        </w:rPr>
        <w:fldChar w:fldCharType="end"/>
      </w:r>
    </w:p>
    <w:p w:rsidR="00B51450" w:rsidRDefault="00B51450">
      <w:pPr>
        <w:pStyle w:val="TM2"/>
        <w:rPr>
          <w:rFonts w:asciiTheme="minorHAnsi" w:eastAsiaTheme="minorEastAsia" w:hAnsiTheme="minorHAnsi" w:cstheme="minorBidi"/>
          <w:noProof/>
          <w:kern w:val="0"/>
          <w:szCs w:val="22"/>
          <w:lang w:eastAsia="fr-FR" w:bidi="ar-SA"/>
        </w:rPr>
      </w:pPr>
      <w:r>
        <w:rPr>
          <w:noProof/>
        </w:rPr>
        <w:t>5.4 - Le workflow « Gestion de commande » (Cycle de vie)</w:t>
      </w:r>
      <w:r>
        <w:rPr>
          <w:noProof/>
        </w:rPr>
        <w:tab/>
      </w:r>
      <w:r>
        <w:rPr>
          <w:noProof/>
        </w:rPr>
        <w:fldChar w:fldCharType="begin"/>
      </w:r>
      <w:r>
        <w:rPr>
          <w:noProof/>
        </w:rPr>
        <w:instrText xml:space="preserve"> PAGEREF _Toc70842205 \h </w:instrText>
      </w:r>
      <w:r>
        <w:rPr>
          <w:noProof/>
        </w:rPr>
      </w:r>
      <w:r>
        <w:rPr>
          <w:noProof/>
        </w:rPr>
        <w:fldChar w:fldCharType="separate"/>
      </w:r>
      <w:r>
        <w:rPr>
          <w:noProof/>
        </w:rPr>
        <w:t>33</w:t>
      </w:r>
      <w:r>
        <w:rPr>
          <w:noProof/>
        </w:rPr>
        <w:fldChar w:fldCharType="end"/>
      </w:r>
    </w:p>
    <w:p w:rsidR="00B51450" w:rsidRDefault="00B51450">
      <w:pPr>
        <w:pStyle w:val="TM1"/>
        <w:rPr>
          <w:rFonts w:asciiTheme="minorHAnsi" w:eastAsiaTheme="minorEastAsia" w:hAnsiTheme="minorHAnsi" w:cstheme="minorBidi"/>
          <w:b w:val="0"/>
          <w:noProof/>
          <w:kern w:val="0"/>
          <w:szCs w:val="22"/>
          <w:lang w:eastAsia="fr-FR" w:bidi="ar-SA"/>
        </w:rPr>
      </w:pPr>
      <w:r>
        <w:rPr>
          <w:noProof/>
        </w:rPr>
        <w:t>6 - Application « OC Pizza »</w:t>
      </w:r>
      <w:r>
        <w:rPr>
          <w:noProof/>
        </w:rPr>
        <w:tab/>
      </w:r>
      <w:r>
        <w:rPr>
          <w:noProof/>
        </w:rPr>
        <w:fldChar w:fldCharType="begin"/>
      </w:r>
      <w:r>
        <w:rPr>
          <w:noProof/>
        </w:rPr>
        <w:instrText xml:space="preserve"> PAGEREF _Toc70842206 \h </w:instrText>
      </w:r>
      <w:r>
        <w:rPr>
          <w:noProof/>
        </w:rPr>
      </w:r>
      <w:r>
        <w:rPr>
          <w:noProof/>
        </w:rPr>
        <w:fldChar w:fldCharType="separate"/>
      </w:r>
      <w:r>
        <w:rPr>
          <w:noProof/>
        </w:rPr>
        <w:t>36</w:t>
      </w:r>
      <w:r>
        <w:rPr>
          <w:noProof/>
        </w:rPr>
        <w:fldChar w:fldCharType="end"/>
      </w:r>
    </w:p>
    <w:p w:rsidR="00B51450" w:rsidRDefault="00B51450">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_Toc70842207 \h </w:instrText>
      </w:r>
      <w:r>
        <w:rPr>
          <w:noProof/>
        </w:rPr>
      </w:r>
      <w:r>
        <w:rPr>
          <w:noProof/>
        </w:rPr>
        <w:fldChar w:fldCharType="separate"/>
      </w:r>
      <w:r>
        <w:rPr>
          <w:noProof/>
        </w:rPr>
        <w:t>39</w:t>
      </w:r>
      <w:r>
        <w:rPr>
          <w:noProof/>
        </w:rPr>
        <w:fldChar w:fldCharType="end"/>
      </w:r>
    </w:p>
    <w:p w:rsidR="00CF3F93" w:rsidRDefault="003F4632">
      <w:pPr>
        <w:pStyle w:val="TM1"/>
        <w:tabs>
          <w:tab w:val="clear" w:pos="9638"/>
          <w:tab w:val="right" w:leader="dot" w:pos="9866"/>
        </w:tabs>
      </w:pPr>
      <w:r>
        <w:fldChar w:fldCharType="end"/>
      </w:r>
    </w:p>
    <w:p w:rsidR="00CF3F93" w:rsidRDefault="00CF3F93">
      <w:pPr>
        <w:pStyle w:val="Balise"/>
        <w:rPr>
          <w:color w:val="auto"/>
        </w:rPr>
      </w:pPr>
    </w:p>
    <w:p w:rsidR="00226053" w:rsidRDefault="00226053">
      <w:pPr>
        <w:pStyle w:val="Balise"/>
        <w:rPr>
          <w:color w:val="auto"/>
        </w:rPr>
      </w:pPr>
    </w:p>
    <w:p w:rsidR="00226053" w:rsidRDefault="00226053" w:rsidP="00226053"/>
    <w:p w:rsidR="00CF3F93" w:rsidRPr="00226053" w:rsidRDefault="00226053" w:rsidP="00226053">
      <w:pPr>
        <w:tabs>
          <w:tab w:val="left" w:pos="7592"/>
        </w:tabs>
      </w:pPr>
      <w:r>
        <w:tab/>
      </w:r>
    </w:p>
    <w:p w:rsidR="00CF3F93" w:rsidRDefault="003F4632">
      <w:pPr>
        <w:pStyle w:val="Titre1"/>
      </w:pPr>
      <w:bookmarkStart w:id="1" w:name="_Toc70842176"/>
      <w:r>
        <w:lastRenderedPageBreak/>
        <w:t>Versions</w:t>
      </w:r>
      <w:bookmarkEnd w:id="1"/>
    </w:p>
    <w:p w:rsidR="00CF3F93" w:rsidRDefault="00CF3F93">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930"/>
        <w:gridCol w:w="1559"/>
        <w:gridCol w:w="4831"/>
        <w:gridCol w:w="1553"/>
      </w:tblGrid>
      <w:tr w:rsidR="00CF3F93" w:rsidTr="0042143E">
        <w:tc>
          <w:tcPr>
            <w:tcW w:w="1930"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Auteur</w:t>
            </w:r>
          </w:p>
        </w:tc>
        <w:tc>
          <w:tcPr>
            <w:tcW w:w="1559"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Date</w:t>
            </w:r>
          </w:p>
        </w:tc>
        <w:tc>
          <w:tcPr>
            <w:tcW w:w="4831"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Version</w:t>
            </w:r>
          </w:p>
        </w:tc>
      </w:tr>
      <w:tr w:rsidR="00CF3F93" w:rsidTr="0042143E">
        <w:trPr>
          <w:trHeight w:val="377"/>
        </w:trPr>
        <w:tc>
          <w:tcPr>
            <w:tcW w:w="1930" w:type="dxa"/>
            <w:tcBorders>
              <w:top w:val="none" w:sz="1" w:space="0" w:color="000000"/>
              <w:left w:val="none" w:sz="1" w:space="0" w:color="000000"/>
              <w:bottom w:val="none" w:sz="1" w:space="0" w:color="000000"/>
            </w:tcBorders>
            <w:shd w:val="clear" w:color="auto" w:fill="auto"/>
          </w:tcPr>
          <w:p w:rsidR="00CF3F93" w:rsidRDefault="005F5B0B">
            <w:pPr>
              <w:pStyle w:val="Contenudetableau"/>
              <w:jc w:val="center"/>
            </w:pPr>
            <w:r>
              <w:t xml:space="preserve">David </w:t>
            </w:r>
            <w:proofErr w:type="spellStart"/>
            <w:r>
              <w:t>Bouzerar</w:t>
            </w:r>
            <w:proofErr w:type="spellEnd"/>
          </w:p>
        </w:tc>
        <w:tc>
          <w:tcPr>
            <w:tcW w:w="1559" w:type="dxa"/>
            <w:tcBorders>
              <w:top w:val="none" w:sz="1" w:space="0" w:color="000000"/>
              <w:left w:val="none" w:sz="1" w:space="0" w:color="000000"/>
              <w:bottom w:val="none" w:sz="1" w:space="0" w:color="000000"/>
            </w:tcBorders>
            <w:shd w:val="clear" w:color="auto" w:fill="auto"/>
          </w:tcPr>
          <w:p w:rsidR="00CF3F93" w:rsidRDefault="005F5B0B" w:rsidP="005F5B0B">
            <w:pPr>
              <w:pStyle w:val="Contenudetableau"/>
              <w:jc w:val="center"/>
            </w:pPr>
            <w:r>
              <w:t>16</w:t>
            </w:r>
            <w:r w:rsidR="003F4632">
              <w:t>/</w:t>
            </w:r>
            <w:r>
              <w:t>03</w:t>
            </w:r>
            <w:r w:rsidR="003F4632">
              <w:t>/</w:t>
            </w:r>
            <w:r>
              <w:t>2021</w:t>
            </w:r>
          </w:p>
        </w:tc>
        <w:tc>
          <w:tcPr>
            <w:tcW w:w="4831" w:type="dxa"/>
            <w:tcBorders>
              <w:top w:val="none" w:sz="1" w:space="0" w:color="000000"/>
              <w:left w:val="none" w:sz="1" w:space="0" w:color="000000"/>
              <w:bottom w:val="none" w:sz="1" w:space="0" w:color="000000"/>
            </w:tcBorders>
            <w:shd w:val="clear" w:color="auto" w:fill="auto"/>
          </w:tcPr>
          <w:p w:rsidR="00CF3F93" w:rsidRDefault="003F4632">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3F93" w:rsidRDefault="006F190D">
            <w:pPr>
              <w:pStyle w:val="Contenudetableau"/>
              <w:jc w:val="center"/>
            </w:pPr>
            <w:r>
              <w:t>0.1</w:t>
            </w:r>
          </w:p>
        </w:tc>
      </w:tr>
      <w:tr w:rsidR="00453F90" w:rsidTr="0042143E">
        <w:trPr>
          <w:trHeight w:val="377"/>
        </w:trPr>
        <w:tc>
          <w:tcPr>
            <w:tcW w:w="1930"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559"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4831" w:type="dxa"/>
            <w:tcBorders>
              <w:left w:val="none" w:sz="1" w:space="0" w:color="000000"/>
              <w:bottom w:val="none" w:sz="1" w:space="0" w:color="000000"/>
            </w:tcBorders>
            <w:shd w:val="clear" w:color="auto" w:fill="auto"/>
          </w:tcPr>
          <w:p w:rsidR="00453F90" w:rsidRDefault="00453F90" w:rsidP="00453F90">
            <w:pPr>
              <w:pStyle w:val="Contenudetableau"/>
            </w:pPr>
            <w:r>
              <w:t>Ajout des propriétés</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0.3</w:t>
            </w:r>
          </w:p>
        </w:tc>
      </w:tr>
      <w:tr w:rsidR="00453F90" w:rsidTr="0042143E">
        <w:trPr>
          <w:trHeight w:val="377"/>
        </w:trPr>
        <w:tc>
          <w:tcPr>
            <w:tcW w:w="1930"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559"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4831" w:type="dxa"/>
            <w:tcBorders>
              <w:left w:val="none" w:sz="1" w:space="0" w:color="000000"/>
              <w:bottom w:val="none" w:sz="1" w:space="0" w:color="000000"/>
            </w:tcBorders>
            <w:shd w:val="clear" w:color="auto" w:fill="auto"/>
          </w:tcPr>
          <w:p w:rsidR="00453F90" w:rsidRDefault="00453F90" w:rsidP="00453F90">
            <w:pPr>
              <w:pStyle w:val="Contenudetableau"/>
            </w:pPr>
            <w:r>
              <w:t>Ajout de l’introduction</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0.4</w:t>
            </w:r>
          </w:p>
        </w:tc>
      </w:tr>
      <w:tr w:rsidR="009576D4" w:rsidTr="0042143E">
        <w:trPr>
          <w:trHeight w:val="377"/>
        </w:trPr>
        <w:tc>
          <w:tcPr>
            <w:tcW w:w="1930" w:type="dxa"/>
            <w:tcBorders>
              <w:left w:val="none" w:sz="1" w:space="0" w:color="000000"/>
            </w:tcBorders>
            <w:shd w:val="clear" w:color="auto" w:fill="auto"/>
          </w:tcPr>
          <w:p w:rsidR="00A82B8B" w:rsidRDefault="009576D4" w:rsidP="00A82B8B">
            <w:pPr>
              <w:pStyle w:val="Contenudetableau"/>
              <w:jc w:val="center"/>
            </w:pPr>
            <w:r>
              <w:t xml:space="preserve">David </w:t>
            </w:r>
            <w:proofErr w:type="spellStart"/>
            <w:r>
              <w:t>Bouzerar</w:t>
            </w:r>
            <w:proofErr w:type="spellEnd"/>
          </w:p>
        </w:tc>
        <w:tc>
          <w:tcPr>
            <w:tcW w:w="1559" w:type="dxa"/>
            <w:tcBorders>
              <w:left w:val="none" w:sz="1" w:space="0" w:color="000000"/>
            </w:tcBorders>
            <w:shd w:val="clear" w:color="auto" w:fill="auto"/>
          </w:tcPr>
          <w:p w:rsidR="009576D4" w:rsidRDefault="009576D4" w:rsidP="009576D4">
            <w:pPr>
              <w:pStyle w:val="Contenudetableau"/>
              <w:jc w:val="center"/>
            </w:pPr>
            <w:r>
              <w:t>18/03/2021</w:t>
            </w:r>
          </w:p>
        </w:tc>
        <w:tc>
          <w:tcPr>
            <w:tcW w:w="4831" w:type="dxa"/>
            <w:tcBorders>
              <w:left w:val="none" w:sz="1" w:space="0" w:color="000000"/>
            </w:tcBorders>
            <w:shd w:val="clear" w:color="auto" w:fill="auto"/>
          </w:tcPr>
          <w:p w:rsidR="009576D4" w:rsidRDefault="009576D4" w:rsidP="009576D4">
            <w:pPr>
              <w:pStyle w:val="Contenudetableau"/>
            </w:pPr>
            <w:r>
              <w:t>Ajout description générale de la solution</w:t>
            </w:r>
          </w:p>
        </w:tc>
        <w:tc>
          <w:tcPr>
            <w:tcW w:w="1553" w:type="dxa"/>
            <w:tcBorders>
              <w:left w:val="none" w:sz="1" w:space="0" w:color="000000"/>
              <w:right w:val="none" w:sz="1" w:space="0" w:color="000000"/>
            </w:tcBorders>
            <w:shd w:val="clear" w:color="auto" w:fill="auto"/>
          </w:tcPr>
          <w:p w:rsidR="009576D4" w:rsidRDefault="006F190D" w:rsidP="005C0166">
            <w:pPr>
              <w:pStyle w:val="Contenudetableau"/>
              <w:jc w:val="center"/>
            </w:pPr>
            <w:r>
              <w:t>0.7</w:t>
            </w:r>
          </w:p>
        </w:tc>
      </w:tr>
      <w:tr w:rsidR="00A82B8B" w:rsidTr="0042143E">
        <w:trPr>
          <w:trHeight w:val="377"/>
        </w:trPr>
        <w:tc>
          <w:tcPr>
            <w:tcW w:w="1930" w:type="dxa"/>
            <w:tcBorders>
              <w:left w:val="none" w:sz="1" w:space="0" w:color="000000"/>
              <w:bottom w:val="none" w:sz="1" w:space="0" w:color="000000"/>
            </w:tcBorders>
            <w:shd w:val="clear" w:color="auto" w:fill="auto"/>
          </w:tcPr>
          <w:p w:rsidR="00A82B8B" w:rsidRDefault="00A82B8B" w:rsidP="00A82B8B">
            <w:pPr>
              <w:pStyle w:val="Contenudetableau"/>
              <w:jc w:val="center"/>
            </w:pPr>
            <w:r>
              <w:t xml:space="preserve">David </w:t>
            </w:r>
            <w:proofErr w:type="spellStart"/>
            <w:r>
              <w:t>Bouzerar</w:t>
            </w:r>
            <w:proofErr w:type="spellEnd"/>
          </w:p>
        </w:tc>
        <w:tc>
          <w:tcPr>
            <w:tcW w:w="1559" w:type="dxa"/>
            <w:tcBorders>
              <w:left w:val="none" w:sz="1" w:space="0" w:color="000000"/>
              <w:bottom w:val="none" w:sz="1" w:space="0" w:color="000000"/>
            </w:tcBorders>
            <w:shd w:val="clear" w:color="auto" w:fill="auto"/>
          </w:tcPr>
          <w:p w:rsidR="00A82B8B" w:rsidRDefault="00A80C03" w:rsidP="00A80C03">
            <w:pPr>
              <w:pStyle w:val="Contenudetableau"/>
              <w:jc w:val="center"/>
            </w:pPr>
            <w:r>
              <w:t>04</w:t>
            </w:r>
            <w:r w:rsidR="00A82B8B">
              <w:t>/0</w:t>
            </w:r>
            <w:r>
              <w:t>4</w:t>
            </w:r>
            <w:r w:rsidR="00A82B8B">
              <w:t>/2021</w:t>
            </w:r>
          </w:p>
        </w:tc>
        <w:tc>
          <w:tcPr>
            <w:tcW w:w="4831" w:type="dxa"/>
            <w:tcBorders>
              <w:left w:val="none" w:sz="1" w:space="0" w:color="000000"/>
              <w:bottom w:val="none" w:sz="1" w:space="0" w:color="000000"/>
            </w:tcBorders>
            <w:shd w:val="clear" w:color="auto" w:fill="auto"/>
          </w:tcPr>
          <w:p w:rsidR="00A82B8B" w:rsidRDefault="00A25238" w:rsidP="00A82B8B">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A82B8B" w:rsidRDefault="006F190D" w:rsidP="00A82B8B">
            <w:pPr>
              <w:pStyle w:val="Contenudetableau"/>
              <w:jc w:val="center"/>
            </w:pPr>
            <w:r>
              <w:t>1.0</w:t>
            </w:r>
          </w:p>
        </w:tc>
      </w:tr>
    </w:tbl>
    <w:p w:rsidR="00CF3F93" w:rsidRDefault="00CF3F93">
      <w:pPr>
        <w:pStyle w:val="Code"/>
        <w:rPr>
          <w:rFonts w:ascii="DejaVu Sans" w:hAnsi="DejaVu Sans"/>
          <w:sz w:val="20"/>
          <w:szCs w:val="20"/>
        </w:rPr>
      </w:pPr>
    </w:p>
    <w:p w:rsidR="00CF3F93" w:rsidRDefault="00CF3F93">
      <w:pPr>
        <w:pStyle w:val="Corpsdetexte"/>
        <w:jc w:val="center"/>
        <w:rPr>
          <w:rFonts w:ascii="DejaVu Sans" w:hAnsi="DejaVu Sans"/>
          <w:sz w:val="20"/>
          <w:szCs w:val="20"/>
        </w:rPr>
      </w:pPr>
    </w:p>
    <w:p w:rsidR="00CF3F93" w:rsidRDefault="003F4632">
      <w:pPr>
        <w:pStyle w:val="Titre1"/>
      </w:pPr>
      <w:bookmarkStart w:id="2" w:name="_Toc70842177"/>
      <w:r>
        <w:lastRenderedPageBreak/>
        <w:t>Introduction</w:t>
      </w:r>
      <w:bookmarkEnd w:id="2"/>
    </w:p>
    <w:p w:rsidR="007A19F5" w:rsidRPr="007A19F5" w:rsidRDefault="007A19F5" w:rsidP="007A19F5">
      <w:pPr>
        <w:pStyle w:val="Corpsdetexte"/>
      </w:pPr>
    </w:p>
    <w:p w:rsidR="00CF3F93" w:rsidRDefault="003F4632">
      <w:pPr>
        <w:pStyle w:val="Titre2"/>
      </w:pPr>
      <w:bookmarkStart w:id="3" w:name="_Toc70842178"/>
      <w:r>
        <w:t>Objet du document</w:t>
      </w:r>
      <w:bookmarkEnd w:id="3"/>
    </w:p>
    <w:p w:rsidR="00795428" w:rsidRDefault="00BD49B8">
      <w:pPr>
        <w:pStyle w:val="Corpsdetexte"/>
      </w:pPr>
      <w:r>
        <w:tab/>
      </w:r>
      <w:r w:rsidR="00795428">
        <w:t xml:space="preserve">Le </w:t>
      </w:r>
      <w:r w:rsidR="003F4632">
        <w:t xml:space="preserve">présent document constitue le dossier de conception fonctionnelle de l'application </w:t>
      </w:r>
      <w:r w:rsidR="00795428">
        <w:t>OC Pizza. Cette solution est destinée à remplacer le système informatique utilisé actuellement en apportant, notamment, de nouvelles fonctionnalités inexistantes</w:t>
      </w:r>
      <w:r w:rsidR="00EB24F6">
        <w:t xml:space="preserve"> ou obsolètes</w:t>
      </w:r>
      <w:r w:rsidR="00795428">
        <w:t xml:space="preserve"> sur le produit courant.</w:t>
      </w:r>
    </w:p>
    <w:p w:rsidR="00CF3F93" w:rsidRDefault="00795428">
      <w:pPr>
        <w:pStyle w:val="Corpsdetexte"/>
      </w:pPr>
      <w:r>
        <w:t xml:space="preserve">L’objectif de ce document est de présenter la solution fonctionnelle </w:t>
      </w:r>
      <w:r w:rsidR="00442FC6">
        <w:t>que nous</w:t>
      </w:r>
      <w:r>
        <w:t xml:space="preserve"> propos</w:t>
      </w:r>
      <w:r w:rsidR="00442FC6">
        <w:t>ons</w:t>
      </w:r>
      <w:r>
        <w:t xml:space="preserve"> </w:t>
      </w:r>
      <w:r w:rsidR="0042786B">
        <w:t>pou</w:t>
      </w:r>
      <w:r w:rsidR="00442FC6">
        <w:t>r répondre aux besoins exprimés par le client.</w:t>
      </w:r>
    </w:p>
    <w:p w:rsidR="007A19F5" w:rsidRDefault="007A19F5">
      <w:pPr>
        <w:pStyle w:val="Corpsdetexte"/>
      </w:pPr>
    </w:p>
    <w:p w:rsidR="00CF3F93" w:rsidRDefault="003F4632">
      <w:pPr>
        <w:pStyle w:val="Titre2"/>
      </w:pPr>
      <w:bookmarkStart w:id="4" w:name="_Toc70842179"/>
      <w:r>
        <w:t>Références</w:t>
      </w:r>
      <w:bookmarkEnd w:id="4"/>
    </w:p>
    <w:p w:rsidR="00CF3F93" w:rsidRDefault="003F4632">
      <w:pPr>
        <w:pStyle w:val="Corpsdetexte"/>
      </w:pPr>
      <w:r>
        <w:t>Pour de plus amples informations, se référer également aux éléments suivants :</w:t>
      </w:r>
    </w:p>
    <w:p w:rsidR="00CF3F93" w:rsidRDefault="003F4632">
      <w:pPr>
        <w:pStyle w:val="Corpsdetexte"/>
        <w:numPr>
          <w:ilvl w:val="0"/>
          <w:numId w:val="4"/>
        </w:numPr>
      </w:pPr>
      <w:r>
        <w:rPr>
          <w:b/>
          <w:bCs/>
        </w:rPr>
        <w:t>DCT-</w:t>
      </w:r>
      <w:r w:rsidR="00297E20">
        <w:rPr>
          <w:b/>
          <w:bCs/>
        </w:rPr>
        <w:t>02</w:t>
      </w:r>
      <w:r>
        <w:t xml:space="preserve"> : Dossier de conception technique de l'application</w:t>
      </w:r>
    </w:p>
    <w:p w:rsidR="00CF3F93" w:rsidRDefault="00297E20">
      <w:pPr>
        <w:pStyle w:val="Corpsdetexte"/>
        <w:numPr>
          <w:ilvl w:val="0"/>
          <w:numId w:val="4"/>
        </w:numPr>
      </w:pPr>
      <w:r>
        <w:rPr>
          <w:b/>
          <w:bCs/>
        </w:rPr>
        <w:t>D</w:t>
      </w:r>
      <w:r w:rsidR="00A6111C">
        <w:rPr>
          <w:b/>
          <w:bCs/>
        </w:rPr>
        <w:t>EXP</w:t>
      </w:r>
      <w:r>
        <w:rPr>
          <w:b/>
          <w:bCs/>
        </w:rPr>
        <w:t>-03</w:t>
      </w:r>
      <w:r>
        <w:t> : Dossier d’exploitation de l’application</w:t>
      </w:r>
    </w:p>
    <w:p w:rsidR="00622945" w:rsidRDefault="00A6111C">
      <w:pPr>
        <w:pStyle w:val="Corpsdetexte"/>
        <w:numPr>
          <w:ilvl w:val="0"/>
          <w:numId w:val="4"/>
        </w:numPr>
      </w:pPr>
      <w:r>
        <w:rPr>
          <w:b/>
          <w:bCs/>
        </w:rPr>
        <w:t>PV</w:t>
      </w:r>
      <w:r w:rsidR="00297E20">
        <w:rPr>
          <w:b/>
          <w:bCs/>
        </w:rPr>
        <w:t>-04</w:t>
      </w:r>
      <w:r w:rsidR="00297E20">
        <w:t> : PV de livraison</w:t>
      </w:r>
    </w:p>
    <w:p w:rsidR="007A19F5" w:rsidRDefault="007A19F5" w:rsidP="007A19F5">
      <w:pPr>
        <w:pStyle w:val="Corpsdetexte"/>
        <w:ind w:left="720"/>
      </w:pPr>
    </w:p>
    <w:p w:rsidR="00CF3F93" w:rsidRDefault="003F4632">
      <w:pPr>
        <w:pStyle w:val="Titre2"/>
        <w:spacing w:before="240" w:after="120"/>
        <w:rPr>
          <w:rFonts w:eastAsia="DejaVu Sans" w:cs="DejaVu Sans"/>
        </w:rPr>
      </w:pPr>
      <w:bookmarkStart w:id="5" w:name="_Toc70842180"/>
      <w:r>
        <w:rPr>
          <w:rFonts w:eastAsia="DejaVu Sans" w:cs="DejaVu Sans"/>
        </w:rPr>
        <w:t>Besoin du client</w:t>
      </w:r>
      <w:bookmarkEnd w:id="5"/>
    </w:p>
    <w:p w:rsidR="00CF3F93" w:rsidRDefault="003F4632">
      <w:pPr>
        <w:pStyle w:val="Titre3"/>
        <w:spacing w:before="240" w:after="120"/>
        <w:rPr>
          <w:rFonts w:eastAsia="DejaVu Sans" w:cs="DejaVu Sans"/>
        </w:rPr>
      </w:pPr>
      <w:bookmarkStart w:id="6" w:name="_Toc70842181"/>
      <w:r>
        <w:rPr>
          <w:rFonts w:eastAsia="DejaVu Sans" w:cs="DejaVu Sans"/>
        </w:rPr>
        <w:t>Contexte</w:t>
      </w:r>
      <w:bookmarkEnd w:id="6"/>
    </w:p>
    <w:p w:rsidR="00864BFE" w:rsidRDefault="00BD49B8" w:rsidP="00706950">
      <w:pPr>
        <w:pStyle w:val="Corpsdetexte"/>
      </w:pPr>
      <w:r>
        <w:tab/>
      </w:r>
      <w:r w:rsidR="0042786B">
        <w:t xml:space="preserve">OC Pizza est un jeune groupe de pizzeria en plein essor et spécialisé dans la vente en livraison ou à emporter. Il compte déjà 5 points de vente et prévoir d’en ouvrir au moins 3 de plus d’ici la fin de l’année. </w:t>
      </w:r>
    </w:p>
    <w:p w:rsidR="000907E0" w:rsidRDefault="000907E0" w:rsidP="00706950">
      <w:pPr>
        <w:pStyle w:val="Corpsdetexte"/>
      </w:pPr>
      <w:r>
        <w:tab/>
        <w:t>A la demande des responsables du groupe, il nous est demandé de mettre en place un système informatique sur-mesure et qui sera déployé dans toutes les pizzerias du groupe. Celui-ci doit permettre notamment :</w:t>
      </w:r>
    </w:p>
    <w:p w:rsidR="000907E0" w:rsidRDefault="000907E0" w:rsidP="000907E0">
      <w:pPr>
        <w:pStyle w:val="Corpsdetexte"/>
        <w:numPr>
          <w:ilvl w:val="0"/>
          <w:numId w:val="10"/>
        </w:numPr>
        <w:ind w:left="851"/>
      </w:pPr>
      <w:r>
        <w:t>D’augmenter l’efficacité dans la gestion de commandes, de la réception à la livraison et en passant par leur préparation.</w:t>
      </w:r>
    </w:p>
    <w:p w:rsidR="000907E0" w:rsidRDefault="000907E0" w:rsidP="000907E0">
      <w:pPr>
        <w:pStyle w:val="Corpsdetexte"/>
        <w:numPr>
          <w:ilvl w:val="0"/>
          <w:numId w:val="10"/>
        </w:numPr>
        <w:ind w:left="851"/>
      </w:pPr>
      <w:r>
        <w:t>De suivre en temps réel les commandes passées et en préparation</w:t>
      </w:r>
    </w:p>
    <w:p w:rsidR="000907E0" w:rsidRDefault="000907E0" w:rsidP="000907E0">
      <w:pPr>
        <w:pStyle w:val="Corpsdetexte"/>
        <w:numPr>
          <w:ilvl w:val="0"/>
          <w:numId w:val="10"/>
        </w:numPr>
        <w:ind w:left="851"/>
      </w:pPr>
      <w:r>
        <w:t>De suivre en temps réel le stock d’ingrédients restants afin de savoir quelles pizzas sont encore réalisables</w:t>
      </w:r>
    </w:p>
    <w:p w:rsidR="000907E0" w:rsidRDefault="000907E0" w:rsidP="000907E0">
      <w:pPr>
        <w:pStyle w:val="Corpsdetexte"/>
        <w:numPr>
          <w:ilvl w:val="0"/>
          <w:numId w:val="10"/>
        </w:numPr>
        <w:ind w:left="851"/>
      </w:pPr>
      <w:r>
        <w:lastRenderedPageBreak/>
        <w:t>De proposer un site internet afin que les clients puissent :</w:t>
      </w:r>
    </w:p>
    <w:p w:rsidR="000907E0" w:rsidRDefault="000907E0" w:rsidP="000907E0">
      <w:pPr>
        <w:pStyle w:val="Corpsdetexte"/>
        <w:numPr>
          <w:ilvl w:val="1"/>
          <w:numId w:val="10"/>
        </w:numPr>
      </w:pPr>
      <w:r>
        <w:t>Passer leurs commandes</w:t>
      </w:r>
    </w:p>
    <w:p w:rsidR="000907E0" w:rsidRDefault="000907E0" w:rsidP="000907E0">
      <w:pPr>
        <w:pStyle w:val="Corpsdetexte"/>
        <w:numPr>
          <w:ilvl w:val="1"/>
          <w:numId w:val="10"/>
        </w:numPr>
      </w:pPr>
      <w:r>
        <w:t>Payer en ligne s’ils le souhaitent, le cas échéant ils paieront lors de la livraison</w:t>
      </w:r>
    </w:p>
    <w:p w:rsidR="000907E0" w:rsidRDefault="000907E0" w:rsidP="000907E0">
      <w:pPr>
        <w:pStyle w:val="Corpsdetexte"/>
        <w:numPr>
          <w:ilvl w:val="1"/>
          <w:numId w:val="10"/>
        </w:numPr>
      </w:pPr>
      <w:r>
        <w:t>Modifier ou annuler une commande tant que celle-ci n’est pas prête</w:t>
      </w:r>
    </w:p>
    <w:p w:rsidR="000907E0" w:rsidRDefault="000907E0" w:rsidP="000907E0">
      <w:pPr>
        <w:pStyle w:val="Corpsdetexte"/>
        <w:ind w:left="781"/>
      </w:pPr>
    </w:p>
    <w:p w:rsidR="000907E0" w:rsidRDefault="000907E0" w:rsidP="000907E0">
      <w:pPr>
        <w:pStyle w:val="Corpsdetexte"/>
        <w:numPr>
          <w:ilvl w:val="0"/>
          <w:numId w:val="11"/>
        </w:numPr>
        <w:ind w:left="851"/>
      </w:pPr>
      <w:r>
        <w:t>De proposer un aide-mémoire aux pizzaïolos indiquant la recette de chaque pizza</w:t>
      </w:r>
    </w:p>
    <w:p w:rsidR="000907E0" w:rsidRDefault="000907E0" w:rsidP="000907E0">
      <w:pPr>
        <w:pStyle w:val="Corpsdetexte"/>
        <w:numPr>
          <w:ilvl w:val="0"/>
          <w:numId w:val="11"/>
        </w:numPr>
        <w:ind w:left="851"/>
      </w:pPr>
      <w:r>
        <w:t>D’informer ou notifier les clients sur l’état de leur commande</w:t>
      </w:r>
    </w:p>
    <w:p w:rsidR="000907E0" w:rsidRDefault="000907E0" w:rsidP="000907E0">
      <w:pPr>
        <w:pStyle w:val="Corpsdetexte"/>
        <w:ind w:left="851"/>
      </w:pPr>
    </w:p>
    <w:p w:rsidR="000907E0" w:rsidRPr="00706950" w:rsidRDefault="000907E0" w:rsidP="000907E0">
      <w:pPr>
        <w:pStyle w:val="Corpsdetexte"/>
        <w:ind w:left="851"/>
      </w:pPr>
    </w:p>
    <w:p w:rsidR="000907E0" w:rsidRDefault="000907E0">
      <w:pPr>
        <w:pStyle w:val="Titre3"/>
        <w:spacing w:before="240" w:after="120"/>
        <w:rPr>
          <w:rFonts w:eastAsia="DejaVu Sans" w:cs="DejaVu Sans"/>
        </w:rPr>
      </w:pPr>
      <w:bookmarkStart w:id="7" w:name="_Toc70842182"/>
      <w:r>
        <w:rPr>
          <w:rFonts w:eastAsia="DejaVu Sans" w:cs="DejaVu Sans"/>
        </w:rPr>
        <w:t>Diagramme de contexte</w:t>
      </w:r>
      <w:bookmarkEnd w:id="7"/>
    </w:p>
    <w:p w:rsidR="000907E0" w:rsidRPr="000907E0" w:rsidRDefault="000907E0" w:rsidP="000907E0">
      <w:pPr>
        <w:pStyle w:val="Corpsdetexte"/>
      </w:pPr>
    </w:p>
    <w:p w:rsidR="000907E0" w:rsidRPr="00FF5C21" w:rsidRDefault="000907E0" w:rsidP="000907E0">
      <w:pPr>
        <w:jc w:val="right"/>
        <w:rPr>
          <w:b/>
          <w:noProof/>
          <w:sz w:val="28"/>
          <w:szCs w:val="28"/>
          <w:u w:val="single"/>
          <w:lang w:eastAsia="fr-FR"/>
        </w:rPr>
      </w:pPr>
      <w:r>
        <w:rPr>
          <w:b/>
          <w:noProof/>
          <w:sz w:val="28"/>
          <w:szCs w:val="28"/>
          <w:u w:val="single"/>
          <w:lang w:eastAsia="fr-FR" w:bidi="ar-SA"/>
        </w:rPr>
        <w:drawing>
          <wp:inline distT="0" distB="0" distL="0" distR="0">
            <wp:extent cx="6075045" cy="3578225"/>
            <wp:effectExtent l="0" t="0" r="0" b="0"/>
            <wp:docPr id="16" name="Image 16" descr="Diag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_Context"/>
                    <pic:cNvPicPr>
                      <a:picLocks noChangeAspect="1" noChangeArrowheads="1"/>
                    </pic:cNvPicPr>
                  </pic:nvPicPr>
                  <pic:blipFill>
                    <a:blip r:embed="rId8">
                      <a:extLst>
                        <a:ext uri="{28A0092B-C50C-407E-A947-70E740481C1C}">
                          <a14:useLocalDpi xmlns:a14="http://schemas.microsoft.com/office/drawing/2010/main" val="0"/>
                        </a:ext>
                      </a:extLst>
                    </a:blip>
                    <a:srcRect l="-2727" t="-4820" r="-2727" b="-4820"/>
                    <a:stretch>
                      <a:fillRect/>
                    </a:stretch>
                  </pic:blipFill>
                  <pic:spPr bwMode="auto">
                    <a:xfrm>
                      <a:off x="0" y="0"/>
                      <a:ext cx="6075045" cy="3578225"/>
                    </a:xfrm>
                    <a:prstGeom prst="rect">
                      <a:avLst/>
                    </a:prstGeom>
                    <a:noFill/>
                    <a:ln>
                      <a:noFill/>
                    </a:ln>
                  </pic:spPr>
                </pic:pic>
              </a:graphicData>
            </a:graphic>
          </wp:inline>
        </w:drawing>
      </w:r>
      <w:r w:rsidRPr="008259EC">
        <w:rPr>
          <w:i/>
          <w:noProof/>
          <w:sz w:val="16"/>
          <w:szCs w:val="16"/>
          <w:lang w:eastAsia="fr-FR"/>
        </w:rPr>
        <w:t>Diagramme de contexte</w:t>
      </w:r>
    </w:p>
    <w:p w:rsidR="000907E0" w:rsidRDefault="000907E0" w:rsidP="000907E0">
      <w:pPr>
        <w:pStyle w:val="Corpsdetexte"/>
      </w:pPr>
    </w:p>
    <w:p w:rsidR="000907E0" w:rsidRDefault="000907E0" w:rsidP="000907E0">
      <w:pPr>
        <w:pStyle w:val="Corpsdetexte"/>
      </w:pPr>
    </w:p>
    <w:p w:rsidR="000907E0" w:rsidRDefault="000907E0" w:rsidP="000907E0">
      <w:pPr>
        <w:pStyle w:val="Corpsdetexte"/>
      </w:pPr>
    </w:p>
    <w:p w:rsidR="000907E0" w:rsidRPr="000907E0" w:rsidRDefault="000907E0" w:rsidP="000907E0">
      <w:pPr>
        <w:pStyle w:val="Corpsdetexte"/>
      </w:pPr>
    </w:p>
    <w:p w:rsidR="000907E0" w:rsidRPr="000907E0" w:rsidRDefault="003F4632" w:rsidP="000907E0">
      <w:pPr>
        <w:pStyle w:val="Titre3"/>
        <w:spacing w:before="240" w:after="120"/>
        <w:rPr>
          <w:rFonts w:eastAsia="DejaVu Sans" w:cs="DejaVu Sans"/>
        </w:rPr>
      </w:pPr>
      <w:bookmarkStart w:id="8" w:name="_Toc70842183"/>
      <w:r>
        <w:rPr>
          <w:rFonts w:eastAsia="DejaVu Sans" w:cs="DejaVu Sans"/>
        </w:rPr>
        <w:lastRenderedPageBreak/>
        <w:t>Enjeux et Objectifs</w:t>
      </w:r>
      <w:bookmarkEnd w:id="8"/>
    </w:p>
    <w:p w:rsidR="000907E0" w:rsidRPr="000907E0" w:rsidRDefault="000907E0" w:rsidP="000907E0">
      <w:pPr>
        <w:pStyle w:val="Corpsdetexte"/>
      </w:pPr>
      <w:r>
        <w:tab/>
      </w:r>
      <w:r w:rsidRPr="000907E0">
        <w:t>L’application est, dans ce diagramme, représentée par le rectangle noir (</w:t>
      </w:r>
      <w:r w:rsidRPr="000907E0">
        <w:rPr>
          <w:b/>
        </w:rPr>
        <w:t>System</w:t>
      </w:r>
      <w:r w:rsidRPr="000907E0">
        <w:t xml:space="preserve">). </w:t>
      </w:r>
    </w:p>
    <w:p w:rsidR="000907E0" w:rsidRPr="000907E0" w:rsidRDefault="000907E0" w:rsidP="000907E0">
      <w:pPr>
        <w:pStyle w:val="Corpsdetexte"/>
      </w:pPr>
      <w:r w:rsidRPr="000907E0">
        <w:t>Les acteurs principaux (à gauche du rectangle) regroupent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 xml:space="preserve">Le client : </w:t>
      </w:r>
    </w:p>
    <w:p w:rsidR="000907E0" w:rsidRPr="000907E0" w:rsidRDefault="000907E0" w:rsidP="000907E0">
      <w:pPr>
        <w:pStyle w:val="Corpsdetexte"/>
      </w:pPr>
      <w:r w:rsidRPr="000907E0">
        <w:tab/>
        <w:t>Préalablement « </w:t>
      </w:r>
      <w:r w:rsidRPr="000907E0">
        <w:rPr>
          <w:b/>
        </w:rPr>
        <w:t>visiteur</w:t>
      </w:r>
      <w:r w:rsidRPr="000907E0">
        <w:t> », il devient « </w:t>
      </w:r>
      <w:r w:rsidRPr="000907E0">
        <w:rPr>
          <w:b/>
        </w:rPr>
        <w:t>client</w:t>
      </w:r>
      <w:r w:rsidRPr="000907E0">
        <w:t xml:space="preserve"> » lorsqu’il est authentifié sur l’application. Il peut : </w:t>
      </w:r>
    </w:p>
    <w:p w:rsidR="000907E0" w:rsidRPr="000907E0" w:rsidRDefault="000907E0" w:rsidP="000907E0">
      <w:pPr>
        <w:pStyle w:val="Corpsdetexte"/>
        <w:numPr>
          <w:ilvl w:val="0"/>
          <w:numId w:val="38"/>
        </w:numPr>
      </w:pPr>
      <w:r w:rsidRPr="000907E0">
        <w:t>Consulter la carte des produits</w:t>
      </w:r>
    </w:p>
    <w:p w:rsidR="000907E0" w:rsidRPr="000907E0" w:rsidRDefault="000907E0" w:rsidP="000907E0">
      <w:pPr>
        <w:pStyle w:val="Corpsdetexte"/>
        <w:numPr>
          <w:ilvl w:val="0"/>
          <w:numId w:val="38"/>
        </w:numPr>
      </w:pPr>
      <w:r w:rsidRPr="000907E0">
        <w:t>Effectuer une commande</w:t>
      </w:r>
    </w:p>
    <w:p w:rsidR="000907E0" w:rsidRPr="000907E0" w:rsidRDefault="000907E0" w:rsidP="000907E0">
      <w:pPr>
        <w:pStyle w:val="Corpsdetexte"/>
        <w:numPr>
          <w:ilvl w:val="0"/>
          <w:numId w:val="38"/>
        </w:numPr>
      </w:pPr>
      <w:r w:rsidRPr="000907E0">
        <w:t xml:space="preserve">Choisir de régler sa commande en ligne ou lors de la livraison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Le pizzaïolo :</w:t>
      </w:r>
      <w:r w:rsidRPr="000907E0">
        <w:t xml:space="preserve"> </w:t>
      </w:r>
    </w:p>
    <w:p w:rsidR="000907E0" w:rsidRPr="000907E0" w:rsidRDefault="000907E0" w:rsidP="000907E0">
      <w:pPr>
        <w:pStyle w:val="Corpsdetexte"/>
        <w:numPr>
          <w:ilvl w:val="0"/>
          <w:numId w:val="40"/>
        </w:numPr>
        <w:rPr>
          <w:b/>
          <w:u w:val="single"/>
        </w:rPr>
      </w:pPr>
      <w:r w:rsidRPr="000907E0">
        <w:t xml:space="preserve">Peut consulter les commandes validées par les clients afin de les préparer </w:t>
      </w:r>
    </w:p>
    <w:p w:rsidR="000907E0" w:rsidRPr="000907E0" w:rsidRDefault="000907E0" w:rsidP="000907E0">
      <w:pPr>
        <w:pStyle w:val="Corpsdetexte"/>
        <w:numPr>
          <w:ilvl w:val="0"/>
          <w:numId w:val="40"/>
        </w:numPr>
        <w:rPr>
          <w:b/>
          <w:u w:val="single"/>
        </w:rPr>
      </w:pPr>
      <w:r w:rsidRPr="000907E0">
        <w:t xml:space="preserve">Peut indiquer que les commandes sont prêtes à être livrées </w:t>
      </w:r>
    </w:p>
    <w:p w:rsidR="000907E0" w:rsidRPr="00210C45" w:rsidRDefault="000907E0" w:rsidP="000907E0">
      <w:pPr>
        <w:pStyle w:val="Corpsdetexte"/>
        <w:numPr>
          <w:ilvl w:val="0"/>
          <w:numId w:val="40"/>
        </w:numPr>
        <w:rPr>
          <w:b/>
          <w:u w:val="single"/>
        </w:rPr>
      </w:pPr>
      <w:r w:rsidRPr="000907E0">
        <w:t>A également la possibilité de consulter l’</w:t>
      </w:r>
      <w:r w:rsidRPr="000907E0">
        <w:rPr>
          <w:b/>
        </w:rPr>
        <w:t>aide-mémoire</w:t>
      </w:r>
      <w:r w:rsidRPr="000907E0">
        <w:t xml:space="preserve"> contenant les différentes recettes des produits proposés</w:t>
      </w:r>
    </w:p>
    <w:p w:rsidR="00210C45" w:rsidRPr="000907E0" w:rsidRDefault="00210C45" w:rsidP="00210C45">
      <w:pPr>
        <w:pStyle w:val="Corpsdetexte"/>
        <w:ind w:left="2145"/>
        <w:rPr>
          <w:b/>
          <w:u w:val="single"/>
        </w:rPr>
      </w:pPr>
    </w:p>
    <w:p w:rsidR="000907E0" w:rsidRPr="000907E0" w:rsidRDefault="000907E0" w:rsidP="000907E0">
      <w:pPr>
        <w:pStyle w:val="Corpsdetexte"/>
        <w:rPr>
          <w:b/>
          <w:i/>
        </w:rPr>
      </w:pPr>
      <w:r w:rsidRPr="000907E0">
        <w:rPr>
          <w:b/>
          <w:i/>
        </w:rPr>
        <w:tab/>
      </w:r>
      <w:r w:rsidRPr="000907E0">
        <w:rPr>
          <w:b/>
          <w:i/>
        </w:rPr>
        <w:tab/>
        <w:t>Dans le cas où le client passe commande directement dans un point de vente :</w:t>
      </w:r>
    </w:p>
    <w:p w:rsidR="000907E0" w:rsidRDefault="000907E0" w:rsidP="000907E0">
      <w:pPr>
        <w:pStyle w:val="Corpsdetexte"/>
        <w:numPr>
          <w:ilvl w:val="0"/>
          <w:numId w:val="42"/>
        </w:numPr>
      </w:pPr>
      <w:r w:rsidRPr="000907E0">
        <w:t>Il peut saisir une nouvelle commande et indiquer que celle-ci est réglée dans le point de vente</w:t>
      </w:r>
    </w:p>
    <w:p w:rsidR="00210C45" w:rsidRPr="000907E0" w:rsidRDefault="00210C45" w:rsidP="00210C45">
      <w:pPr>
        <w:pStyle w:val="Corpsdetexte"/>
        <w:ind w:left="2135"/>
      </w:pPr>
    </w:p>
    <w:p w:rsidR="000907E0" w:rsidRPr="000907E0" w:rsidRDefault="000907E0" w:rsidP="000907E0">
      <w:pPr>
        <w:pStyle w:val="Corpsdetexte"/>
        <w:rPr>
          <w:b/>
          <w:i/>
        </w:rPr>
      </w:pPr>
      <w:r w:rsidRPr="000907E0">
        <w:rPr>
          <w:b/>
          <w:i/>
        </w:rPr>
        <w:tab/>
      </w:r>
      <w:r w:rsidRPr="000907E0">
        <w:rPr>
          <w:b/>
          <w:i/>
        </w:rPr>
        <w:tab/>
        <w:t>Dans le cas où le client passe commande par téléphone :</w:t>
      </w:r>
    </w:p>
    <w:p w:rsidR="000907E0" w:rsidRPr="000907E0" w:rsidRDefault="000907E0" w:rsidP="000907E0">
      <w:pPr>
        <w:pStyle w:val="Corpsdetexte"/>
        <w:numPr>
          <w:ilvl w:val="0"/>
          <w:numId w:val="42"/>
        </w:numPr>
      </w:pPr>
      <w:r w:rsidRPr="000907E0">
        <w:t>Il peut saisir une nouvelle commande et indiquer que celle-ci sera réglée dans le point de vente ou lors de la livraison</w:t>
      </w:r>
    </w:p>
    <w:p w:rsidR="000907E0" w:rsidRPr="000907E0" w:rsidRDefault="000907E0" w:rsidP="000907E0">
      <w:pPr>
        <w:pStyle w:val="Corpsdetexte"/>
        <w:rPr>
          <w:b/>
          <w:u w:val="single"/>
        </w:rPr>
      </w:pPr>
    </w:p>
    <w:p w:rsidR="000907E0" w:rsidRPr="000907E0" w:rsidRDefault="000907E0" w:rsidP="000907E0">
      <w:pPr>
        <w:pStyle w:val="Corpsdetexte"/>
        <w:numPr>
          <w:ilvl w:val="0"/>
          <w:numId w:val="37"/>
        </w:numPr>
        <w:rPr>
          <w:b/>
          <w:u w:val="single"/>
        </w:rPr>
      </w:pPr>
      <w:r w:rsidRPr="000907E0">
        <w:rPr>
          <w:b/>
          <w:u w:val="single"/>
        </w:rPr>
        <w:t xml:space="preserve">Le livreur : </w:t>
      </w:r>
    </w:p>
    <w:p w:rsidR="000907E0" w:rsidRPr="000907E0" w:rsidRDefault="000907E0" w:rsidP="000907E0">
      <w:pPr>
        <w:pStyle w:val="Corpsdetexte"/>
        <w:numPr>
          <w:ilvl w:val="0"/>
          <w:numId w:val="39"/>
        </w:numPr>
        <w:rPr>
          <w:b/>
          <w:u w:val="single"/>
        </w:rPr>
      </w:pPr>
      <w:r w:rsidRPr="000907E0">
        <w:t>Peut consulter les commandes déjà préparées, qui sont donc éligibles à la livraison</w:t>
      </w:r>
    </w:p>
    <w:p w:rsidR="000907E0" w:rsidRPr="000907E0" w:rsidRDefault="000907E0" w:rsidP="000907E0">
      <w:pPr>
        <w:pStyle w:val="Corpsdetexte"/>
        <w:numPr>
          <w:ilvl w:val="0"/>
          <w:numId w:val="39"/>
        </w:numPr>
        <w:rPr>
          <w:b/>
          <w:u w:val="single"/>
        </w:rPr>
      </w:pPr>
      <w:r w:rsidRPr="000907E0">
        <w:t>Dispose d’un GPS (</w:t>
      </w:r>
      <w:r w:rsidRPr="000907E0">
        <w:rPr>
          <w:b/>
        </w:rPr>
        <w:t xml:space="preserve">Google </w:t>
      </w:r>
      <w:proofErr w:type="spellStart"/>
      <w:r w:rsidRPr="000907E0">
        <w:rPr>
          <w:b/>
        </w:rPr>
        <w:t>Maps</w:t>
      </w:r>
      <w:proofErr w:type="spellEnd"/>
      <w:r w:rsidRPr="000907E0">
        <w:t>) pour se rendre à l’adresse de livraison</w:t>
      </w:r>
    </w:p>
    <w:p w:rsidR="000907E0" w:rsidRPr="000907E0" w:rsidRDefault="000907E0" w:rsidP="000907E0">
      <w:pPr>
        <w:pStyle w:val="Corpsdetexte"/>
        <w:numPr>
          <w:ilvl w:val="0"/>
          <w:numId w:val="39"/>
        </w:numPr>
        <w:rPr>
          <w:b/>
          <w:u w:val="single"/>
        </w:rPr>
      </w:pPr>
      <w:r w:rsidRPr="000907E0">
        <w:t>Peut signaler qu’une commande a été livrée</w:t>
      </w:r>
    </w:p>
    <w:p w:rsidR="000907E0" w:rsidRPr="000907E0" w:rsidRDefault="000907E0" w:rsidP="000907E0">
      <w:pPr>
        <w:pStyle w:val="Corpsdetexte"/>
      </w:pPr>
    </w:p>
    <w:p w:rsidR="000907E0" w:rsidRPr="00210C45" w:rsidRDefault="000907E0" w:rsidP="000907E0">
      <w:pPr>
        <w:pStyle w:val="Corpsdetexte"/>
        <w:numPr>
          <w:ilvl w:val="0"/>
          <w:numId w:val="37"/>
        </w:numPr>
        <w:rPr>
          <w:b/>
          <w:u w:val="single"/>
        </w:rPr>
      </w:pPr>
      <w:r w:rsidRPr="000907E0">
        <w:rPr>
          <w:b/>
          <w:u w:val="single"/>
        </w:rPr>
        <w:t>Le responsable :</w:t>
      </w:r>
    </w:p>
    <w:p w:rsidR="000907E0" w:rsidRPr="000907E0" w:rsidRDefault="000907E0" w:rsidP="000907E0">
      <w:pPr>
        <w:pStyle w:val="Corpsdetexte"/>
        <w:numPr>
          <w:ilvl w:val="0"/>
          <w:numId w:val="41"/>
        </w:numPr>
        <w:rPr>
          <w:b/>
          <w:u w:val="single"/>
        </w:rPr>
      </w:pPr>
      <w:r w:rsidRPr="000907E0">
        <w:t>Peut consulter l’activité des différents points de vente</w:t>
      </w:r>
    </w:p>
    <w:p w:rsidR="000907E0" w:rsidRPr="000907E0" w:rsidRDefault="000907E0" w:rsidP="000907E0">
      <w:pPr>
        <w:pStyle w:val="Corpsdetexte"/>
        <w:numPr>
          <w:ilvl w:val="0"/>
          <w:numId w:val="41"/>
        </w:numPr>
        <w:rPr>
          <w:b/>
          <w:u w:val="single"/>
        </w:rPr>
      </w:pPr>
      <w:r w:rsidRPr="000907E0">
        <w:t>Peut modifier le contenu de l’</w:t>
      </w:r>
      <w:r w:rsidRPr="000907E0">
        <w:rPr>
          <w:b/>
        </w:rPr>
        <w:t>aide-mémoire</w:t>
      </w:r>
    </w:p>
    <w:p w:rsidR="000907E0" w:rsidRPr="000907E0" w:rsidRDefault="000907E0" w:rsidP="000907E0">
      <w:pPr>
        <w:pStyle w:val="Corpsdetexte"/>
        <w:numPr>
          <w:ilvl w:val="0"/>
          <w:numId w:val="41"/>
        </w:numPr>
        <w:rPr>
          <w:b/>
          <w:u w:val="single"/>
        </w:rPr>
      </w:pPr>
      <w:r w:rsidRPr="000907E0">
        <w:t>Peut modifier la carte des produits proposés</w:t>
      </w:r>
    </w:p>
    <w:p w:rsidR="000907E0" w:rsidRPr="000907E0" w:rsidRDefault="000907E0" w:rsidP="000907E0">
      <w:pPr>
        <w:pStyle w:val="Corpsdetexte"/>
        <w:numPr>
          <w:ilvl w:val="0"/>
          <w:numId w:val="41"/>
        </w:numPr>
        <w:rPr>
          <w:b/>
          <w:u w:val="single"/>
        </w:rPr>
      </w:pPr>
      <w:r w:rsidRPr="000907E0">
        <w:t>Peut consulter l’activité des employés</w:t>
      </w:r>
    </w:p>
    <w:p w:rsidR="000907E0" w:rsidRPr="000907E0" w:rsidRDefault="000907E0" w:rsidP="000907E0">
      <w:pPr>
        <w:pStyle w:val="Corpsdetexte"/>
      </w:pPr>
    </w:p>
    <w:p w:rsidR="004E44EF" w:rsidRPr="00210C45" w:rsidRDefault="000907E0" w:rsidP="004E44EF">
      <w:pPr>
        <w:pStyle w:val="Corpsdetexte"/>
        <w:numPr>
          <w:ilvl w:val="0"/>
          <w:numId w:val="37"/>
        </w:numPr>
        <w:rPr>
          <w:b/>
          <w:u w:val="single"/>
        </w:rPr>
      </w:pPr>
      <w:r w:rsidRPr="000907E0">
        <w:rPr>
          <w:b/>
          <w:u w:val="single"/>
        </w:rPr>
        <w:t>Le système bancaire :</w:t>
      </w:r>
    </w:p>
    <w:p w:rsidR="000907E0" w:rsidRPr="004E44EF" w:rsidRDefault="004E44EF" w:rsidP="004E44EF">
      <w:pPr>
        <w:pStyle w:val="Corpsdetexte"/>
        <w:numPr>
          <w:ilvl w:val="0"/>
          <w:numId w:val="43"/>
        </w:numPr>
        <w:rPr>
          <w:b/>
          <w:u w:val="single"/>
        </w:rPr>
      </w:pPr>
      <w:r w:rsidRPr="000907E0">
        <w:t xml:space="preserve">Le </w:t>
      </w:r>
      <w:r w:rsidRPr="004E44EF">
        <w:rPr>
          <w:b/>
        </w:rPr>
        <w:t>système bancaire</w:t>
      </w:r>
      <w:r w:rsidRPr="000907E0">
        <w:t xml:space="preserve">, en tant qu’acteur secondaire, sera </w:t>
      </w:r>
      <w:r w:rsidR="009A227A" w:rsidRPr="000907E0">
        <w:t>sollicité</w:t>
      </w:r>
      <w:r w:rsidRPr="000907E0">
        <w:t xml:space="preserve"> lors du règlement d’une commande en ligne par le client</w:t>
      </w:r>
    </w:p>
    <w:p w:rsidR="000907E0" w:rsidRPr="000907E0" w:rsidRDefault="000907E0" w:rsidP="000907E0">
      <w:pPr>
        <w:pStyle w:val="Corpsdetexte"/>
        <w:rPr>
          <w:b/>
          <w:u w:val="single"/>
        </w:rPr>
      </w:pPr>
    </w:p>
    <w:p w:rsidR="00706950" w:rsidRDefault="000907E0" w:rsidP="000907E0">
      <w:pPr>
        <w:pStyle w:val="Corpsdetexte"/>
      </w:pPr>
      <w:r>
        <w:tab/>
      </w:r>
      <w:r>
        <w:tab/>
      </w:r>
    </w:p>
    <w:p w:rsidR="007A19F5" w:rsidRDefault="007A19F5" w:rsidP="00706950">
      <w:pPr>
        <w:pStyle w:val="Corpsdetexte"/>
      </w:pPr>
    </w:p>
    <w:p w:rsidR="00706950" w:rsidRDefault="00706950" w:rsidP="00706950">
      <w:pPr>
        <w:pStyle w:val="Corpsdetexte"/>
      </w:pPr>
    </w:p>
    <w:p w:rsidR="007A19F5" w:rsidRDefault="007A19F5" w:rsidP="00706950">
      <w:pPr>
        <w:pStyle w:val="Corpsdetexte"/>
      </w:pPr>
    </w:p>
    <w:p w:rsidR="006273ED" w:rsidRDefault="006273ED" w:rsidP="006273ED">
      <w:pPr>
        <w:pStyle w:val="Corpsdetexte"/>
        <w:ind w:left="851"/>
      </w:pPr>
    </w:p>
    <w:p w:rsidR="00CF3F93" w:rsidRDefault="003F4632">
      <w:pPr>
        <w:pStyle w:val="Titre1"/>
        <w:rPr>
          <w:rFonts w:eastAsia="DejaVu Sans" w:cs="DejaVu Sans"/>
        </w:rPr>
      </w:pPr>
      <w:bookmarkStart w:id="9" w:name="_Toc70842184"/>
      <w:r>
        <w:rPr>
          <w:rFonts w:eastAsia="DejaVu Sans" w:cs="DejaVu Sans"/>
        </w:rPr>
        <w:lastRenderedPageBreak/>
        <w:t xml:space="preserve">Description </w:t>
      </w:r>
      <w:r>
        <w:t>générale</w:t>
      </w:r>
      <w:r>
        <w:rPr>
          <w:rFonts w:eastAsia="DejaVu Sans" w:cs="DejaVu Sans"/>
        </w:rPr>
        <w:t xml:space="preserve"> de la solution</w:t>
      </w:r>
      <w:bookmarkEnd w:id="9"/>
    </w:p>
    <w:p w:rsidR="007A19F5" w:rsidRPr="007A19F5" w:rsidRDefault="007A19F5" w:rsidP="007A19F5">
      <w:pPr>
        <w:pStyle w:val="Corpsdetexte"/>
      </w:pPr>
    </w:p>
    <w:p w:rsidR="00CF3F93" w:rsidRDefault="003F4632">
      <w:pPr>
        <w:pStyle w:val="Titre2"/>
      </w:pPr>
      <w:bookmarkStart w:id="10" w:name="_Toc70842185"/>
      <w:r>
        <w:t>Les principe</w:t>
      </w:r>
      <w:r w:rsidR="0057294E">
        <w:t>s</w:t>
      </w:r>
      <w:r>
        <w:t xml:space="preserve"> de fonctionnement</w:t>
      </w:r>
      <w:bookmarkEnd w:id="10"/>
    </w:p>
    <w:p w:rsidR="007A19F5" w:rsidRDefault="007A19F5" w:rsidP="007A19F5">
      <w:pPr>
        <w:pStyle w:val="Corpsdetexte"/>
        <w:spacing w:before="240"/>
        <w:ind w:firstLine="432"/>
      </w:pPr>
      <w:r>
        <w:t xml:space="preserve">La solution qui sera mise en place consiste à développer une </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selon les besoins exprimés précédemment. Cette application disposera d’un site internet depuis lequel, les clients authentifiés, pourront consulter la carte des produits disponibles, ainsi qu’éventuellement, passer une commande qui pourra être livrée, ou, retirée depuis un point de vente. A savoir que dans ce cas, les clients pourront suivre l’évolution de leur commande, ainsi qu’éventuellement l’annuler si c’est encore possible.</w:t>
      </w:r>
    </w:p>
    <w:p w:rsidR="007A19F5" w:rsidRDefault="007A19F5" w:rsidP="007A19F5">
      <w:pPr>
        <w:pStyle w:val="Corpsdetexte"/>
        <w:spacing w:before="240"/>
        <w:ind w:firstLine="432"/>
      </w:pPr>
      <w:r>
        <w:t>D’autre part, l’</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contiendra également une partie « </w:t>
      </w:r>
      <w:r w:rsidRPr="007A19F5">
        <w:rPr>
          <w:b/>
        </w:rPr>
        <w:t>Administration</w:t>
      </w:r>
      <w:r>
        <w:t xml:space="preserve"> » destinée à être utilisée par les employés de la société. Les </w:t>
      </w:r>
      <w:r w:rsidRPr="00CB7785">
        <w:t>responsables</w:t>
      </w:r>
      <w:r>
        <w:t xml:space="preserve"> pourront consulter l’état des différents points de vente, ou encore modifier la carte visible sur le site internet ou les recettes renseignées dans l’aide-mémoire.</w:t>
      </w:r>
    </w:p>
    <w:p w:rsidR="007A19F5" w:rsidRDefault="007A19F5" w:rsidP="007A19F5">
      <w:pPr>
        <w:pStyle w:val="Corpsdetexte"/>
        <w:spacing w:before="240"/>
        <w:ind w:firstLine="432"/>
      </w:pPr>
      <w:r>
        <w:t xml:space="preserve">Les </w:t>
      </w:r>
      <w:r w:rsidRPr="00CB7785">
        <w:t>Pizzaïolos</w:t>
      </w:r>
      <w:r>
        <w:t xml:space="preserve"> pourront eux consulter les commandes disponibles dans leur point de vente et les prendre en charge. Ils auront également accès à l’aide-mémoire s’ils ont besoin de consulter une recette.</w:t>
      </w:r>
    </w:p>
    <w:p w:rsidR="007A19F5" w:rsidRDefault="007A19F5" w:rsidP="007A19F5">
      <w:pPr>
        <w:pStyle w:val="Corpsdetexte"/>
        <w:spacing w:before="240"/>
        <w:ind w:firstLine="432"/>
      </w:pPr>
      <w:r>
        <w:t xml:space="preserve">Pour terminer, les </w:t>
      </w:r>
      <w:r w:rsidRPr="00CB7785">
        <w:t>livreurs</w:t>
      </w:r>
      <w:r>
        <w:t xml:space="preserve"> pourront voir les commandes une fois préparées par les </w:t>
      </w:r>
      <w:r w:rsidRPr="00CB7785">
        <w:t>Pizzaïolos</w:t>
      </w:r>
      <w:r>
        <w:t xml:space="preserve"> et les prendre en charge. Ils seront également guidés vers l’adresse de livraison, par l’intermédiaire de l’</w:t>
      </w:r>
      <w:r w:rsidRPr="007A19F5">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7A19F5">
        <w:rPr>
          <w:b/>
        </w:rPr>
        <w:t xml:space="preserve"> </w:t>
      </w:r>
      <w:proofErr w:type="spellStart"/>
      <w:r w:rsidRPr="007A19F5">
        <w:rPr>
          <w:b/>
        </w:rPr>
        <w:t>GoogleMaps</w:t>
      </w:r>
      <w:proofErr w:type="spellEnd"/>
      <w:r>
        <w:t>.</w:t>
      </w:r>
    </w:p>
    <w:p w:rsidR="00CF3F93" w:rsidRDefault="00CF3F93">
      <w:pPr>
        <w:pStyle w:val="Corpsdetexte"/>
        <w:spacing w:before="240"/>
        <w:rPr>
          <w:rFonts w:eastAsia="DejaVu Sans" w:cs="DejaVu Sans"/>
        </w:rPr>
      </w:pPr>
    </w:p>
    <w:p w:rsidR="00CF3F93" w:rsidRDefault="003F4632">
      <w:pPr>
        <w:pStyle w:val="Titre2"/>
      </w:pPr>
      <w:bookmarkStart w:id="11" w:name="_Toc70842186"/>
      <w:r>
        <w:t>Les acteurs</w:t>
      </w:r>
      <w:bookmarkEnd w:id="11"/>
    </w:p>
    <w:p w:rsidR="00B423AD" w:rsidRPr="00B423AD" w:rsidRDefault="00B423AD" w:rsidP="00B423AD">
      <w:pPr>
        <w:pStyle w:val="Corpsdetexte"/>
        <w:numPr>
          <w:ilvl w:val="0"/>
          <w:numId w:val="12"/>
        </w:numPr>
        <w:rPr>
          <w:b/>
          <w:u w:val="single"/>
        </w:rPr>
      </w:pPr>
      <w:r w:rsidRPr="00B423AD">
        <w:rPr>
          <w:b/>
          <w:u w:val="single"/>
        </w:rPr>
        <w:t xml:space="preserve">Le visiteur / client : </w:t>
      </w:r>
    </w:p>
    <w:p w:rsidR="00B423AD" w:rsidRPr="00B423AD" w:rsidRDefault="00B423AD" w:rsidP="00B423AD">
      <w:pPr>
        <w:pStyle w:val="Corpsdetexte"/>
      </w:pPr>
      <w:r>
        <w:rPr>
          <w:b/>
        </w:rPr>
        <w:tab/>
      </w:r>
      <w:r w:rsidRPr="00B423AD">
        <w:rPr>
          <w:b/>
        </w:rPr>
        <w:tab/>
      </w:r>
      <w:r w:rsidRPr="00B423AD">
        <w:t xml:space="preserve">Peut consulter la carte des pizzas et a également la </w:t>
      </w:r>
      <w:r w:rsidR="003D0D07" w:rsidRPr="00B423AD">
        <w:t>possibilité</w:t>
      </w:r>
      <w:r w:rsidRPr="00B423AD">
        <w:t xml:space="preserve"> de passer une commande. Il doit pour cela : </w:t>
      </w:r>
    </w:p>
    <w:p w:rsidR="00B423AD" w:rsidRPr="00B423AD" w:rsidRDefault="00B423AD" w:rsidP="00B423AD">
      <w:pPr>
        <w:pStyle w:val="Corpsdetexte"/>
      </w:pPr>
    </w:p>
    <w:p w:rsidR="00B423AD" w:rsidRPr="00B423AD" w:rsidRDefault="00B423AD" w:rsidP="00B423AD">
      <w:pPr>
        <w:pStyle w:val="Corpsdetexte"/>
        <w:numPr>
          <w:ilvl w:val="0"/>
          <w:numId w:val="13"/>
        </w:numPr>
        <w:rPr>
          <w:b/>
          <w:u w:val="single"/>
        </w:rPr>
      </w:pPr>
      <w:r w:rsidRPr="00B423AD">
        <w:rPr>
          <w:u w:val="single"/>
        </w:rPr>
        <w:t xml:space="preserve">En tant que </w:t>
      </w:r>
      <w:r w:rsidRPr="00B423AD">
        <w:rPr>
          <w:b/>
          <w:u w:val="single"/>
        </w:rPr>
        <w:t>visiteur</w:t>
      </w:r>
      <w:r w:rsidRPr="00B423AD">
        <w:t> :</w:t>
      </w:r>
    </w:p>
    <w:p w:rsidR="00B423AD" w:rsidRPr="00B423AD" w:rsidRDefault="00B423AD" w:rsidP="00B423AD">
      <w:pPr>
        <w:pStyle w:val="Corpsdetexte"/>
        <w:numPr>
          <w:ilvl w:val="1"/>
          <w:numId w:val="12"/>
        </w:numPr>
        <w:ind w:left="2835"/>
        <w:rPr>
          <w:i/>
        </w:rPr>
      </w:pPr>
      <w:r w:rsidRPr="00B423AD">
        <w:rPr>
          <w:i/>
        </w:rPr>
        <w:t>S’authentifier (</w:t>
      </w:r>
      <w:r w:rsidRPr="00B423AD">
        <w:rPr>
          <w:b/>
          <w:i/>
        </w:rPr>
        <w:t>Nécessite une inscription</w:t>
      </w:r>
      <w:r w:rsidRPr="00B423AD">
        <w:rPr>
          <w:i/>
        </w:rPr>
        <w:t>)</w:t>
      </w:r>
    </w:p>
    <w:p w:rsidR="00B423AD" w:rsidRPr="00B423AD" w:rsidRDefault="00B423AD" w:rsidP="00B423AD">
      <w:pPr>
        <w:pStyle w:val="Corpsdetexte"/>
        <w:numPr>
          <w:ilvl w:val="1"/>
          <w:numId w:val="12"/>
        </w:numPr>
        <w:ind w:left="2835"/>
        <w:rPr>
          <w:i/>
        </w:rPr>
      </w:pPr>
      <w:r w:rsidRPr="00B423AD">
        <w:rPr>
          <w:i/>
        </w:rPr>
        <w:t>Il devient alors client</w:t>
      </w:r>
    </w:p>
    <w:p w:rsidR="00386B08" w:rsidRDefault="00386B08" w:rsidP="00B423AD">
      <w:pPr>
        <w:pStyle w:val="Corpsdetexte"/>
        <w:rPr>
          <w:i/>
        </w:rPr>
      </w:pPr>
    </w:p>
    <w:p w:rsidR="007A19F5" w:rsidRPr="00B423AD" w:rsidRDefault="007A19F5" w:rsidP="00B423AD">
      <w:pPr>
        <w:pStyle w:val="Corpsdetexte"/>
        <w:rPr>
          <w:i/>
        </w:rPr>
      </w:pPr>
    </w:p>
    <w:p w:rsidR="00B423AD" w:rsidRPr="00B423AD" w:rsidRDefault="00B423AD" w:rsidP="00B423AD">
      <w:pPr>
        <w:pStyle w:val="Corpsdetexte"/>
        <w:numPr>
          <w:ilvl w:val="0"/>
          <w:numId w:val="13"/>
        </w:numPr>
        <w:rPr>
          <w:b/>
          <w:u w:val="single"/>
        </w:rPr>
      </w:pPr>
      <w:r w:rsidRPr="00B423AD">
        <w:rPr>
          <w:u w:val="single"/>
        </w:rPr>
        <w:lastRenderedPageBreak/>
        <w:t xml:space="preserve">En tant que </w:t>
      </w:r>
      <w:r w:rsidRPr="00B423AD">
        <w:rPr>
          <w:b/>
          <w:u w:val="single"/>
        </w:rPr>
        <w:t>client</w:t>
      </w:r>
      <w:r w:rsidRPr="00B423AD">
        <w:t> :</w:t>
      </w:r>
    </w:p>
    <w:p w:rsidR="00B423AD" w:rsidRPr="00B423AD" w:rsidRDefault="00B423AD" w:rsidP="00B423AD">
      <w:pPr>
        <w:pStyle w:val="Corpsdetexte"/>
        <w:numPr>
          <w:ilvl w:val="0"/>
          <w:numId w:val="14"/>
        </w:numPr>
        <w:ind w:left="2835"/>
        <w:rPr>
          <w:i/>
        </w:rPr>
      </w:pPr>
      <w:r w:rsidRPr="00B423AD">
        <w:rPr>
          <w:i/>
        </w:rPr>
        <w:t>Valider son panier</w:t>
      </w:r>
    </w:p>
    <w:p w:rsidR="00B423AD" w:rsidRPr="00B423AD" w:rsidRDefault="00B423AD" w:rsidP="00B423AD">
      <w:pPr>
        <w:pStyle w:val="Corpsdetexte"/>
        <w:numPr>
          <w:ilvl w:val="0"/>
          <w:numId w:val="14"/>
        </w:numPr>
        <w:ind w:left="2835"/>
        <w:rPr>
          <w:i/>
        </w:rPr>
      </w:pPr>
      <w:r w:rsidRPr="00B423AD">
        <w:rPr>
          <w:i/>
        </w:rPr>
        <w:t>Saisir les informations de livraison</w:t>
      </w:r>
    </w:p>
    <w:p w:rsidR="00B423AD" w:rsidRPr="00B423AD" w:rsidRDefault="00B423AD" w:rsidP="00B423AD">
      <w:pPr>
        <w:pStyle w:val="Corpsdetexte"/>
        <w:numPr>
          <w:ilvl w:val="0"/>
          <w:numId w:val="14"/>
        </w:numPr>
        <w:ind w:left="2835"/>
        <w:rPr>
          <w:i/>
        </w:rPr>
      </w:pPr>
      <w:r w:rsidRPr="00B423AD">
        <w:rPr>
          <w:i/>
        </w:rPr>
        <w:t>Saisir type de règlement (</w:t>
      </w:r>
      <w:r w:rsidRPr="00B423AD">
        <w:rPr>
          <w:b/>
          <w:i/>
        </w:rPr>
        <w:t>en ligne, lors de la livraison ou dans un point de vente</w:t>
      </w:r>
      <w:r w:rsidRPr="00B423AD">
        <w:rPr>
          <w:i/>
        </w:rPr>
        <w:t>)</w:t>
      </w:r>
    </w:p>
    <w:p w:rsidR="00B423AD" w:rsidRPr="00B423AD" w:rsidRDefault="00B423AD" w:rsidP="00B423AD">
      <w:pPr>
        <w:pStyle w:val="Corpsdetexte"/>
        <w:numPr>
          <w:ilvl w:val="0"/>
          <w:numId w:val="14"/>
        </w:numPr>
        <w:ind w:left="2835"/>
        <w:rPr>
          <w:i/>
        </w:rPr>
      </w:pPr>
      <w:r w:rsidRPr="00B423AD">
        <w:rPr>
          <w:i/>
        </w:rPr>
        <w:t>Valider le paiement (</w:t>
      </w:r>
      <w:r w:rsidRPr="00B423AD">
        <w:rPr>
          <w:b/>
          <w:i/>
        </w:rPr>
        <w:t>si en ligne</w:t>
      </w:r>
      <w:r w:rsidRPr="00B423AD">
        <w:rPr>
          <w:i/>
        </w:rPr>
        <w:t>)</w:t>
      </w:r>
    </w:p>
    <w:p w:rsidR="00B423AD" w:rsidRPr="00B423AD" w:rsidRDefault="00B423AD" w:rsidP="00B423AD">
      <w:pPr>
        <w:pStyle w:val="Corpsdetexte"/>
      </w:pPr>
      <w:r w:rsidRPr="00B423AD">
        <w:tab/>
      </w:r>
      <w:r w:rsidRPr="00B423AD">
        <w:tab/>
        <w:t>La participation de l’acteur secondaire « </w:t>
      </w:r>
      <w:r w:rsidRPr="00B423AD">
        <w:rPr>
          <w:b/>
        </w:rPr>
        <w:t>système bancaire</w:t>
      </w:r>
      <w:r w:rsidRPr="00B423AD">
        <w:t> » est nécessaire pour ce dernier point (</w:t>
      </w:r>
      <w:r w:rsidRPr="00B423AD">
        <w:rPr>
          <w:b/>
        </w:rPr>
        <w:t>II. D</w:t>
      </w:r>
      <w:r w:rsidRPr="00B423AD">
        <w:t>).</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pizzaïolo :</w:t>
      </w:r>
    </w:p>
    <w:p w:rsidR="00B423AD" w:rsidRPr="00B423AD" w:rsidRDefault="00B423AD" w:rsidP="00B423AD">
      <w:pPr>
        <w:pStyle w:val="Corpsdetexte"/>
        <w:rPr>
          <w:b/>
          <w:u w:val="single"/>
        </w:rPr>
      </w:pPr>
      <w:r w:rsidRPr="00B423AD">
        <w:tab/>
        <w:t>Le pizzaïolo a lui accès à la fonctionnalité « </w:t>
      </w:r>
      <w:r w:rsidRPr="00B423AD">
        <w:rPr>
          <w:b/>
        </w:rPr>
        <w:t>Préparation de commande </w:t>
      </w:r>
      <w:r w:rsidRPr="00B423AD">
        <w:t xml:space="preserve">». Elle lui offre la possibilité de prendre en charge des commandes validées par les clients. Il peut également consulter les recettes des produits disponibles depuis </w:t>
      </w:r>
      <w:r w:rsidRPr="00B423AD">
        <w:rPr>
          <w:b/>
        </w:rPr>
        <w:t>l’aide-mémoire</w:t>
      </w:r>
      <w:r w:rsidRPr="00B423AD">
        <w:t xml:space="preserve"> ainsi que l’inventaire des ingrédients disponibles. </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livreur :</w:t>
      </w:r>
    </w:p>
    <w:p w:rsidR="00B423AD" w:rsidRPr="00B423AD" w:rsidRDefault="00B423AD" w:rsidP="00B423AD">
      <w:pPr>
        <w:pStyle w:val="Corpsdetexte"/>
      </w:pPr>
      <w:r w:rsidRPr="00B423AD">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B423AD">
        <w:t xml:space="preserve"> (</w:t>
      </w:r>
      <w:r w:rsidR="003D0D07">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003D0D07">
        <w:rPr>
          <w:b/>
        </w:rPr>
        <w:t xml:space="preserve"> </w:t>
      </w:r>
      <w:proofErr w:type="spellStart"/>
      <w:r w:rsidR="003D0D07">
        <w:rPr>
          <w:b/>
        </w:rPr>
        <w:t>Google</w:t>
      </w:r>
      <w:r w:rsidRPr="00B423AD">
        <w:rPr>
          <w:b/>
        </w:rPr>
        <w:t>Maps</w:t>
      </w:r>
      <w:proofErr w:type="spellEnd"/>
      <w:r w:rsidRPr="00B423AD">
        <w:t>)</w:t>
      </w:r>
    </w:p>
    <w:p w:rsidR="00B423AD" w:rsidRPr="00B423AD" w:rsidRDefault="00B423AD" w:rsidP="00B423AD">
      <w:pPr>
        <w:pStyle w:val="Corpsdetexte"/>
        <w:rPr>
          <w:b/>
          <w:u w:val="single"/>
        </w:rPr>
      </w:pPr>
    </w:p>
    <w:p w:rsidR="00B423AD" w:rsidRPr="00B423AD" w:rsidRDefault="00B423AD" w:rsidP="00B423AD">
      <w:pPr>
        <w:pStyle w:val="Corpsdetexte"/>
        <w:numPr>
          <w:ilvl w:val="0"/>
          <w:numId w:val="12"/>
        </w:numPr>
        <w:rPr>
          <w:b/>
          <w:u w:val="single"/>
        </w:rPr>
      </w:pPr>
      <w:r w:rsidRPr="00B423AD">
        <w:rPr>
          <w:b/>
          <w:u w:val="single"/>
        </w:rPr>
        <w:t>Le responsable :</w:t>
      </w:r>
    </w:p>
    <w:p w:rsidR="00B423AD" w:rsidRPr="00B423AD" w:rsidRDefault="00B423AD" w:rsidP="00B423AD">
      <w:pPr>
        <w:pStyle w:val="Corpsdetexte"/>
      </w:pPr>
      <w:r w:rsidRPr="00B423AD">
        <w:tab/>
        <w:t>Le responsable peut suivre l’activité des différents points de vente ainsi que l’inventaire « ingrédients » de ces derniers. Il est également celui qui modifie la carte des produits et</w:t>
      </w:r>
      <w:r>
        <w:t xml:space="preserve"> l’</w:t>
      </w:r>
      <w:r w:rsidRPr="00B423AD">
        <w:rPr>
          <w:b/>
        </w:rPr>
        <w:t>aide-mémoire</w:t>
      </w:r>
      <w:r w:rsidRPr="00B423AD">
        <w:t>.</w:t>
      </w:r>
    </w:p>
    <w:p w:rsidR="008F60A2" w:rsidRDefault="008F60A2">
      <w:pPr>
        <w:pStyle w:val="Corpsdetexte"/>
      </w:pPr>
    </w:p>
    <w:p w:rsidR="00CF3F93" w:rsidRDefault="003F4632">
      <w:pPr>
        <w:pStyle w:val="Titre2"/>
        <w:spacing w:before="240" w:after="120"/>
      </w:pPr>
      <w:bookmarkStart w:id="12" w:name="_Toc70842187"/>
      <w:r>
        <w:rPr>
          <w:rFonts w:eastAsia="DejaVu Sans" w:cs="DejaVu Sans"/>
        </w:rPr>
        <w:t>Les cas d’utilisation</w:t>
      </w:r>
      <w:bookmarkEnd w:id="12"/>
    </w:p>
    <w:p w:rsidR="00BD49B8" w:rsidRDefault="00BD49B8">
      <w:pPr>
        <w:pStyle w:val="Corpsdetexte"/>
        <w:spacing w:before="240"/>
        <w:jc w:val="center"/>
        <w:rPr>
          <w:rFonts w:eastAsia="DejaVu Sans" w:cs="DejaVu Sans"/>
          <w:i/>
          <w:iCs/>
          <w:sz w:val="18"/>
          <w:szCs w:val="18"/>
        </w:rPr>
      </w:pPr>
    </w:p>
    <w:p w:rsidR="00B90063" w:rsidRPr="00BD49B8" w:rsidRDefault="00BD49B8" w:rsidP="00BD49B8">
      <w:pPr>
        <w:pStyle w:val="Titre3"/>
      </w:pPr>
      <w:bookmarkStart w:id="13" w:name="_Toc70842188"/>
      <w:r w:rsidRPr="00BD49B8">
        <w:lastRenderedPageBreak/>
        <w:t>Cas d’utilisation général :</w:t>
      </w:r>
      <w:bookmarkEnd w:id="13"/>
    </w:p>
    <w:p w:rsidR="00B90063" w:rsidRPr="005C5544" w:rsidRDefault="00B90063" w:rsidP="00B90063">
      <w:pPr>
        <w:jc w:val="center"/>
        <w:rPr>
          <w:noProof/>
          <w:sz w:val="24"/>
          <w:lang w:eastAsia="fr-FR"/>
        </w:rPr>
      </w:pPr>
      <w:r>
        <w:rPr>
          <w:noProof/>
          <w:sz w:val="24"/>
          <w:lang w:eastAsia="fr-FR" w:bidi="ar-SA"/>
        </w:rPr>
        <w:drawing>
          <wp:inline distT="0" distB="0" distL="0" distR="0" wp14:anchorId="623A9519" wp14:editId="7C76D9D6">
            <wp:extent cx="6119115" cy="6887183"/>
            <wp:effectExtent l="0" t="0" r="0" b="9525"/>
            <wp:docPr id="3" name="Imag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9">
                      <a:extLst>
                        <a:ext uri="{28A0092B-C50C-407E-A947-70E740481C1C}">
                          <a14:useLocalDpi xmlns:a14="http://schemas.microsoft.com/office/drawing/2010/main" val="0"/>
                        </a:ext>
                      </a:extLst>
                    </a:blip>
                    <a:srcRect l="-458" t="-406" r="-458" b="-406"/>
                    <a:stretch>
                      <a:fillRect/>
                    </a:stretch>
                  </pic:blipFill>
                  <pic:spPr bwMode="auto">
                    <a:xfrm>
                      <a:off x="0" y="0"/>
                      <a:ext cx="6137660" cy="6908056"/>
                    </a:xfrm>
                    <a:prstGeom prst="rect">
                      <a:avLst/>
                    </a:prstGeom>
                    <a:noFill/>
                    <a:ln>
                      <a:noFill/>
                    </a:ln>
                  </pic:spPr>
                </pic:pic>
              </a:graphicData>
            </a:graphic>
          </wp:inline>
        </w:drawing>
      </w:r>
    </w:p>
    <w:p w:rsidR="00B90063" w:rsidRDefault="00B90063" w:rsidP="00B90063">
      <w:pPr>
        <w:jc w:val="right"/>
        <w:rPr>
          <w:i/>
          <w:noProof/>
          <w:sz w:val="16"/>
          <w:szCs w:val="16"/>
          <w:lang w:eastAsia="fr-FR"/>
        </w:rPr>
      </w:pPr>
      <w:r>
        <w:rPr>
          <w:noProof/>
          <w:sz w:val="24"/>
          <w:lang w:eastAsia="fr-FR" w:bidi="ar-SA"/>
        </w:rPr>
        <mc:AlternateContent>
          <mc:Choice Requires="wps">
            <w:drawing>
              <wp:anchor distT="0" distB="0" distL="114300" distR="114300" simplePos="0" relativeHeight="251659264" behindDoc="0" locked="0" layoutInCell="1" allowOverlap="1" wp14:anchorId="5040B3AA" wp14:editId="5D394F6E">
                <wp:simplePos x="0" y="0"/>
                <wp:positionH relativeFrom="margin">
                  <wp:posOffset>5080</wp:posOffset>
                </wp:positionH>
                <wp:positionV relativeFrom="paragraph">
                  <wp:posOffset>32993</wp:posOffset>
                </wp:positionV>
                <wp:extent cx="6079787" cy="19455"/>
                <wp:effectExtent l="0" t="0" r="35560" b="19050"/>
                <wp:wrapNone/>
                <wp:docPr id="2" name="Connecteur droit 2"/>
                <wp:cNvGraphicFramePr/>
                <a:graphic xmlns:a="http://schemas.openxmlformats.org/drawingml/2006/main">
                  <a:graphicData uri="http://schemas.microsoft.com/office/word/2010/wordprocessingShape">
                    <wps:wsp>
                      <wps:cNvCnPr/>
                      <wps:spPr>
                        <a:xfrm>
                          <a:off x="0" y="0"/>
                          <a:ext cx="6079787" cy="194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DCEB"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6pt" to="479.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" strokecolor="black [3213]" strokeweight="2pt">
                <v:stroke joinstyle="miter"/>
                <w10:wrap anchorx="margin"/>
              </v:line>
            </w:pict>
          </mc:Fallback>
        </mc:AlternateContent>
      </w:r>
      <w:r>
        <w:rPr>
          <w:i/>
          <w:noProof/>
          <w:sz w:val="16"/>
          <w:szCs w:val="16"/>
          <w:lang w:eastAsia="fr-FR"/>
        </w:rPr>
        <w:br/>
      </w:r>
      <w:r w:rsidRPr="008259EC">
        <w:rPr>
          <w:i/>
          <w:noProof/>
          <w:sz w:val="16"/>
          <w:szCs w:val="16"/>
          <w:lang w:eastAsia="fr-FR"/>
        </w:rPr>
        <w:t xml:space="preserve">Diagramme de </w:t>
      </w:r>
      <w:r>
        <w:rPr>
          <w:i/>
          <w:noProof/>
          <w:sz w:val="16"/>
          <w:szCs w:val="16"/>
          <w:lang w:eastAsia="fr-FR"/>
        </w:rPr>
        <w:t>usecase général</w:t>
      </w:r>
    </w:p>
    <w:p w:rsidR="00A82B8B" w:rsidRDefault="00A82B8B" w:rsidP="00B90063">
      <w:pPr>
        <w:pStyle w:val="Corpsdetexte"/>
        <w:spacing w:before="240"/>
        <w:jc w:val="right"/>
      </w:pPr>
    </w:p>
    <w:p w:rsidR="00551C23" w:rsidRDefault="00C53F60" w:rsidP="00A3377E">
      <w:pPr>
        <w:pStyle w:val="Corpsdetexte"/>
        <w:spacing w:before="240"/>
      </w:pPr>
      <w:r>
        <w:lastRenderedPageBreak/>
        <w:tab/>
      </w:r>
      <w:r w:rsidR="00551C23" w:rsidRPr="00551C23">
        <w:t xml:space="preserve">Nous pouvons voir dans ce diagramme les différentes fonctionnalités utilisables par les différents acteurs : </w:t>
      </w:r>
    </w:p>
    <w:p w:rsidR="00A3377E" w:rsidRPr="00551C23" w:rsidRDefault="00A3377E" w:rsidP="00551C23">
      <w:pPr>
        <w:pStyle w:val="Corpsdetexte"/>
        <w:spacing w:before="240"/>
        <w:jc w:val="left"/>
      </w:pPr>
    </w:p>
    <w:p w:rsidR="00551C23" w:rsidRDefault="00551C23" w:rsidP="00A3377E">
      <w:pPr>
        <w:pStyle w:val="Corpsdetexte"/>
        <w:numPr>
          <w:ilvl w:val="0"/>
          <w:numId w:val="12"/>
        </w:numPr>
        <w:spacing w:before="240"/>
        <w:rPr>
          <w:b/>
          <w:u w:val="single"/>
        </w:rPr>
      </w:pPr>
      <w:r w:rsidRPr="00551C23">
        <w:rPr>
          <w:b/>
          <w:u w:val="single"/>
        </w:rPr>
        <w:t xml:space="preserve">Le visiteur / client : </w:t>
      </w:r>
    </w:p>
    <w:p w:rsidR="00A3377E" w:rsidRPr="00A3377E" w:rsidRDefault="00C53F60" w:rsidP="00A3377E">
      <w:pPr>
        <w:pStyle w:val="Corpsdetexte"/>
        <w:spacing w:before="240"/>
        <w:ind w:left="1425"/>
      </w:pPr>
      <w:r>
        <w:tab/>
      </w:r>
      <w:r w:rsidRPr="00551C23">
        <w:t>Peut consulter la carte des pizzas et a ég</w:t>
      </w:r>
      <w:r>
        <w:t xml:space="preserve">alement la possibilité de passer </w:t>
      </w:r>
      <w:r w:rsidRPr="00551C23">
        <w:t>une commande. Il doit pour cela :</w:t>
      </w: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visiteur</w:t>
      </w:r>
      <w:r w:rsidRPr="00551C23">
        <w:t> :</w:t>
      </w:r>
    </w:p>
    <w:p w:rsidR="00551C23" w:rsidRPr="00551C23" w:rsidRDefault="00551C23" w:rsidP="00A3377E">
      <w:pPr>
        <w:pStyle w:val="Corpsdetexte"/>
        <w:numPr>
          <w:ilvl w:val="1"/>
          <w:numId w:val="12"/>
        </w:numPr>
        <w:spacing w:before="240"/>
        <w:ind w:left="2694"/>
        <w:rPr>
          <w:i/>
        </w:rPr>
      </w:pPr>
      <w:r w:rsidRPr="00551C23">
        <w:rPr>
          <w:i/>
        </w:rPr>
        <w:t>S’authentifier (</w:t>
      </w:r>
      <w:r w:rsidRPr="00551C23">
        <w:rPr>
          <w:b/>
          <w:i/>
        </w:rPr>
        <w:t>Nécessite une inscription</w:t>
      </w:r>
      <w:r w:rsidRPr="00551C23">
        <w:rPr>
          <w:i/>
        </w:rPr>
        <w:t>)</w:t>
      </w:r>
    </w:p>
    <w:p w:rsidR="00551C23" w:rsidRDefault="00551C23" w:rsidP="00A3377E">
      <w:pPr>
        <w:pStyle w:val="Corpsdetexte"/>
        <w:numPr>
          <w:ilvl w:val="1"/>
          <w:numId w:val="12"/>
        </w:numPr>
        <w:spacing w:before="240"/>
        <w:ind w:left="2694"/>
        <w:rPr>
          <w:i/>
        </w:rPr>
      </w:pPr>
      <w:r w:rsidRPr="00551C23">
        <w:rPr>
          <w:i/>
        </w:rPr>
        <w:t>Il devient alors client</w:t>
      </w:r>
    </w:p>
    <w:p w:rsidR="00A3377E" w:rsidRPr="00551C23" w:rsidRDefault="00A3377E" w:rsidP="00A3377E">
      <w:pPr>
        <w:pStyle w:val="Corpsdetexte"/>
        <w:spacing w:before="240"/>
        <w:ind w:left="2694"/>
        <w:jc w:val="left"/>
        <w:rPr>
          <w:i/>
        </w:rPr>
      </w:pP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client</w:t>
      </w:r>
      <w:r w:rsidRPr="00551C23">
        <w:t> :</w:t>
      </w:r>
    </w:p>
    <w:p w:rsidR="00551C23" w:rsidRPr="00551C23" w:rsidRDefault="00551C23" w:rsidP="00A3377E">
      <w:pPr>
        <w:pStyle w:val="Corpsdetexte"/>
        <w:numPr>
          <w:ilvl w:val="0"/>
          <w:numId w:val="19"/>
        </w:numPr>
        <w:spacing w:before="240"/>
        <w:ind w:left="2694"/>
        <w:rPr>
          <w:i/>
        </w:rPr>
      </w:pPr>
      <w:r w:rsidRPr="00551C23">
        <w:rPr>
          <w:i/>
        </w:rPr>
        <w:t>Valider son panier</w:t>
      </w:r>
    </w:p>
    <w:p w:rsidR="00551C23" w:rsidRPr="00551C23" w:rsidRDefault="00551C23" w:rsidP="00A3377E">
      <w:pPr>
        <w:pStyle w:val="Corpsdetexte"/>
        <w:numPr>
          <w:ilvl w:val="0"/>
          <w:numId w:val="19"/>
        </w:numPr>
        <w:spacing w:before="240"/>
        <w:ind w:left="2694"/>
        <w:rPr>
          <w:i/>
        </w:rPr>
      </w:pPr>
      <w:r w:rsidRPr="00551C23">
        <w:rPr>
          <w:i/>
        </w:rPr>
        <w:t>Saisir les informations de livraison</w:t>
      </w:r>
    </w:p>
    <w:p w:rsidR="00551C23" w:rsidRPr="00551C23" w:rsidRDefault="00551C23" w:rsidP="00A3377E">
      <w:pPr>
        <w:pStyle w:val="Corpsdetexte"/>
        <w:numPr>
          <w:ilvl w:val="0"/>
          <w:numId w:val="19"/>
        </w:numPr>
        <w:spacing w:before="240"/>
        <w:ind w:left="2694"/>
        <w:rPr>
          <w:i/>
        </w:rPr>
      </w:pPr>
      <w:r w:rsidRPr="00551C23">
        <w:rPr>
          <w:i/>
        </w:rPr>
        <w:t>Saisir type de règlement (</w:t>
      </w:r>
      <w:r w:rsidRPr="00551C23">
        <w:rPr>
          <w:b/>
          <w:i/>
        </w:rPr>
        <w:t>en ligne, lors de la livraison ou dans un point de vente</w:t>
      </w:r>
      <w:r w:rsidRPr="00551C23">
        <w:rPr>
          <w:i/>
        </w:rPr>
        <w:t>)</w:t>
      </w:r>
    </w:p>
    <w:p w:rsidR="00551C23" w:rsidRDefault="00551C23" w:rsidP="00A3377E">
      <w:pPr>
        <w:pStyle w:val="Corpsdetexte"/>
        <w:numPr>
          <w:ilvl w:val="0"/>
          <w:numId w:val="19"/>
        </w:numPr>
        <w:spacing w:before="240"/>
        <w:ind w:left="2694"/>
        <w:rPr>
          <w:i/>
        </w:rPr>
      </w:pPr>
      <w:r w:rsidRPr="00551C23">
        <w:rPr>
          <w:i/>
        </w:rPr>
        <w:t>Valider le paiement (</w:t>
      </w:r>
      <w:r w:rsidRPr="00551C23">
        <w:rPr>
          <w:b/>
          <w:i/>
        </w:rPr>
        <w:t>si en ligne</w:t>
      </w:r>
      <w:r w:rsidRPr="00551C23">
        <w:rPr>
          <w:i/>
        </w:rPr>
        <w:t>)</w:t>
      </w:r>
    </w:p>
    <w:p w:rsidR="00551C23" w:rsidRDefault="00551C23" w:rsidP="00A3377E">
      <w:pPr>
        <w:pStyle w:val="Corpsdetexte"/>
        <w:spacing w:before="240"/>
      </w:pPr>
      <w:r w:rsidRPr="00551C23">
        <w:tab/>
      </w:r>
      <w:r w:rsidRPr="00551C23">
        <w:tab/>
        <w:t>La participation de l’acteur secondaire « </w:t>
      </w:r>
      <w:r w:rsidRPr="00551C23">
        <w:rPr>
          <w:b/>
        </w:rPr>
        <w:t>système bancaire</w:t>
      </w:r>
      <w:r w:rsidRPr="00551C23">
        <w:t> » est nécessaire pour ce dernier point (</w:t>
      </w:r>
      <w:r w:rsidRPr="00551C23">
        <w:rPr>
          <w:b/>
        </w:rPr>
        <w:t>II. D</w:t>
      </w:r>
      <w:r w:rsidRPr="00551C23">
        <w:t>).</w:t>
      </w:r>
    </w:p>
    <w:p w:rsidR="00A3377E" w:rsidRPr="00551C23" w:rsidRDefault="00A3377E" w:rsidP="00551C23">
      <w:pPr>
        <w:pStyle w:val="Corpsdetexte"/>
        <w:spacing w:before="240"/>
        <w:jc w:val="left"/>
      </w:pPr>
    </w:p>
    <w:p w:rsidR="00551C23" w:rsidRPr="00551C23" w:rsidRDefault="00551C23" w:rsidP="00551C23">
      <w:pPr>
        <w:pStyle w:val="Corpsdetexte"/>
        <w:numPr>
          <w:ilvl w:val="0"/>
          <w:numId w:val="12"/>
        </w:numPr>
        <w:spacing w:before="240"/>
        <w:jc w:val="left"/>
        <w:rPr>
          <w:b/>
          <w:u w:val="single"/>
        </w:rPr>
      </w:pPr>
      <w:r w:rsidRPr="00551C23">
        <w:rPr>
          <w:b/>
          <w:u w:val="single"/>
        </w:rPr>
        <w:t>Le pizzaïolo :</w:t>
      </w:r>
    </w:p>
    <w:p w:rsidR="00551C23" w:rsidRDefault="00551C23" w:rsidP="00A3377E">
      <w:pPr>
        <w:pStyle w:val="Corpsdetexte"/>
        <w:spacing w:before="240"/>
      </w:pPr>
      <w:r w:rsidRPr="00551C23">
        <w:tab/>
        <w:t>Le pizzaïolo a lui accès à la fonctionnalité « </w:t>
      </w:r>
      <w:r w:rsidRPr="00551C23">
        <w:rPr>
          <w:b/>
        </w:rPr>
        <w:t>Préparation de commande </w:t>
      </w:r>
      <w:r w:rsidRPr="00551C23">
        <w:t>». Elle lui offre la possibilité de prendre en charge des commandes validées par les clients. Il peut également consulter les recettes des produits disponibles depuis l’</w:t>
      </w:r>
      <w:r w:rsidRPr="00551C23">
        <w:rPr>
          <w:b/>
        </w:rPr>
        <w:t>aide-mémoire</w:t>
      </w:r>
      <w:r w:rsidRPr="00551C23">
        <w:t xml:space="preserve"> ainsi que l’inventaire des ingrédients disponibles. </w:t>
      </w:r>
    </w:p>
    <w:p w:rsidR="00BD49B8" w:rsidRDefault="00BD49B8" w:rsidP="00551C23">
      <w:pPr>
        <w:pStyle w:val="Corpsdetexte"/>
        <w:spacing w:before="240"/>
        <w:jc w:val="left"/>
        <w:rPr>
          <w:b/>
          <w:u w:val="single"/>
        </w:rPr>
      </w:pPr>
    </w:p>
    <w:p w:rsidR="008F60A2" w:rsidRPr="00551C23" w:rsidRDefault="008F60A2" w:rsidP="00551C23">
      <w:pPr>
        <w:pStyle w:val="Corpsdetexte"/>
        <w:spacing w:before="240"/>
        <w:jc w:val="left"/>
        <w:rPr>
          <w:b/>
          <w:u w:val="single"/>
        </w:rPr>
      </w:pPr>
    </w:p>
    <w:p w:rsidR="00551C23" w:rsidRPr="00551C23" w:rsidRDefault="00551C23" w:rsidP="00A3377E">
      <w:pPr>
        <w:pStyle w:val="Corpsdetexte"/>
        <w:numPr>
          <w:ilvl w:val="0"/>
          <w:numId w:val="12"/>
        </w:numPr>
        <w:spacing w:before="240"/>
        <w:rPr>
          <w:b/>
          <w:u w:val="single"/>
        </w:rPr>
      </w:pPr>
      <w:r w:rsidRPr="00551C23">
        <w:rPr>
          <w:b/>
          <w:u w:val="single"/>
        </w:rPr>
        <w:lastRenderedPageBreak/>
        <w:t>Le livreur :</w:t>
      </w:r>
    </w:p>
    <w:p w:rsidR="00551C23" w:rsidRDefault="00551C23" w:rsidP="00A3377E">
      <w:pPr>
        <w:pStyle w:val="Corpsdetexte"/>
        <w:spacing w:before="240"/>
      </w:pPr>
      <w:r w:rsidRPr="00551C23">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551C23">
        <w:t xml:space="preserve"> (</w:t>
      </w:r>
      <w:r w:rsidRPr="00551C23">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551C23">
        <w:rPr>
          <w:b/>
        </w:rPr>
        <w:t xml:space="preserve"> Google </w:t>
      </w:r>
      <w:proofErr w:type="spellStart"/>
      <w:r w:rsidRPr="00551C23">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Service de cartographie créé</w:instrText>
      </w:r>
      <w:r w:rsidR="006D1F79">
        <w:instrText xml:space="preserve"> par</w:instrText>
      </w:r>
      <w:r w:rsidR="00131ED4" w:rsidRPr="006047AA">
        <w:instrText xml:space="preserve"> Google</w:instrText>
      </w:r>
      <w:r w:rsidR="00131ED4">
        <w:instrText xml:space="preserve">" \b </w:instrText>
      </w:r>
      <w:r w:rsidR="00131ED4">
        <w:rPr>
          <w:b/>
        </w:rPr>
        <w:fldChar w:fldCharType="end"/>
      </w:r>
      <w:r w:rsidRPr="00551C23">
        <w:t>)</w:t>
      </w:r>
    </w:p>
    <w:p w:rsidR="00A3377E" w:rsidRPr="00551C23" w:rsidRDefault="00A3377E" w:rsidP="00551C23">
      <w:pPr>
        <w:pStyle w:val="Corpsdetexte"/>
        <w:spacing w:before="240"/>
        <w:jc w:val="left"/>
      </w:pPr>
    </w:p>
    <w:p w:rsidR="00551C23" w:rsidRPr="00551C23" w:rsidRDefault="00551C23" w:rsidP="00A3377E">
      <w:pPr>
        <w:pStyle w:val="Corpsdetexte"/>
        <w:numPr>
          <w:ilvl w:val="0"/>
          <w:numId w:val="12"/>
        </w:numPr>
        <w:spacing w:before="240"/>
        <w:rPr>
          <w:b/>
          <w:u w:val="single"/>
        </w:rPr>
      </w:pPr>
      <w:r w:rsidRPr="00551C23">
        <w:rPr>
          <w:b/>
          <w:u w:val="single"/>
        </w:rPr>
        <w:t>Le responsable :</w:t>
      </w:r>
    </w:p>
    <w:p w:rsidR="00551C23" w:rsidRDefault="00551C23" w:rsidP="00A3377E">
      <w:pPr>
        <w:pStyle w:val="Corpsdetexte"/>
        <w:spacing w:before="240"/>
      </w:pPr>
      <w:r w:rsidRPr="00551C23">
        <w:tab/>
        <w:t xml:space="preserve">Le responsable peut suivre l’activité des différents points de vente ainsi que l’inventaire « ingrédients » de ces derniers. Il est également celui qui </w:t>
      </w:r>
      <w:r w:rsidR="001B2CF6">
        <w:t xml:space="preserve">dispose des droits pour </w:t>
      </w:r>
      <w:r w:rsidRPr="00551C23">
        <w:t>modifie</w:t>
      </w:r>
      <w:r w:rsidR="001B2CF6">
        <w:t>r</w:t>
      </w:r>
      <w:r w:rsidRPr="00551C23">
        <w:t xml:space="preserve"> la </w:t>
      </w:r>
      <w:r w:rsidR="001B2CF6">
        <w:t>carte des produits ainsi que</w:t>
      </w:r>
      <w:r w:rsidRPr="00551C23">
        <w:t xml:space="preserve"> l’</w:t>
      </w:r>
      <w:r w:rsidRPr="00551C23">
        <w:rPr>
          <w:b/>
        </w:rPr>
        <w:t>aide-mémoire</w:t>
      </w:r>
      <w:r w:rsidRPr="00551C23">
        <w:t>.</w:t>
      </w:r>
    </w:p>
    <w:p w:rsidR="00DC3B6B" w:rsidRDefault="00DC3B6B" w:rsidP="00A3377E">
      <w:pPr>
        <w:pStyle w:val="Corpsdetexte"/>
        <w:spacing w:before="240"/>
      </w:pPr>
    </w:p>
    <w:p w:rsidR="00BD49B8" w:rsidRDefault="00BD49B8" w:rsidP="00BD49B8">
      <w:pPr>
        <w:pStyle w:val="Titre3"/>
      </w:pPr>
      <w:bookmarkStart w:id="14" w:name="_Toc70842189"/>
      <w:r>
        <w:t>Cas d’utilisation « Authentification » :</w:t>
      </w:r>
      <w:bookmarkEnd w:id="14"/>
    </w:p>
    <w:p w:rsidR="00BD49B8" w:rsidRPr="00BD49B8" w:rsidRDefault="00BD49B8" w:rsidP="00BD49B8">
      <w:pPr>
        <w:jc w:val="center"/>
        <w:rPr>
          <w:noProof/>
          <w:sz w:val="28"/>
          <w:szCs w:val="28"/>
          <w:lang w:eastAsia="fr-FR"/>
        </w:rPr>
      </w:pPr>
      <w:r>
        <w:rPr>
          <w:noProof/>
          <w:sz w:val="28"/>
          <w:szCs w:val="28"/>
          <w:lang w:eastAsia="fr-FR" w:bidi="ar-SA"/>
        </w:rPr>
        <w:drawing>
          <wp:inline distT="0" distB="0" distL="0" distR="0" wp14:anchorId="2E381C66" wp14:editId="39A62E3A">
            <wp:extent cx="5852160" cy="4297680"/>
            <wp:effectExtent l="0" t="0" r="0" b="0"/>
            <wp:docPr id="7" name="Image 7"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
                    <pic:cNvPicPr>
                      <a:picLocks noChangeAspect="1" noChangeArrowheads="1"/>
                    </pic:cNvPicPr>
                  </pic:nvPicPr>
                  <pic:blipFill>
                    <a:blip r:embed="rId10">
                      <a:extLst>
                        <a:ext uri="{28A0092B-C50C-407E-A947-70E740481C1C}">
                          <a14:useLocalDpi xmlns:a14="http://schemas.microsoft.com/office/drawing/2010/main" val="0"/>
                        </a:ext>
                      </a:extLst>
                    </a:blip>
                    <a:srcRect l="-1064" t="-1451" r="-1064" b="-1451"/>
                    <a:stretch>
                      <a:fillRect/>
                    </a:stretch>
                  </pic:blipFill>
                  <pic:spPr bwMode="auto">
                    <a:xfrm>
                      <a:off x="0" y="0"/>
                      <a:ext cx="5852160" cy="4297680"/>
                    </a:xfrm>
                    <a:prstGeom prst="rect">
                      <a:avLst/>
                    </a:prstGeom>
                    <a:noFill/>
                    <a:ln>
                      <a:noFill/>
                    </a:ln>
                  </pic:spPr>
                </pic:pic>
              </a:graphicData>
            </a:graphic>
          </wp:inline>
        </w:drawing>
      </w:r>
    </w:p>
    <w:p w:rsidR="00BD49B8" w:rsidRDefault="00BD49B8" w:rsidP="00BD49B8">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1312" behindDoc="0" locked="0" layoutInCell="1" allowOverlap="1" wp14:anchorId="08D615AC" wp14:editId="180A0DC7">
                <wp:simplePos x="0" y="0"/>
                <wp:positionH relativeFrom="margin">
                  <wp:posOffset>184785</wp:posOffset>
                </wp:positionH>
                <wp:positionV relativeFrom="paragraph">
                  <wp:posOffset>117475</wp:posOffset>
                </wp:positionV>
                <wp:extent cx="6029325" cy="11430"/>
                <wp:effectExtent l="0" t="0" r="28575" b="26670"/>
                <wp:wrapNone/>
                <wp:docPr id="6" name="Connecteur droit 6"/>
                <wp:cNvGraphicFramePr/>
                <a:graphic xmlns:a="http://schemas.openxmlformats.org/drawingml/2006/main">
                  <a:graphicData uri="http://schemas.microsoft.com/office/word/2010/wordprocessingShape">
                    <wps:wsp>
                      <wps:cNvCnPr/>
                      <wps:spPr>
                        <a:xfrm>
                          <a:off x="0" y="0"/>
                          <a:ext cx="6029325" cy="114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D7436" id="Connecteur droit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9.25pt" to="489.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" strokecolor="black [3213]" strokeweight="2pt">
                <v:stroke joinstyle="miter"/>
                <w10:wrap anchorx="margin"/>
              </v:line>
            </w:pict>
          </mc:Fallback>
        </mc:AlternateContent>
      </w:r>
    </w:p>
    <w:p w:rsidR="00BD49B8" w:rsidRPr="00FF5C21" w:rsidRDefault="00BD49B8" w:rsidP="00BD49B8">
      <w:pPr>
        <w:jc w:val="right"/>
        <w:rPr>
          <w:noProof/>
          <w:sz w:val="28"/>
          <w:szCs w:val="28"/>
          <w:lang w:eastAsia="fr-FR"/>
        </w:rPr>
      </w:pPr>
      <w:r w:rsidRPr="008259EC">
        <w:rPr>
          <w:i/>
          <w:noProof/>
          <w:sz w:val="16"/>
          <w:szCs w:val="16"/>
          <w:lang w:eastAsia="fr-FR"/>
        </w:rPr>
        <w:t xml:space="preserve">Diagramme de </w:t>
      </w:r>
      <w:r>
        <w:rPr>
          <w:i/>
          <w:noProof/>
          <w:sz w:val="16"/>
          <w:szCs w:val="16"/>
          <w:lang w:eastAsia="fr-FR"/>
        </w:rPr>
        <w:t>usecase « Authentification »</w:t>
      </w:r>
    </w:p>
    <w:p w:rsidR="00BD49B8" w:rsidRDefault="00BD49B8" w:rsidP="00BD49B8">
      <w:pPr>
        <w:pStyle w:val="Corpsdetexte"/>
      </w:pPr>
    </w:p>
    <w:p w:rsidR="00BD49B8" w:rsidRPr="00BD49B8" w:rsidRDefault="00BD49B8" w:rsidP="00BD49B8">
      <w:pPr>
        <w:pStyle w:val="Corpsdetexte"/>
      </w:pPr>
      <w:r w:rsidRPr="00BD49B8">
        <w:lastRenderedPageBreak/>
        <w:t xml:space="preserve">Ce package est utilisé par tous les acteurs principaux. </w:t>
      </w:r>
    </w:p>
    <w:p w:rsidR="00BD49B8" w:rsidRPr="00BD49B8" w:rsidRDefault="00BD49B8" w:rsidP="00BD49B8">
      <w:pPr>
        <w:pStyle w:val="Corpsdetexte"/>
      </w:pPr>
    </w:p>
    <w:p w:rsidR="00BD49B8" w:rsidRPr="00BD49B8" w:rsidRDefault="00BD49B8" w:rsidP="00BD49B8">
      <w:pPr>
        <w:pStyle w:val="Corpsdetexte"/>
        <w:numPr>
          <w:ilvl w:val="0"/>
          <w:numId w:val="12"/>
        </w:numPr>
        <w:rPr>
          <w:b/>
          <w:u w:val="single"/>
        </w:rPr>
      </w:pPr>
      <w:r w:rsidRPr="00BD49B8">
        <w:rPr>
          <w:b/>
          <w:u w:val="single"/>
        </w:rPr>
        <w:t xml:space="preserve">Le </w:t>
      </w:r>
      <w:proofErr w:type="spellStart"/>
      <w:r w:rsidRPr="00BD49B8">
        <w:rPr>
          <w:b/>
          <w:u w:val="single"/>
        </w:rPr>
        <w:t>visteur</w:t>
      </w:r>
      <w:proofErr w:type="spellEnd"/>
      <w:r w:rsidRPr="00BD49B8">
        <w:rPr>
          <w:b/>
          <w:u w:val="single"/>
        </w:rPr>
        <w:t>/client :</w:t>
      </w:r>
    </w:p>
    <w:p w:rsidR="00A5491F" w:rsidRDefault="00A5491F" w:rsidP="00BD49B8">
      <w:pPr>
        <w:pStyle w:val="Corpsdetexte"/>
      </w:pPr>
    </w:p>
    <w:p w:rsidR="00BD49B8" w:rsidRPr="00BD49B8" w:rsidRDefault="00BD49B8" w:rsidP="00BD49B8">
      <w:pPr>
        <w:pStyle w:val="Corpsdetexte"/>
      </w:pPr>
      <w:r w:rsidRPr="00BD49B8">
        <w:tab/>
        <w:t xml:space="preserve">Il peut s’authentifier uniquement après avoir validé le formulaire d’inscription. S’il possède déjà un compte, il peut s’authentifier en saisissant ses identifiants, sinon, il doit donc s’inscrire. Il a </w:t>
      </w:r>
      <w:r w:rsidR="00A5491F">
        <w:t>ensuite</w:t>
      </w:r>
      <w:r w:rsidRPr="00BD49B8">
        <w:t xml:space="preserve"> la possibilité de constituer un panier puis d’enregistrer une commande.</w:t>
      </w:r>
    </w:p>
    <w:p w:rsidR="00BD49B8" w:rsidRPr="00BD49B8" w:rsidRDefault="00BD49B8" w:rsidP="00BD49B8">
      <w:pPr>
        <w:pStyle w:val="Corpsdetexte"/>
      </w:pPr>
    </w:p>
    <w:p w:rsidR="00BD49B8" w:rsidRDefault="00BD49B8" w:rsidP="00BD49B8">
      <w:pPr>
        <w:pStyle w:val="Corpsdetexte"/>
        <w:numPr>
          <w:ilvl w:val="0"/>
          <w:numId w:val="12"/>
        </w:numPr>
        <w:rPr>
          <w:b/>
          <w:u w:val="single"/>
        </w:rPr>
      </w:pPr>
      <w:r w:rsidRPr="00BD49B8">
        <w:rPr>
          <w:b/>
          <w:u w:val="single"/>
        </w:rPr>
        <w:t>Les employés (pizzaïolo, livreur et responsable) :</w:t>
      </w:r>
    </w:p>
    <w:p w:rsidR="00A5491F" w:rsidRPr="00A5491F" w:rsidRDefault="00A5491F" w:rsidP="00A5491F">
      <w:pPr>
        <w:pStyle w:val="Corpsdetexte"/>
        <w:ind w:left="1425"/>
        <w:rPr>
          <w:b/>
          <w:u w:val="single"/>
        </w:rPr>
      </w:pPr>
    </w:p>
    <w:p w:rsidR="00BD49B8" w:rsidRDefault="00BD49B8" w:rsidP="00BD49B8">
      <w:pPr>
        <w:pStyle w:val="Corpsdetexte"/>
      </w:pPr>
      <w:r w:rsidRPr="00BD49B8">
        <w:tab/>
        <w:t xml:space="preserve">Concernant les employés, ils doivent s’authentifier </w:t>
      </w:r>
      <w:r w:rsidR="00A5491F">
        <w:t>grâce aux</w:t>
      </w:r>
      <w:r w:rsidRPr="00BD49B8">
        <w:t xml:space="preserve"> identifiants fournis par la société, de façon à pouvoir accéder aux différentes fonctionnalités, selon les droits octroyés.</w:t>
      </w: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107FED" w:rsidRDefault="00107FED" w:rsidP="00BD49B8">
      <w:pPr>
        <w:pStyle w:val="Corpsdetexte"/>
      </w:pPr>
    </w:p>
    <w:p w:rsidR="00FF1876" w:rsidRDefault="00FF1876" w:rsidP="00FF1876">
      <w:pPr>
        <w:pStyle w:val="Titre3"/>
      </w:pPr>
      <w:bookmarkStart w:id="15" w:name="_Toc70842190"/>
      <w:r>
        <w:lastRenderedPageBreak/>
        <w:t>Cas d’utilisation « </w:t>
      </w:r>
      <w:r w:rsidR="00585ADF">
        <w:t>Gestion de commande</w:t>
      </w:r>
      <w:r>
        <w:t> »</w:t>
      </w:r>
      <w:r w:rsidR="00585ADF">
        <w:t xml:space="preserve"> (vue client)</w:t>
      </w:r>
      <w:bookmarkEnd w:id="15"/>
    </w:p>
    <w:p w:rsidR="00FF1876" w:rsidRPr="00FF1876" w:rsidRDefault="00FF1876" w:rsidP="00FF1876">
      <w:pPr>
        <w:pStyle w:val="Corpsdetexte"/>
      </w:pPr>
    </w:p>
    <w:p w:rsidR="00FF1876" w:rsidRDefault="00FF1876" w:rsidP="00FF1876">
      <w:pPr>
        <w:rPr>
          <w:sz w:val="24"/>
        </w:rPr>
      </w:pPr>
      <w:r>
        <w:rPr>
          <w:noProof/>
          <w:sz w:val="24"/>
          <w:lang w:eastAsia="fr-FR" w:bidi="ar-SA"/>
        </w:rPr>
        <mc:AlternateContent>
          <mc:Choice Requires="wps">
            <w:drawing>
              <wp:anchor distT="0" distB="0" distL="114300" distR="114300" simplePos="0" relativeHeight="251663360" behindDoc="0" locked="0" layoutInCell="1" allowOverlap="1" wp14:anchorId="2A2F6F14" wp14:editId="78C51459">
                <wp:simplePos x="0" y="0"/>
                <wp:positionH relativeFrom="margin">
                  <wp:posOffset>118110</wp:posOffset>
                </wp:positionH>
                <wp:positionV relativeFrom="paragraph">
                  <wp:posOffset>6864985</wp:posOffset>
                </wp:positionV>
                <wp:extent cx="6009640" cy="0"/>
                <wp:effectExtent l="0" t="0" r="29210" b="19050"/>
                <wp:wrapNone/>
                <wp:docPr id="9" name="Connecteur droit 9"/>
                <wp:cNvGraphicFramePr/>
                <a:graphic xmlns:a="http://schemas.openxmlformats.org/drawingml/2006/main">
                  <a:graphicData uri="http://schemas.microsoft.com/office/word/2010/wordprocessingShape">
                    <wps:wsp>
                      <wps:cNvCnPr/>
                      <wps:spPr>
                        <a:xfrm flipV="1">
                          <a:off x="0" y="0"/>
                          <a:ext cx="60096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DB67F"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540.55pt" to="482.5pt,5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3EE7A4C5" wp14:editId="57A8F6C7">
            <wp:extent cx="6123940" cy="6867525"/>
            <wp:effectExtent l="0" t="0" r="0" b="0"/>
            <wp:docPr id="8" name="Image 8" descr="usecas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GestionCommandes_CLI"/>
                    <pic:cNvPicPr>
                      <a:picLocks noChangeAspect="1" noChangeArrowheads="1"/>
                    </pic:cNvPicPr>
                  </pic:nvPicPr>
                  <pic:blipFill>
                    <a:blip r:embed="rId11">
                      <a:extLst>
                        <a:ext uri="{28A0092B-C50C-407E-A947-70E740481C1C}">
                          <a14:useLocalDpi xmlns:a14="http://schemas.microsoft.com/office/drawing/2010/main" val="0"/>
                        </a:ext>
                      </a:extLst>
                    </a:blip>
                    <a:srcRect l="-1003" t="-888" r="-1003" b="-888"/>
                    <a:stretch>
                      <a:fillRect/>
                    </a:stretch>
                  </pic:blipFill>
                  <pic:spPr bwMode="auto">
                    <a:xfrm>
                      <a:off x="0" y="0"/>
                      <a:ext cx="6131874" cy="6876422"/>
                    </a:xfrm>
                    <a:prstGeom prst="rect">
                      <a:avLst/>
                    </a:prstGeom>
                    <a:noFill/>
                    <a:ln>
                      <a:noFill/>
                    </a:ln>
                  </pic:spPr>
                </pic:pic>
              </a:graphicData>
            </a:graphic>
          </wp:inline>
        </w:drawing>
      </w:r>
    </w:p>
    <w:p w:rsidR="00FF1876" w:rsidRPr="003012A1" w:rsidRDefault="00FF1876" w:rsidP="00FF1876">
      <w:pPr>
        <w:jc w:val="right"/>
        <w:rPr>
          <w:sz w:val="24"/>
        </w:rPr>
      </w:pPr>
      <w:r>
        <w:rPr>
          <w:i/>
          <w:noProof/>
          <w:sz w:val="16"/>
          <w:szCs w:val="16"/>
          <w:lang w:eastAsia="fr-FR"/>
        </w:rPr>
        <w:t>Diagramme de usecase  « Gestion de commande » côté client</w:t>
      </w:r>
    </w:p>
    <w:p w:rsidR="00FF1876" w:rsidRPr="00FF1876" w:rsidRDefault="00FF1876" w:rsidP="00FF1876">
      <w:pPr>
        <w:pStyle w:val="Corpsdetexte"/>
      </w:pPr>
    </w:p>
    <w:p w:rsidR="00FF1876" w:rsidRPr="00FF1876" w:rsidRDefault="00FF1876" w:rsidP="00FF1876">
      <w:pPr>
        <w:pStyle w:val="Corpsdetexte"/>
      </w:pPr>
      <w:r>
        <w:lastRenderedPageBreak/>
        <w:tab/>
      </w:r>
      <w:r w:rsidRPr="00FF1876">
        <w:t>Le diagramme ci-dessus, permet de visualiser le cas d’utilisation de la gestion des commandes côté client.</w:t>
      </w:r>
    </w:p>
    <w:p w:rsidR="00FF1876" w:rsidRPr="00FF1876" w:rsidRDefault="00FF1876" w:rsidP="00FF1876">
      <w:pPr>
        <w:pStyle w:val="Corpsdetexte"/>
      </w:pPr>
      <w:r w:rsidRPr="00FF1876">
        <w:t xml:space="preserve"> </w:t>
      </w:r>
    </w:p>
    <w:p w:rsidR="00FF1876" w:rsidRPr="00FF1876" w:rsidRDefault="00FF1876" w:rsidP="00FF1876">
      <w:pPr>
        <w:pStyle w:val="Corpsdetexte"/>
      </w:pPr>
      <w:r w:rsidRPr="00FF1876">
        <w:rPr>
          <w:b/>
          <w:u w:val="single"/>
        </w:rPr>
        <w:t>Rappel :</w:t>
      </w:r>
      <w:r w:rsidRPr="00FF1876">
        <w:t xml:space="preserve">   </w:t>
      </w:r>
      <w:r w:rsidRPr="00FF1876">
        <w:rPr>
          <w:i/>
        </w:rPr>
        <w:t>Avant de devenir « </w:t>
      </w:r>
      <w:r w:rsidRPr="00FF1876">
        <w:rPr>
          <w:b/>
          <w:i/>
        </w:rPr>
        <w:t>client</w:t>
      </w:r>
      <w:r w:rsidRPr="00FF1876">
        <w:rPr>
          <w:i/>
        </w:rPr>
        <w:t> », l’acteur est un visiteur. L’appellation « </w:t>
      </w:r>
      <w:r w:rsidRPr="00FF1876">
        <w:rPr>
          <w:b/>
          <w:i/>
        </w:rPr>
        <w:t>client</w:t>
      </w:r>
      <w:r w:rsidRPr="00FF1876">
        <w:rPr>
          <w:i/>
        </w:rPr>
        <w:t> » indique que le « </w:t>
      </w:r>
      <w:r w:rsidRPr="00FF1876">
        <w:rPr>
          <w:b/>
          <w:i/>
        </w:rPr>
        <w:t>visiteur</w:t>
      </w:r>
      <w:r w:rsidRPr="00FF1876">
        <w:rPr>
          <w:i/>
        </w:rPr>
        <w:t> » est authentifié sur la plateforme.</w:t>
      </w:r>
      <w:r w:rsidRPr="00FF1876">
        <w:t xml:space="preserve"> </w:t>
      </w:r>
    </w:p>
    <w:p w:rsidR="00FF1876" w:rsidRPr="00FF1876" w:rsidRDefault="00FF1876" w:rsidP="00FF1876">
      <w:pPr>
        <w:pStyle w:val="Corpsdetexte"/>
      </w:pPr>
    </w:p>
    <w:p w:rsidR="00FF1876" w:rsidRPr="00FF1876" w:rsidRDefault="00FF1876" w:rsidP="00FF1876">
      <w:pPr>
        <w:pStyle w:val="Corpsdetexte"/>
      </w:pPr>
      <w:r w:rsidRPr="00FF1876">
        <w:t>Voici les différentes étapes nécessaires au passage d’une commande :</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Le client consulte la carte des pizzas</w:t>
      </w:r>
    </w:p>
    <w:p w:rsidR="00FF1876" w:rsidRPr="00FF1876" w:rsidRDefault="00FF1876" w:rsidP="00FF1876">
      <w:pPr>
        <w:pStyle w:val="Corpsdetexte"/>
        <w:numPr>
          <w:ilvl w:val="0"/>
          <w:numId w:val="20"/>
        </w:numPr>
      </w:pPr>
      <w:r w:rsidRPr="00FF1876">
        <w:t>Il constitue ensuite son panier, puis le valide</w:t>
      </w:r>
    </w:p>
    <w:p w:rsidR="00FF1876" w:rsidRPr="00FF1876" w:rsidRDefault="00FF1876" w:rsidP="00FF1876">
      <w:pPr>
        <w:pStyle w:val="Corpsdetexte"/>
        <w:numPr>
          <w:ilvl w:val="0"/>
          <w:numId w:val="20"/>
        </w:numPr>
      </w:pPr>
      <w:r w:rsidRPr="00FF1876">
        <w:t>Il est alors invité à renseigner ses informations de livraison</w:t>
      </w:r>
    </w:p>
    <w:p w:rsidR="00FF1876" w:rsidRPr="00FF1876" w:rsidRDefault="00FF1876" w:rsidP="00FF1876">
      <w:pPr>
        <w:pStyle w:val="Corpsdetexte"/>
        <w:numPr>
          <w:ilvl w:val="0"/>
          <w:numId w:val="20"/>
        </w:numPr>
      </w:pPr>
      <w:r w:rsidRPr="00FF1876">
        <w:t>Il renseigne le mode de règlement (</w:t>
      </w:r>
      <w:r w:rsidRPr="00FF1876">
        <w:rPr>
          <w:b/>
        </w:rPr>
        <w:t>en ligne</w:t>
      </w:r>
      <w:r w:rsidRPr="00FF1876">
        <w:t xml:space="preserve"> ou à </w:t>
      </w:r>
      <w:r w:rsidRPr="00FF1876">
        <w:rPr>
          <w:b/>
        </w:rPr>
        <w:t>la livraison</w:t>
      </w:r>
      <w:r w:rsidRPr="00FF1876">
        <w:t>) :</w:t>
      </w:r>
    </w:p>
    <w:p w:rsidR="00FF1876" w:rsidRPr="00FF1876" w:rsidRDefault="00FF1876" w:rsidP="00FF1876">
      <w:pPr>
        <w:pStyle w:val="Corpsdetexte"/>
      </w:pPr>
    </w:p>
    <w:p w:rsidR="00FF1876" w:rsidRPr="00FF1876" w:rsidRDefault="00FF1876" w:rsidP="00FF1876">
      <w:pPr>
        <w:pStyle w:val="Corpsdetexte"/>
        <w:numPr>
          <w:ilvl w:val="0"/>
          <w:numId w:val="21"/>
        </w:numPr>
      </w:pPr>
      <w:r w:rsidRPr="00FF1876">
        <w:t>Si le paiement en ligne est sélectionné, il est alors orienté vers le système bancaire pour renseigner ses informations de paiement</w:t>
      </w:r>
    </w:p>
    <w:p w:rsidR="00FF1876" w:rsidRPr="00FF1876" w:rsidRDefault="00FF1876" w:rsidP="00FF1876">
      <w:pPr>
        <w:pStyle w:val="Corpsdetexte"/>
        <w:numPr>
          <w:ilvl w:val="0"/>
          <w:numId w:val="21"/>
        </w:numPr>
      </w:pPr>
      <w:r w:rsidRPr="00FF1876">
        <w:t>Si le paiement se fait lors de la livraison, le processus se poursuit</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La commande est traitée et orientée vers le point de vente le plus proche</w:t>
      </w:r>
    </w:p>
    <w:p w:rsidR="00585ADF" w:rsidRDefault="00585ADF" w:rsidP="00585ADF">
      <w:pPr>
        <w:pStyle w:val="Titre3"/>
      </w:pPr>
      <w:bookmarkStart w:id="16" w:name="_Toc70842191"/>
      <w:r>
        <w:lastRenderedPageBreak/>
        <w:t>Cas d’utilisation « Gestion de commande » (vue pizzaïolo)</w:t>
      </w:r>
      <w:bookmarkEnd w:id="16"/>
    </w:p>
    <w:p w:rsidR="00585ADF" w:rsidRPr="00E13A82" w:rsidRDefault="00585ADF" w:rsidP="00585ADF">
      <w:pPr>
        <w:jc w:val="right"/>
        <w:rPr>
          <w:noProof/>
          <w:sz w:val="24"/>
          <w:lang w:eastAsia="fr-FR"/>
        </w:rPr>
      </w:pPr>
      <w:r>
        <w:rPr>
          <w:noProof/>
          <w:sz w:val="24"/>
          <w:lang w:eastAsia="fr-FR" w:bidi="ar-SA"/>
        </w:rPr>
        <mc:AlternateContent>
          <mc:Choice Requires="wps">
            <w:drawing>
              <wp:anchor distT="0" distB="0" distL="114300" distR="114300" simplePos="0" relativeHeight="251665408" behindDoc="0" locked="0" layoutInCell="1" allowOverlap="1" wp14:anchorId="5EB0EE84" wp14:editId="44BB1FA9">
                <wp:simplePos x="0" y="0"/>
                <wp:positionH relativeFrom="margin">
                  <wp:posOffset>70484</wp:posOffset>
                </wp:positionH>
                <wp:positionV relativeFrom="paragraph">
                  <wp:posOffset>4340860</wp:posOffset>
                </wp:positionV>
                <wp:extent cx="6048375" cy="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60483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0065" id="Connecteur droit 1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341.8pt" to="481.8pt,3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62362D3A" wp14:editId="537205B3">
            <wp:extent cx="6048375" cy="4391025"/>
            <wp:effectExtent l="0" t="0" r="0" b="0"/>
            <wp:docPr id="12" name="Image 12" descr="usecas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_GestionCommandes_PIZ"/>
                    <pic:cNvPicPr>
                      <a:picLocks noChangeAspect="1" noChangeArrowheads="1"/>
                    </pic:cNvPicPr>
                  </pic:nvPicPr>
                  <pic:blipFill>
                    <a:blip r:embed="rId12">
                      <a:extLst>
                        <a:ext uri="{28A0092B-C50C-407E-A947-70E740481C1C}">
                          <a14:useLocalDpi xmlns:a14="http://schemas.microsoft.com/office/drawing/2010/main" val="0"/>
                        </a:ext>
                      </a:extLst>
                    </a:blip>
                    <a:srcRect l="-2438" t="-3310" r="-2438" b="-3310"/>
                    <a:stretch>
                      <a:fillRect/>
                    </a:stretch>
                  </pic:blipFill>
                  <pic:spPr bwMode="auto">
                    <a:xfrm>
                      <a:off x="0" y="0"/>
                      <a:ext cx="6064205" cy="4402517"/>
                    </a:xfrm>
                    <a:prstGeom prst="rect">
                      <a:avLst/>
                    </a:prstGeom>
                    <a:noFill/>
                    <a:ln>
                      <a:noFill/>
                    </a:ln>
                  </pic:spPr>
                </pic:pic>
              </a:graphicData>
            </a:graphic>
          </wp:inline>
        </w:drawing>
      </w:r>
      <w:r>
        <w:rPr>
          <w:i/>
          <w:noProof/>
          <w:sz w:val="16"/>
          <w:szCs w:val="16"/>
          <w:lang w:eastAsia="fr-FR"/>
        </w:rPr>
        <w:t>Diagramme de usecase  « Gestion de commande » vue pizzaïolo</w:t>
      </w:r>
    </w:p>
    <w:p w:rsidR="00585ADF" w:rsidRPr="00585ADF" w:rsidRDefault="00585ADF" w:rsidP="00585ADF">
      <w:pPr>
        <w:pStyle w:val="Corpsdetexte"/>
      </w:pPr>
    </w:p>
    <w:p w:rsidR="00F63273" w:rsidRPr="00F63273" w:rsidRDefault="00F63273" w:rsidP="00F63273">
      <w:pPr>
        <w:pStyle w:val="Corpsdetexte"/>
      </w:pPr>
      <w:r>
        <w:tab/>
      </w:r>
      <w:r w:rsidRPr="00F63273">
        <w:t>Le diagramme ci-dessus, nous permet d’observer le cas d’utilisation de la gestion des commandes côté pizzaïolo.</w:t>
      </w:r>
    </w:p>
    <w:p w:rsidR="00F63273" w:rsidRDefault="00F63273" w:rsidP="00F63273">
      <w:pPr>
        <w:pStyle w:val="Corpsdetexte"/>
        <w:rPr>
          <w:b/>
          <w:i/>
          <w:u w:val="single"/>
        </w:rPr>
      </w:pPr>
    </w:p>
    <w:p w:rsidR="00F63273" w:rsidRPr="00F63273" w:rsidRDefault="00F63273" w:rsidP="00F63273">
      <w:pPr>
        <w:pStyle w:val="Corpsdetexte"/>
        <w:rPr>
          <w:i/>
        </w:rPr>
      </w:pPr>
      <w:r w:rsidRPr="00F63273">
        <w:rPr>
          <w:b/>
          <w:i/>
          <w:u w:val="single"/>
        </w:rPr>
        <w:t>Rappel</w:t>
      </w:r>
      <w:r w:rsidRPr="00F63273">
        <w:rPr>
          <w:i/>
        </w:rPr>
        <w:t> : Nous partons du principe qu’une commande a été passée par un client (illustré dans le diagramme par « </w:t>
      </w:r>
      <w:r w:rsidRPr="00493ED4">
        <w:rPr>
          <w:b/>
          <w:i/>
        </w:rPr>
        <w:t>En cours de préparation</w:t>
      </w:r>
      <w:r w:rsidRPr="00F63273">
        <w:rPr>
          <w:i/>
        </w:rPr>
        <w:t> »).</w:t>
      </w:r>
    </w:p>
    <w:p w:rsidR="00F63273" w:rsidRPr="00F63273" w:rsidRDefault="00F63273" w:rsidP="00F63273">
      <w:pPr>
        <w:pStyle w:val="Corpsdetexte"/>
        <w:numPr>
          <w:ilvl w:val="0"/>
          <w:numId w:val="22"/>
        </w:numPr>
      </w:pPr>
      <w:r w:rsidRPr="00F63273">
        <w:t>Le pizzaïolo prend en charge la commande</w:t>
      </w:r>
    </w:p>
    <w:p w:rsidR="00F63273" w:rsidRPr="00F63273" w:rsidRDefault="00F63273" w:rsidP="00F63273">
      <w:pPr>
        <w:pStyle w:val="Corpsdetexte"/>
        <w:numPr>
          <w:ilvl w:val="0"/>
          <w:numId w:val="22"/>
        </w:numPr>
      </w:pPr>
      <w:r w:rsidRPr="00F63273">
        <w:t xml:space="preserve">Il consulte </w:t>
      </w:r>
      <w:r w:rsidRPr="00F63273">
        <w:rPr>
          <w:b/>
        </w:rPr>
        <w:t>l’aide-mémoire</w:t>
      </w:r>
      <w:r w:rsidRPr="00F63273">
        <w:t xml:space="preserve"> (si nécessaire) pour s’assurer de la bonne application de la recette</w:t>
      </w:r>
    </w:p>
    <w:p w:rsidR="00F63273" w:rsidRDefault="00F63273" w:rsidP="00F63273">
      <w:pPr>
        <w:pStyle w:val="Corpsdetexte"/>
        <w:numPr>
          <w:ilvl w:val="0"/>
          <w:numId w:val="22"/>
        </w:numPr>
      </w:pPr>
      <w:r w:rsidRPr="00F63273">
        <w:t>La commande est prête pour la livraison</w:t>
      </w:r>
    </w:p>
    <w:p w:rsidR="000C60A2" w:rsidRDefault="000C60A2" w:rsidP="000C60A2">
      <w:pPr>
        <w:pStyle w:val="Corpsdetexte"/>
        <w:numPr>
          <w:ilvl w:val="0"/>
          <w:numId w:val="22"/>
        </w:numPr>
      </w:pPr>
      <w:r w:rsidRPr="00F63273">
        <w:t>L’inventaire est mis à jour, selon les produits préparés pour la commande</w:t>
      </w:r>
    </w:p>
    <w:p w:rsidR="00866C85" w:rsidRDefault="00866C85" w:rsidP="00866C85">
      <w:pPr>
        <w:pStyle w:val="Corpsdetexte"/>
      </w:pPr>
    </w:p>
    <w:p w:rsidR="00866C85" w:rsidRDefault="00866C85" w:rsidP="00866C85">
      <w:pPr>
        <w:pStyle w:val="Titre3"/>
      </w:pPr>
      <w:bookmarkStart w:id="17" w:name="_Toc70842192"/>
      <w:r>
        <w:lastRenderedPageBreak/>
        <w:t>Cas d’utilisation « Gestion de commande » (vue livreur)</w:t>
      </w:r>
      <w:bookmarkEnd w:id="17"/>
    </w:p>
    <w:p w:rsidR="00866C85" w:rsidRPr="00866C85" w:rsidRDefault="00866C85" w:rsidP="00866C85">
      <w:pPr>
        <w:pStyle w:val="Corpsdetexte"/>
      </w:pPr>
    </w:p>
    <w:p w:rsidR="00866C85" w:rsidRDefault="00866C85" w:rsidP="00866C85">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7456" behindDoc="0" locked="0" layoutInCell="1" allowOverlap="1" wp14:anchorId="044A2D7E" wp14:editId="2CBFE51C">
                <wp:simplePos x="0" y="0"/>
                <wp:positionH relativeFrom="margin">
                  <wp:posOffset>232410</wp:posOffset>
                </wp:positionH>
                <wp:positionV relativeFrom="paragraph">
                  <wp:posOffset>5102860</wp:posOffset>
                </wp:positionV>
                <wp:extent cx="5934075" cy="0"/>
                <wp:effectExtent l="0" t="0" r="28575" b="19050"/>
                <wp:wrapNone/>
                <wp:docPr id="23" name="Connecteur droit 23"/>
                <wp:cNvGraphicFramePr/>
                <a:graphic xmlns:a="http://schemas.openxmlformats.org/drawingml/2006/main">
                  <a:graphicData uri="http://schemas.microsoft.com/office/word/2010/wordprocessingShape">
                    <wps:wsp>
                      <wps:cNvCnPr/>
                      <wps:spPr>
                        <a:xfrm>
                          <a:off x="0" y="0"/>
                          <a:ext cx="59340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3D9" id="Connecteur droit 2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01.8pt" to="485.55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" strokecolor="black [3213]" strokeweight="2pt">
                <v:stroke joinstyle="miter"/>
                <w10:wrap anchorx="margin"/>
              </v:line>
            </w:pict>
          </mc:Fallback>
        </mc:AlternateContent>
      </w:r>
      <w:r>
        <w:rPr>
          <w:b/>
          <w:noProof/>
          <w:sz w:val="28"/>
          <w:szCs w:val="28"/>
          <w:u w:val="single"/>
          <w:lang w:eastAsia="fr-FR" w:bidi="ar-SA"/>
        </w:rPr>
        <w:drawing>
          <wp:inline distT="0" distB="0" distL="0" distR="0">
            <wp:extent cx="5886450" cy="5105400"/>
            <wp:effectExtent l="0" t="0" r="0" b="0"/>
            <wp:docPr id="13" name="Image 13" descr="usecas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_GestionCommandes_LIV"/>
                    <pic:cNvPicPr>
                      <a:picLocks noChangeAspect="1" noChangeArrowheads="1"/>
                    </pic:cNvPicPr>
                  </pic:nvPicPr>
                  <pic:blipFill>
                    <a:blip r:embed="rId13">
                      <a:extLst>
                        <a:ext uri="{28A0092B-C50C-407E-A947-70E740481C1C}">
                          <a14:useLocalDpi xmlns:a14="http://schemas.microsoft.com/office/drawing/2010/main" val="0"/>
                        </a:ext>
                      </a:extLst>
                    </a:blip>
                    <a:srcRect l="-1105" t="-1279" r="-1105" b="-1279"/>
                    <a:stretch>
                      <a:fillRect/>
                    </a:stretch>
                  </pic:blipFill>
                  <pic:spPr bwMode="auto">
                    <a:xfrm>
                      <a:off x="0" y="0"/>
                      <a:ext cx="5886450" cy="5105400"/>
                    </a:xfrm>
                    <a:prstGeom prst="rect">
                      <a:avLst/>
                    </a:prstGeom>
                    <a:noFill/>
                    <a:ln>
                      <a:noFill/>
                    </a:ln>
                  </pic:spPr>
                </pic:pic>
              </a:graphicData>
            </a:graphic>
          </wp:inline>
        </w:drawing>
      </w:r>
      <w:r>
        <w:rPr>
          <w:i/>
          <w:noProof/>
          <w:sz w:val="16"/>
          <w:szCs w:val="16"/>
          <w:lang w:eastAsia="fr-FR"/>
        </w:rPr>
        <w:t>Diagramme de séquence  « Gestion de commande » vue livreur</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r>
        <w:rPr>
          <w:noProof/>
          <w:szCs w:val="22"/>
          <w:lang w:eastAsia="fr-FR"/>
        </w:rPr>
        <w:tab/>
      </w:r>
      <w:r w:rsidRPr="00866C85">
        <w:rPr>
          <w:noProof/>
          <w:szCs w:val="22"/>
          <w:lang w:eastAsia="fr-FR"/>
        </w:rPr>
        <w:t>Le diagramme ci-dessus nous permet d’observer le cas d’utilisation de la gestion des commandes côté Livreur.</w:t>
      </w:r>
    </w:p>
    <w:p w:rsidR="00866C85" w:rsidRPr="00866C85" w:rsidRDefault="00866C85" w:rsidP="00866C85">
      <w:pPr>
        <w:rPr>
          <w:noProof/>
          <w:szCs w:val="22"/>
          <w:lang w:eastAsia="fr-FR"/>
        </w:rPr>
      </w:pPr>
    </w:p>
    <w:p w:rsidR="00866C85" w:rsidRDefault="00866C85" w:rsidP="00866C85">
      <w:pPr>
        <w:rPr>
          <w:noProof/>
          <w:szCs w:val="22"/>
          <w:lang w:eastAsia="fr-FR"/>
        </w:rPr>
      </w:pPr>
      <w:r w:rsidRPr="00866C85">
        <w:rPr>
          <w:noProof/>
          <w:szCs w:val="22"/>
          <w:lang w:eastAsia="fr-FR"/>
        </w:rPr>
        <w:t>Dans le cas présent, nous partons du principe qu’une commande a été préparée par le pizzaïolo (« </w:t>
      </w:r>
      <w:r w:rsidRPr="00866C85">
        <w:rPr>
          <w:b/>
          <w:noProof/>
          <w:szCs w:val="22"/>
          <w:lang w:eastAsia="fr-FR"/>
        </w:rPr>
        <w:t>En cours de livraison</w:t>
      </w:r>
      <w:r w:rsidRPr="00866C85">
        <w:rPr>
          <w:noProof/>
          <w:szCs w:val="22"/>
          <w:lang w:eastAsia="fr-FR"/>
        </w:rPr>
        <w:t xml:space="preserve"> »). </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p>
    <w:p w:rsidR="00866C85" w:rsidRPr="00866C85" w:rsidRDefault="00866C85" w:rsidP="00866C85">
      <w:pPr>
        <w:rPr>
          <w:noProof/>
          <w:szCs w:val="22"/>
          <w:lang w:eastAsia="fr-FR"/>
        </w:rPr>
      </w:pPr>
      <w:r w:rsidRPr="00866C85">
        <w:rPr>
          <w:noProof/>
          <w:szCs w:val="22"/>
          <w:lang w:eastAsia="fr-FR"/>
        </w:rPr>
        <w:lastRenderedPageBreak/>
        <w:tab/>
      </w:r>
      <w:r w:rsidRPr="00866C85">
        <w:rPr>
          <w:noProof/>
          <w:szCs w:val="22"/>
          <w:lang w:eastAsia="fr-FR"/>
        </w:rPr>
        <w:tab/>
        <w:t>Voici les différentes étapes :</w:t>
      </w:r>
    </w:p>
    <w:p w:rsidR="00866C85" w:rsidRPr="00866C85" w:rsidRDefault="00866C85" w:rsidP="00866C85">
      <w:pPr>
        <w:rPr>
          <w:noProof/>
          <w:szCs w:val="22"/>
          <w:lang w:eastAsia="fr-FR"/>
        </w:rPr>
      </w:pPr>
    </w:p>
    <w:p w:rsidR="00866C85" w:rsidRPr="00866C85" w:rsidRDefault="00866C85" w:rsidP="00866C85">
      <w:pPr>
        <w:numPr>
          <w:ilvl w:val="0"/>
          <w:numId w:val="23"/>
        </w:numPr>
        <w:rPr>
          <w:noProof/>
          <w:szCs w:val="22"/>
          <w:lang w:eastAsia="fr-FR"/>
        </w:rPr>
      </w:pPr>
      <w:r w:rsidRPr="00866C85">
        <w:rPr>
          <w:noProof/>
          <w:szCs w:val="22"/>
          <w:lang w:eastAsia="fr-FR"/>
        </w:rPr>
        <w:t>Le livreur consulte les commandes éligibles à la livraison</w:t>
      </w:r>
    </w:p>
    <w:p w:rsidR="00866C85" w:rsidRPr="00866C85" w:rsidRDefault="00866C85" w:rsidP="00866C85">
      <w:pPr>
        <w:numPr>
          <w:ilvl w:val="0"/>
          <w:numId w:val="23"/>
        </w:numPr>
        <w:rPr>
          <w:noProof/>
          <w:szCs w:val="22"/>
          <w:lang w:eastAsia="fr-FR"/>
        </w:rPr>
      </w:pPr>
      <w:r w:rsidRPr="00866C85">
        <w:rPr>
          <w:noProof/>
          <w:szCs w:val="22"/>
          <w:lang w:eastAsia="fr-FR"/>
        </w:rPr>
        <w:t>Le livreur prend en charge la commande</w:t>
      </w:r>
    </w:p>
    <w:p w:rsidR="00866C85" w:rsidRPr="00866C85" w:rsidRDefault="00866C85" w:rsidP="00866C85">
      <w:pPr>
        <w:numPr>
          <w:ilvl w:val="0"/>
          <w:numId w:val="23"/>
        </w:numPr>
        <w:rPr>
          <w:noProof/>
          <w:szCs w:val="22"/>
          <w:lang w:eastAsia="fr-FR"/>
        </w:rPr>
      </w:pPr>
      <w:r w:rsidRPr="00866C85">
        <w:rPr>
          <w:noProof/>
          <w:szCs w:val="22"/>
          <w:lang w:eastAsia="fr-FR"/>
        </w:rPr>
        <w:t>Il a ensuite accès aux informations (coordonnées, état du règlement…)</w:t>
      </w:r>
    </w:p>
    <w:p w:rsidR="00866C85" w:rsidRDefault="00866C85" w:rsidP="00866C85">
      <w:pPr>
        <w:numPr>
          <w:ilvl w:val="0"/>
          <w:numId w:val="23"/>
        </w:numPr>
        <w:rPr>
          <w:noProof/>
          <w:szCs w:val="22"/>
          <w:lang w:eastAsia="fr-FR"/>
        </w:rPr>
      </w:pPr>
      <w:r w:rsidRPr="00866C85">
        <w:rPr>
          <w:noProof/>
          <w:szCs w:val="22"/>
          <w:lang w:eastAsia="fr-FR"/>
        </w:rPr>
        <w:t>La livraison se termine lorsque le livreur remet la commande au client (et éventuellement encaissé la commande)</w:t>
      </w: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866C85" w:rsidRDefault="007E5567" w:rsidP="007E5567">
      <w:pPr>
        <w:pStyle w:val="Titre3"/>
        <w:rPr>
          <w:noProof/>
          <w:lang w:eastAsia="fr-FR"/>
        </w:rPr>
      </w:pPr>
      <w:bookmarkStart w:id="18" w:name="_Toc70842193"/>
      <w:r>
        <w:rPr>
          <w:noProof/>
          <w:lang w:eastAsia="fr-FR"/>
        </w:rPr>
        <w:lastRenderedPageBreak/>
        <w:t>Cas d’utilisation « Gestion de commande » (scénario alternatif)</w:t>
      </w:r>
      <w:bookmarkEnd w:id="18"/>
    </w:p>
    <w:p w:rsidR="007E5567" w:rsidRPr="007E5567" w:rsidRDefault="007E5567" w:rsidP="007E5567">
      <w:pPr>
        <w:pStyle w:val="Corpsdetexte"/>
        <w:rPr>
          <w:lang w:eastAsia="fr-FR"/>
        </w:rPr>
      </w:pPr>
    </w:p>
    <w:p w:rsidR="007E5567" w:rsidRPr="00D51E5E" w:rsidRDefault="007E5567" w:rsidP="007E5567">
      <w:r>
        <w:rPr>
          <w:noProof/>
          <w:lang w:eastAsia="fr-FR" w:bidi="ar-SA"/>
        </w:rPr>
        <w:drawing>
          <wp:inline distT="0" distB="0" distL="0" distR="0" wp14:anchorId="45EB92BE" wp14:editId="79696A59">
            <wp:extent cx="6181725" cy="5928377"/>
            <wp:effectExtent l="0" t="0" r="0" b="0"/>
            <wp:docPr id="15" name="Image 15" descr="usecase_GestionCommandes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_GestionCommandes_ALT"/>
                    <pic:cNvPicPr>
                      <a:picLocks noChangeAspect="1" noChangeArrowheads="1"/>
                    </pic:cNvPicPr>
                  </pic:nvPicPr>
                  <pic:blipFill>
                    <a:blip r:embed="rId14">
                      <a:extLst>
                        <a:ext uri="{28A0092B-C50C-407E-A947-70E740481C1C}">
                          <a14:useLocalDpi xmlns:a14="http://schemas.microsoft.com/office/drawing/2010/main" val="0"/>
                        </a:ext>
                      </a:extLst>
                    </a:blip>
                    <a:srcRect l="-488" t="-510" r="-488" b="-510"/>
                    <a:stretch>
                      <a:fillRect/>
                    </a:stretch>
                  </pic:blipFill>
                  <pic:spPr bwMode="auto">
                    <a:xfrm>
                      <a:off x="0" y="0"/>
                      <a:ext cx="6208328" cy="5953890"/>
                    </a:xfrm>
                    <a:prstGeom prst="rect">
                      <a:avLst/>
                    </a:prstGeom>
                    <a:noFill/>
                    <a:ln>
                      <a:noFill/>
                    </a:ln>
                  </pic:spPr>
                </pic:pic>
              </a:graphicData>
            </a:graphic>
          </wp:inline>
        </w:drawing>
      </w:r>
    </w:p>
    <w:p w:rsidR="007E5567" w:rsidRDefault="007E5567" w:rsidP="007E5567">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9504" behindDoc="0" locked="0" layoutInCell="1" allowOverlap="1" wp14:anchorId="368BC21A" wp14:editId="2AA2262E">
                <wp:simplePos x="0" y="0"/>
                <wp:positionH relativeFrom="margin">
                  <wp:posOffset>70484</wp:posOffset>
                </wp:positionH>
                <wp:positionV relativeFrom="paragraph">
                  <wp:posOffset>127000</wp:posOffset>
                </wp:positionV>
                <wp:extent cx="6067425" cy="0"/>
                <wp:effectExtent l="0" t="0" r="28575" b="19050"/>
                <wp:wrapNone/>
                <wp:docPr id="14" name="Connecteur droit 14"/>
                <wp:cNvGraphicFramePr/>
                <a:graphic xmlns:a="http://schemas.openxmlformats.org/drawingml/2006/main">
                  <a:graphicData uri="http://schemas.microsoft.com/office/word/2010/wordprocessingShape">
                    <wps:wsp>
                      <wps:cNvCnPr/>
                      <wps:spPr>
                        <a:xfrm flipV="1">
                          <a:off x="0" y="0"/>
                          <a:ext cx="60674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36E3" id="Connecteur droit 1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0pt" to="483.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" strokecolor="black [3213]" strokeweight="2pt">
                <v:stroke joinstyle="miter"/>
                <w10:wrap anchorx="margin"/>
              </v:line>
            </w:pict>
          </mc:Fallback>
        </mc:AlternateContent>
      </w:r>
    </w:p>
    <w:p w:rsidR="007E5567" w:rsidRPr="00E91604" w:rsidRDefault="007E5567" w:rsidP="007E5567">
      <w:pPr>
        <w:jc w:val="right"/>
      </w:pPr>
      <w:r>
        <w:rPr>
          <w:i/>
          <w:noProof/>
          <w:sz w:val="16"/>
          <w:szCs w:val="16"/>
          <w:lang w:eastAsia="fr-FR"/>
        </w:rPr>
        <w:t>Diagramme de usecase  « Gestion de commande » alternatif</w:t>
      </w: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r>
        <w:rPr>
          <w:lang w:eastAsia="fr-FR"/>
        </w:rPr>
        <w:lastRenderedPageBreak/>
        <w:tab/>
      </w:r>
      <w:r w:rsidRPr="007E5567">
        <w:rPr>
          <w:lang w:eastAsia="fr-FR"/>
        </w:rPr>
        <w:t xml:space="preserve">Le diagramme ci-dessus, permet donc de visualiser le scénario alternatif lors du passage d’une nouvelle commande.  Comme expliqué plus tôt, cela concerne principalement le client et le pizzaïolo, et se positionne au niveau de la création de la commande dans le cycle de vie. </w:t>
      </w:r>
    </w:p>
    <w:p w:rsidR="007E5567" w:rsidRPr="007E5567" w:rsidRDefault="007E5567" w:rsidP="007E5567">
      <w:pPr>
        <w:pStyle w:val="Corpsdetexte"/>
        <w:rPr>
          <w:lang w:eastAsia="fr-FR"/>
        </w:rPr>
      </w:pPr>
    </w:p>
    <w:p w:rsidR="007E5567" w:rsidRDefault="007E5567" w:rsidP="007E5567">
      <w:pPr>
        <w:pStyle w:val="Corpsdetexte"/>
        <w:rPr>
          <w:i/>
          <w:lang w:eastAsia="fr-FR"/>
        </w:rPr>
      </w:pPr>
      <w:r w:rsidRPr="007E5567">
        <w:rPr>
          <w:b/>
          <w:i/>
          <w:u w:val="single"/>
          <w:lang w:eastAsia="fr-FR"/>
        </w:rPr>
        <w:t>Rappel</w:t>
      </w:r>
      <w:r w:rsidRPr="007E5567">
        <w:rPr>
          <w:i/>
          <w:lang w:eastAsia="fr-FR"/>
        </w:rPr>
        <w:t> : La suite du processus rejoint le scénario principal, notamment lors de la prise en charge de la commande (en vue de la préparation) par le pizzaïolo.</w:t>
      </w:r>
    </w:p>
    <w:p w:rsidR="007E5567" w:rsidRPr="007E5567" w:rsidRDefault="007E5567" w:rsidP="007E5567">
      <w:pPr>
        <w:pStyle w:val="Corpsdetexte"/>
        <w:rPr>
          <w:i/>
          <w:lang w:eastAsia="fr-FR"/>
        </w:rPr>
      </w:pPr>
    </w:p>
    <w:p w:rsidR="007E5567" w:rsidRPr="007E5567" w:rsidRDefault="007E5567" w:rsidP="007E5567">
      <w:pPr>
        <w:pStyle w:val="Corpsdetexte"/>
        <w:rPr>
          <w:lang w:eastAsia="fr-FR"/>
        </w:rPr>
      </w:pPr>
      <w:r w:rsidRPr="007E5567">
        <w:rPr>
          <w:lang w:eastAsia="fr-FR"/>
        </w:rPr>
        <w:t xml:space="preserve">Voici donc le déroulement :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client passe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1</w:t>
      </w:r>
      <w:r w:rsidRPr="007E5567">
        <w:rPr>
          <w:lang w:eastAsia="fr-FR"/>
        </w:rPr>
        <w:t xml:space="preserve">) </w:t>
      </w:r>
      <w:r w:rsidRPr="007E5567">
        <w:rPr>
          <w:b/>
          <w:lang w:eastAsia="fr-FR"/>
        </w:rPr>
        <w:t>En point de vente</w:t>
      </w: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2</w:t>
      </w:r>
      <w:r w:rsidRPr="007E5567">
        <w:rPr>
          <w:lang w:eastAsia="fr-FR"/>
        </w:rPr>
        <w:t xml:space="preserve">) </w:t>
      </w:r>
      <w:r w:rsidRPr="007E5567">
        <w:rPr>
          <w:b/>
          <w:lang w:eastAsia="fr-FR"/>
        </w:rPr>
        <w:t>Par téléphone</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pizzaïolo saisie la commande directement sur l’application</w:t>
      </w: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1</w:t>
      </w:r>
      <w:r w:rsidRPr="007E5567">
        <w:rPr>
          <w:lang w:eastAsia="fr-FR"/>
        </w:rPr>
        <w:t>), il s’occupe de l’encaissement de la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6"/>
        </w:numPr>
        <w:rPr>
          <w:lang w:eastAsia="fr-FR"/>
        </w:rPr>
      </w:pPr>
      <w:r w:rsidRPr="007E5567">
        <w:rPr>
          <w:lang w:eastAsia="fr-FR"/>
        </w:rPr>
        <w:t xml:space="preserve">Si le client souhaite régler par carte bancaire, le </w:t>
      </w:r>
      <w:r w:rsidRPr="007E5567">
        <w:rPr>
          <w:b/>
          <w:lang w:eastAsia="fr-FR"/>
        </w:rPr>
        <w:t xml:space="preserve">Système bancaire </w:t>
      </w:r>
      <w:r w:rsidRPr="007E5567">
        <w:rPr>
          <w:lang w:eastAsia="fr-FR"/>
        </w:rPr>
        <w:t>est sollicité</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2</w:t>
      </w:r>
      <w:r w:rsidRPr="007E5567">
        <w:rPr>
          <w:lang w:eastAsia="fr-FR"/>
        </w:rPr>
        <w:t>), si le client souhaite être livré, le pizzaïolo saisi les coordonnées du client. Le règlement de la commande se fera alors par le livreur.</w:t>
      </w:r>
    </w:p>
    <w:p w:rsidR="007E5567" w:rsidRDefault="007E5567" w:rsidP="007E5567">
      <w:pPr>
        <w:pStyle w:val="Corpsdetexte"/>
        <w:numPr>
          <w:ilvl w:val="0"/>
          <w:numId w:val="24"/>
        </w:numPr>
        <w:rPr>
          <w:lang w:eastAsia="fr-FR"/>
        </w:rPr>
      </w:pPr>
      <w:r w:rsidRPr="007E5567">
        <w:rPr>
          <w:lang w:eastAsia="fr-FR"/>
        </w:rPr>
        <w:t>La commande est créée, son état passe « </w:t>
      </w:r>
      <w:r w:rsidRPr="007E5567">
        <w:rPr>
          <w:b/>
          <w:lang w:eastAsia="fr-FR"/>
        </w:rPr>
        <w:t>En attente</w:t>
      </w:r>
      <w:r w:rsidRPr="007E5567">
        <w:rPr>
          <w:lang w:eastAsia="fr-FR"/>
        </w:rPr>
        <w:t> »</w:t>
      </w:r>
    </w:p>
    <w:p w:rsidR="007E5567" w:rsidRPr="007E5567" w:rsidRDefault="007E5567" w:rsidP="007E5567">
      <w:pPr>
        <w:pStyle w:val="Corpsdetexte"/>
        <w:rPr>
          <w:lang w:eastAsia="fr-FR"/>
        </w:rPr>
      </w:pPr>
    </w:p>
    <w:p w:rsidR="007E5567" w:rsidRPr="007E5567" w:rsidRDefault="007E5567" w:rsidP="007E5567">
      <w:pPr>
        <w:pStyle w:val="Corpsdetexte"/>
        <w:rPr>
          <w:lang w:eastAsia="fr-FR"/>
        </w:rPr>
      </w:pPr>
      <w:r>
        <w:rPr>
          <w:lang w:eastAsia="fr-FR"/>
        </w:rPr>
        <w:tab/>
      </w:r>
      <w:r w:rsidRPr="007E5567">
        <w:rPr>
          <w:lang w:eastAsia="fr-FR"/>
        </w:rPr>
        <w:t>Le scénario alternatif rejoint le scénario principal lors de la prise en charge par le pizzaïolo « </w:t>
      </w:r>
      <w:r w:rsidRPr="007E5567">
        <w:rPr>
          <w:b/>
          <w:lang w:eastAsia="fr-FR"/>
        </w:rPr>
        <w:t>Vue Pizzaïolo</w:t>
      </w:r>
      <w:r w:rsidRPr="007E5567">
        <w:rPr>
          <w:lang w:eastAsia="fr-FR"/>
        </w:rPr>
        <w:t> »</w:t>
      </w:r>
    </w:p>
    <w:p w:rsidR="00CF3F93" w:rsidRDefault="003F4632">
      <w:pPr>
        <w:pStyle w:val="Titre1"/>
      </w:pPr>
      <w:bookmarkStart w:id="19" w:name="_Toc70842194"/>
      <w:r>
        <w:rPr>
          <w:rFonts w:eastAsia="DejaVu Sans" w:cs="DejaVu Sans"/>
        </w:rPr>
        <w:lastRenderedPageBreak/>
        <w:t>Le domaine fonctionnel</w:t>
      </w:r>
      <w:bookmarkEnd w:id="19"/>
    </w:p>
    <w:p w:rsidR="00CF3F93" w:rsidRDefault="00DC3B6B">
      <w:pPr>
        <w:pStyle w:val="Titre2"/>
      </w:pPr>
      <w:bookmarkStart w:id="20" w:name="_Toc70842195"/>
      <w:r>
        <w:t>Diagramme de classes</w:t>
      </w:r>
      <w:bookmarkEnd w:id="20"/>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6A676B" w:rsidRDefault="006A676B">
      <w:pPr>
        <w:pStyle w:val="Corpsdetexte"/>
        <w:sectPr w:rsidR="006A676B" w:rsidSect="00773B83">
          <w:headerReference w:type="default" r:id="rId15"/>
          <w:footerReference w:type="default" r:id="rId16"/>
          <w:pgSz w:w="11906" w:h="16838"/>
          <w:pgMar w:top="2247" w:right="1134" w:bottom="1990" w:left="1134" w:header="1134" w:footer="1134" w:gutter="0"/>
          <w:pgNumType w:start="0"/>
          <w:cols w:space="720"/>
          <w:titlePg/>
          <w:docGrid w:linePitch="299"/>
        </w:sectPr>
      </w:pPr>
    </w:p>
    <w:p w:rsidR="00531E8E" w:rsidRDefault="002347D1" w:rsidP="009D727B">
      <w:pPr>
        <w:pStyle w:val="Corpsdetexte"/>
        <w:ind w:left="-567"/>
        <w:jc w:val="center"/>
      </w:pPr>
      <w:r>
        <w:rPr>
          <w:b/>
          <w:noProof/>
          <w:u w:val="single"/>
          <w:lang w:eastAsia="fr-FR" w:bidi="ar-SA"/>
        </w:rPr>
        <w:lastRenderedPageBreak/>
        <w:drawing>
          <wp:inline distT="0" distB="0" distL="0" distR="0">
            <wp:extent cx="8102379" cy="5443898"/>
            <wp:effectExtent l="0" t="0" r="0" b="4445"/>
            <wp:docPr id="4" name="Image 4" descr="diagramme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classes"/>
                    <pic:cNvPicPr>
                      <a:picLocks noChangeAspect="1" noChangeArrowheads="1"/>
                    </pic:cNvPicPr>
                  </pic:nvPicPr>
                  <pic:blipFill>
                    <a:blip r:embed="rId17">
                      <a:extLst>
                        <a:ext uri="{28A0092B-C50C-407E-A947-70E740481C1C}">
                          <a14:useLocalDpi xmlns:a14="http://schemas.microsoft.com/office/drawing/2010/main" val="0"/>
                        </a:ext>
                      </a:extLst>
                    </a:blip>
                    <a:srcRect l="-333" t="-497" r="-333" b="-497"/>
                    <a:stretch>
                      <a:fillRect/>
                    </a:stretch>
                  </pic:blipFill>
                  <pic:spPr bwMode="auto">
                    <a:xfrm>
                      <a:off x="0" y="0"/>
                      <a:ext cx="8175970" cy="5493343"/>
                    </a:xfrm>
                    <a:prstGeom prst="rect">
                      <a:avLst/>
                    </a:prstGeom>
                    <a:solidFill>
                      <a:schemeClr val="bg1"/>
                    </a:solidFill>
                    <a:ln>
                      <a:noFill/>
                    </a:ln>
                  </pic:spPr>
                </pic:pic>
              </a:graphicData>
            </a:graphic>
          </wp:inline>
        </w:drawing>
      </w:r>
    </w:p>
    <w:p w:rsidR="006A676B" w:rsidRDefault="006A676B">
      <w:pPr>
        <w:pStyle w:val="Corpsdetexte"/>
        <w:sectPr w:rsidR="006A676B" w:rsidSect="006A676B">
          <w:pgSz w:w="16838" w:h="11906" w:orient="landscape"/>
          <w:pgMar w:top="1134" w:right="2245" w:bottom="1134" w:left="1990" w:header="1134" w:footer="1134" w:gutter="0"/>
          <w:cols w:space="720"/>
          <w:docGrid w:linePitch="299"/>
        </w:sectPr>
      </w:pPr>
    </w:p>
    <w:p w:rsidR="002347D1" w:rsidRDefault="002347D1" w:rsidP="002347D1">
      <w:pPr>
        <w:jc w:val="both"/>
      </w:pPr>
      <w:r>
        <w:lastRenderedPageBreak/>
        <w:t xml:space="preserve">Le diagramme ci-dessus représente les classes qui seront utilisées dans le cadre de notre solution technique. </w:t>
      </w:r>
    </w:p>
    <w:p w:rsidR="002347D1" w:rsidRDefault="002347D1" w:rsidP="002347D1">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la « </w:t>
      </w:r>
      <w:r>
        <w:rPr>
          <w:b/>
        </w:rPr>
        <w:t>Gestion des produits</w:t>
      </w:r>
      <w:r>
        <w:t> ».</w:t>
      </w:r>
    </w:p>
    <w:p w:rsidR="002347D1" w:rsidRDefault="002347D1" w:rsidP="002347D1">
      <w:pPr>
        <w:jc w:val="both"/>
      </w:pPr>
      <w:r>
        <w:t xml:space="preserve">Voici les classes que ces différentes parties contiennent : </w:t>
      </w:r>
    </w:p>
    <w:p w:rsidR="002347D1" w:rsidRDefault="002347D1" w:rsidP="002347D1">
      <w:pPr>
        <w:jc w:val="both"/>
      </w:pPr>
    </w:p>
    <w:p w:rsidR="002347D1" w:rsidRPr="000A6224" w:rsidRDefault="002347D1" w:rsidP="000A6224">
      <w:pPr>
        <w:pStyle w:val="Titre3"/>
      </w:pPr>
      <w:bookmarkStart w:id="21" w:name="_Toc50817897"/>
      <w:bookmarkStart w:id="22" w:name="_Toc70842196"/>
      <w:r w:rsidRPr="000A6224">
        <w:t>Gestion des utilisateurs :</w:t>
      </w:r>
      <w:bookmarkEnd w:id="21"/>
      <w:bookmarkEnd w:id="22"/>
    </w:p>
    <w:p w:rsidR="002347D1" w:rsidRDefault="002347D1" w:rsidP="002347D1">
      <w:pPr>
        <w:pStyle w:val="Paragraphedeliste"/>
        <w:ind w:left="1423"/>
        <w:jc w:val="both"/>
      </w:pPr>
    </w:p>
    <w:p w:rsidR="002347D1" w:rsidRDefault="002347D1" w:rsidP="002347D1">
      <w:pPr>
        <w:pStyle w:val="Paragraphedeliste"/>
        <w:widowControl/>
        <w:numPr>
          <w:ilvl w:val="0"/>
          <w:numId w:val="15"/>
        </w:numPr>
        <w:suppressAutoHyphens w:val="0"/>
        <w:spacing w:after="160" w:line="259" w:lineRule="auto"/>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proofErr w:type="spellStart"/>
      <w:r>
        <w:rPr>
          <w:b/>
        </w:rPr>
        <w:t>E</w:t>
      </w:r>
      <w:r w:rsidRPr="009166A8">
        <w:rPr>
          <w:b/>
        </w:rPr>
        <w:t>mployee</w:t>
      </w:r>
      <w:proofErr w:type="spellEnd"/>
      <w:r>
        <w:t> »). La classe « </w:t>
      </w:r>
      <w:proofErr w:type="spellStart"/>
      <w:r w:rsidRPr="00341F2B">
        <w:rPr>
          <w:b/>
        </w:rPr>
        <w:t>Employee</w:t>
      </w:r>
      <w:proofErr w:type="spellEnd"/>
      <w:r>
        <w:t> » possède un attribut « </w:t>
      </w:r>
      <w:proofErr w:type="spellStart"/>
      <w:r w:rsidRPr="00341F2B">
        <w:rPr>
          <w:b/>
        </w:rPr>
        <w:t>role</w:t>
      </w:r>
      <w:proofErr w:type="spellEnd"/>
      <w:r>
        <w:t> » permettant d’identifier le rôle d’un employé au sein de la société. Cet attribut est une instance de l’énumération « </w:t>
      </w:r>
      <w:proofErr w:type="spellStart"/>
      <w:r w:rsidRPr="00341F2B">
        <w:rPr>
          <w:b/>
        </w:rPr>
        <w:t>Role</w:t>
      </w:r>
      <w:proofErr w:type="spellEnd"/>
      <w:r>
        <w:t> ».</w:t>
      </w:r>
    </w:p>
    <w:p w:rsidR="002347D1" w:rsidRDefault="002347D1" w:rsidP="002347D1">
      <w:pPr>
        <w:pStyle w:val="Paragraphedeliste"/>
        <w:ind w:left="2840"/>
        <w:jc w:val="both"/>
      </w:pPr>
    </w:p>
    <w:p w:rsidR="002347D1" w:rsidRDefault="002347D1" w:rsidP="002347D1">
      <w:pPr>
        <w:pStyle w:val="Paragraphedeliste"/>
        <w:widowControl/>
        <w:numPr>
          <w:ilvl w:val="0"/>
          <w:numId w:val="15"/>
        </w:numPr>
        <w:suppressAutoHyphens w:val="0"/>
        <w:spacing w:after="160" w:line="259" w:lineRule="auto"/>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2347D1" w:rsidRDefault="002347D1" w:rsidP="002347D1">
      <w:pPr>
        <w:pStyle w:val="Paragraphedeliste"/>
        <w:ind w:left="2840"/>
        <w:jc w:val="both"/>
      </w:pPr>
    </w:p>
    <w:p w:rsidR="002347D1" w:rsidRPr="00244D6E" w:rsidRDefault="002347D1" w:rsidP="000A6224">
      <w:pPr>
        <w:pStyle w:val="Titre3"/>
      </w:pPr>
      <w:bookmarkStart w:id="23" w:name="_Toc50817898"/>
      <w:bookmarkStart w:id="24" w:name="_Toc70842197"/>
      <w:r w:rsidRPr="00244D6E">
        <w:t>Gestion des commandes :</w:t>
      </w:r>
      <w:bookmarkEnd w:id="23"/>
      <w:bookmarkEnd w:id="24"/>
    </w:p>
    <w:p w:rsidR="002347D1" w:rsidRDefault="002347D1" w:rsidP="002347D1">
      <w:pPr>
        <w:pStyle w:val="Paragraphedeliste"/>
        <w:ind w:left="1423"/>
        <w:jc w:val="both"/>
      </w:pPr>
    </w:p>
    <w:p w:rsidR="002347D1" w:rsidRDefault="002347D1" w:rsidP="002347D1">
      <w:pPr>
        <w:pStyle w:val="Paragraphedeliste"/>
        <w:widowControl/>
        <w:numPr>
          <w:ilvl w:val="0"/>
          <w:numId w:val="16"/>
        </w:numPr>
        <w:suppressAutoHyphens w:val="0"/>
        <w:spacing w:after="160" w:line="259" w:lineRule="auto"/>
        <w:ind w:left="1701"/>
        <w:jc w:val="both"/>
      </w:pPr>
      <w:proofErr w:type="spellStart"/>
      <w:r w:rsidRPr="009166A8">
        <w:rPr>
          <w:b/>
          <w:u w:val="single"/>
        </w:rPr>
        <w:t>Order</w:t>
      </w:r>
      <w:proofErr w:type="spellEnd"/>
      <w:r>
        <w:t> : Cette classe est instanciée lorsque la commande est validée par le client. Elle contient un numéro unique et les différentes informations de la commande passée. En plus de l’attribut « </w:t>
      </w:r>
      <w:proofErr w:type="spellStart"/>
      <w:r w:rsidRPr="009166A8">
        <w:rPr>
          <w:b/>
        </w:rPr>
        <w:t>delivery</w:t>
      </w:r>
      <w:proofErr w:type="spellEnd"/>
      <w:r>
        <w:t xml:space="preserve"> » qui concerne la livraison de la commande, un autre booléen apparait ici, « </w:t>
      </w:r>
      <w:proofErr w:type="spellStart"/>
      <w:r w:rsidRPr="009166A8">
        <w:rPr>
          <w:b/>
        </w:rPr>
        <w:t>paidOnLine</w:t>
      </w:r>
      <w:proofErr w:type="spellEnd"/>
      <w:r>
        <w:t> ». Cet attribut varie selon que la commande soit déjà payée (en ligne) ou pas, notamment dans le cadre d’une livraison ou de la récupération d’une commande dans un point de vente. Un autre attribut nommé « </w:t>
      </w:r>
      <w:r w:rsidRPr="009166A8">
        <w:rPr>
          <w:b/>
        </w:rPr>
        <w:t>state</w:t>
      </w:r>
      <w:r>
        <w:t> » varie selon l’état d’avancement de la commande. Les différents états sont contenus dans l’énumération « </w:t>
      </w:r>
      <w:r w:rsidRPr="009166A8">
        <w:rPr>
          <w:b/>
        </w:rPr>
        <w:t>State</w:t>
      </w:r>
      <w:r>
        <w:t xml:space="preserve"> ». </w:t>
      </w:r>
    </w:p>
    <w:p w:rsidR="002347D1" w:rsidRDefault="002347D1" w:rsidP="002347D1">
      <w:pPr>
        <w:pStyle w:val="Paragraphedeliste"/>
        <w:ind w:left="1701"/>
        <w:jc w:val="both"/>
      </w:pPr>
      <w:r>
        <w:t>Une liaison est présente avec la classe « </w:t>
      </w:r>
      <w:r w:rsidRPr="00584C23">
        <w:rPr>
          <w:b/>
        </w:rPr>
        <w:t>Customer</w:t>
      </w:r>
      <w:r>
        <w:t> », afin d’identifier le client à l’origine de la commande. Et également une double liaison avec la classe « </w:t>
      </w:r>
      <w:proofErr w:type="spellStart"/>
      <w:r w:rsidRPr="00584C23">
        <w:rPr>
          <w:b/>
        </w:rPr>
        <w:t>Employee</w:t>
      </w:r>
      <w:proofErr w:type="spellEnd"/>
      <w:r>
        <w:t> », dont une première, correspondante à l’employé qui a préparé la commande, et une autre, au livreur.</w:t>
      </w:r>
    </w:p>
    <w:p w:rsidR="002347D1" w:rsidRDefault="002347D1" w:rsidP="002347D1">
      <w:pPr>
        <w:pStyle w:val="Paragraphedeliste"/>
        <w:ind w:left="2840"/>
        <w:jc w:val="both"/>
      </w:pPr>
    </w:p>
    <w:p w:rsidR="002347D1" w:rsidRDefault="002347D1" w:rsidP="002347D1">
      <w:pPr>
        <w:pStyle w:val="Paragraphedeliste"/>
        <w:widowControl/>
        <w:numPr>
          <w:ilvl w:val="0"/>
          <w:numId w:val="16"/>
        </w:numPr>
        <w:suppressAutoHyphens w:val="0"/>
        <w:spacing w:after="160" w:line="259" w:lineRule="auto"/>
        <w:ind w:left="1701"/>
        <w:jc w:val="both"/>
      </w:pPr>
      <w:r w:rsidRPr="009166A8">
        <w:rPr>
          <w:b/>
          <w:u w:val="single"/>
        </w:rPr>
        <w:lastRenderedPageBreak/>
        <w:t xml:space="preserve">Bill / </w:t>
      </w:r>
      <w:proofErr w:type="spellStart"/>
      <w:r w:rsidRPr="009166A8">
        <w:rPr>
          <w:b/>
          <w:u w:val="single"/>
        </w:rPr>
        <w:t>Payment</w:t>
      </w:r>
      <w:proofErr w:type="spellEnd"/>
      <w:r>
        <w:t> : Ces deux classes concernent la facturation de la commande au client. La classe « </w:t>
      </w:r>
      <w:proofErr w:type="spellStart"/>
      <w:r w:rsidRPr="009166A8">
        <w:rPr>
          <w:b/>
        </w:rPr>
        <w:t>Payment</w:t>
      </w:r>
      <w:proofErr w:type="spellEnd"/>
      <w:r>
        <w:t> » est utilisée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sont contenues dans une énumération nommée « </w:t>
      </w:r>
      <w:r w:rsidRPr="009166A8">
        <w:rPr>
          <w:b/>
        </w:rPr>
        <w:t>Solution</w:t>
      </w:r>
      <w:r>
        <w:t xml:space="preserve"> ». </w:t>
      </w:r>
    </w:p>
    <w:p w:rsidR="002347D1" w:rsidRDefault="002347D1" w:rsidP="002347D1">
      <w:pPr>
        <w:pStyle w:val="Paragraphedeliste"/>
        <w:ind w:left="1701"/>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2347D1" w:rsidRDefault="002347D1" w:rsidP="002347D1">
      <w:pPr>
        <w:pStyle w:val="Paragraphedeliste"/>
        <w:ind w:left="2840"/>
        <w:jc w:val="both"/>
      </w:pPr>
    </w:p>
    <w:p w:rsidR="002347D1" w:rsidRPr="00244D6E" w:rsidRDefault="002347D1" w:rsidP="000A6224">
      <w:pPr>
        <w:pStyle w:val="Titre3"/>
      </w:pPr>
      <w:bookmarkStart w:id="25" w:name="_Toc50817899"/>
      <w:bookmarkStart w:id="26" w:name="_Toc70842198"/>
      <w:r w:rsidRPr="00244D6E">
        <w:t>Gestion des produits :</w:t>
      </w:r>
      <w:bookmarkEnd w:id="25"/>
      <w:bookmarkEnd w:id="26"/>
    </w:p>
    <w:p w:rsidR="002347D1" w:rsidRDefault="002347D1" w:rsidP="002347D1">
      <w:pPr>
        <w:pStyle w:val="Paragraphedeliste"/>
        <w:ind w:left="1423"/>
        <w:jc w:val="both"/>
      </w:pPr>
    </w:p>
    <w:p w:rsidR="002347D1" w:rsidRDefault="002347D1" w:rsidP="002347D1">
      <w:pPr>
        <w:pStyle w:val="Paragraphedeliste"/>
        <w:widowControl/>
        <w:numPr>
          <w:ilvl w:val="0"/>
          <w:numId w:val="17"/>
        </w:numPr>
        <w:suppressAutoHyphens w:val="0"/>
        <w:spacing w:after="160" w:line="259" w:lineRule="auto"/>
        <w:ind w:left="1701"/>
        <w:jc w:val="both"/>
      </w:pPr>
      <w:r w:rsidRPr="009166A8">
        <w:rPr>
          <w:b/>
          <w:u w:val="single"/>
        </w:rPr>
        <w:t>Pizza</w:t>
      </w:r>
      <w:r>
        <w:t> : Cette classe est commune aux différentes parties énoncées. Elle est instanciée notamment lors de l’ajout d’un produit dans la commande et contient les informations de celui-ci.</w:t>
      </w:r>
    </w:p>
    <w:p w:rsidR="002347D1" w:rsidRDefault="002347D1" w:rsidP="002347D1">
      <w:pPr>
        <w:pStyle w:val="Paragraphedeliste"/>
        <w:ind w:left="1701"/>
        <w:jc w:val="both"/>
      </w:pPr>
    </w:p>
    <w:p w:rsidR="002347D1" w:rsidRDefault="002347D1" w:rsidP="002347D1">
      <w:pPr>
        <w:pStyle w:val="Paragraphedeliste"/>
        <w:widowControl/>
        <w:numPr>
          <w:ilvl w:val="0"/>
          <w:numId w:val="17"/>
        </w:numPr>
        <w:suppressAutoHyphens w:val="0"/>
        <w:spacing w:after="160" w:line="259" w:lineRule="auto"/>
        <w:ind w:left="1701"/>
        <w:jc w:val="both"/>
      </w:pPr>
      <w:proofErr w:type="spellStart"/>
      <w:r w:rsidRPr="009166A8">
        <w:rPr>
          <w:b/>
          <w:u w:val="single"/>
        </w:rPr>
        <w:t>Ingredient</w:t>
      </w:r>
      <w:proofErr w:type="spellEnd"/>
      <w:r w:rsidRPr="009166A8">
        <w:rPr>
          <w:b/>
          <w:u w:val="single"/>
        </w:rPr>
        <w:t xml:space="preserve"> / Stock</w:t>
      </w:r>
      <w:r w:rsidRPr="001146DE">
        <w:t> :</w:t>
      </w:r>
      <w:r>
        <w:t xml:space="preserve"> Ces deux classes concernent l’inventaire des ingrédients nécessaires à la confection des pizzas. La classe « Stock » est, quant à elle, liée à un point de vente en particulier.</w:t>
      </w:r>
    </w:p>
    <w:p w:rsidR="002347D1" w:rsidRDefault="002347D1" w:rsidP="002347D1">
      <w:pPr>
        <w:pStyle w:val="Paragraphedeliste"/>
        <w:ind w:left="1701"/>
        <w:jc w:val="both"/>
      </w:pPr>
    </w:p>
    <w:p w:rsidR="002347D1" w:rsidRDefault="002347D1" w:rsidP="002347D1">
      <w:pPr>
        <w:pStyle w:val="Paragraphedeliste"/>
        <w:widowControl/>
        <w:numPr>
          <w:ilvl w:val="0"/>
          <w:numId w:val="17"/>
        </w:numPr>
        <w:suppressAutoHyphens w:val="0"/>
        <w:spacing w:after="160" w:line="259" w:lineRule="auto"/>
        <w:ind w:left="1701"/>
        <w:jc w:val="both"/>
      </w:pPr>
      <w:proofErr w:type="spellStart"/>
      <w:r w:rsidRPr="009166A8">
        <w:rPr>
          <w:b/>
          <w:u w:val="single"/>
        </w:rPr>
        <w:t>Reminder</w:t>
      </w:r>
      <w:proofErr w:type="spellEnd"/>
      <w:r>
        <w:t> : La classe « </w:t>
      </w:r>
      <w:proofErr w:type="spellStart"/>
      <w:r w:rsidRPr="009166A8">
        <w:rPr>
          <w:b/>
        </w:rPr>
        <w:t>Reminder</w:t>
      </w:r>
      <w:proofErr w:type="spellEnd"/>
      <w:r>
        <w:t> » est utilisée comme aide-mémoire et contient les recettes des différentes pizzas proposées par le groupe. Elle est commune aux différents points de vente.</w:t>
      </w:r>
    </w:p>
    <w:p w:rsidR="002347D1" w:rsidRDefault="002347D1" w:rsidP="002347D1">
      <w:pPr>
        <w:pStyle w:val="Paragraphedeliste"/>
        <w:ind w:left="1701"/>
        <w:jc w:val="both"/>
      </w:pPr>
    </w:p>
    <w:p w:rsidR="002347D1" w:rsidRDefault="002347D1" w:rsidP="002347D1">
      <w:pPr>
        <w:pStyle w:val="Paragraphedeliste"/>
        <w:widowControl/>
        <w:numPr>
          <w:ilvl w:val="0"/>
          <w:numId w:val="17"/>
        </w:numPr>
        <w:suppressAutoHyphens w:val="0"/>
        <w:spacing w:after="160" w:line="259" w:lineRule="auto"/>
        <w:ind w:left="1701"/>
        <w:jc w:val="both"/>
      </w:pPr>
      <w:r w:rsidRPr="009166A8">
        <w:rPr>
          <w:b/>
          <w:u w:val="single"/>
        </w:rPr>
        <w:t>Restaurant</w:t>
      </w:r>
      <w:r>
        <w:t> : Cette dernière est utilisée pour identifier les différents points de vente. Elle est également liée à la classe « </w:t>
      </w:r>
      <w:r w:rsidRPr="009166A8">
        <w:rPr>
          <w:b/>
        </w:rPr>
        <w:t>Contact</w:t>
      </w:r>
      <w:r>
        <w:t> » pour obtenir ici les coordonnées des différents points de vente.</w:t>
      </w:r>
    </w:p>
    <w:p w:rsidR="002347D1" w:rsidRDefault="002347D1" w:rsidP="002347D1">
      <w:pPr>
        <w:pStyle w:val="Paragraphedeliste"/>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CF3F93" w:rsidRDefault="003F4632">
      <w:pPr>
        <w:pStyle w:val="Titre3"/>
        <w:rPr>
          <w:rFonts w:eastAsia="DejaVu Sans" w:cs="DejaVu Sans"/>
        </w:rPr>
      </w:pPr>
      <w:bookmarkStart w:id="27" w:name="_Toc70842199"/>
      <w:r>
        <w:rPr>
          <w:rFonts w:eastAsia="DejaVu Sans" w:cs="DejaVu Sans"/>
        </w:rPr>
        <w:lastRenderedPageBreak/>
        <w:t>Règles de gestion</w:t>
      </w:r>
      <w:bookmarkEnd w:id="27"/>
    </w:p>
    <w:p w:rsidR="005C7B41" w:rsidRPr="005C7B41" w:rsidRDefault="005C7B41" w:rsidP="005C7B41">
      <w:pPr>
        <w:pStyle w:val="Corpsdetexte"/>
      </w:pPr>
    </w:p>
    <w:p w:rsidR="00793F73" w:rsidRDefault="00793F73" w:rsidP="005C7B41">
      <w:pPr>
        <w:pStyle w:val="Corpsdetexte"/>
        <w:numPr>
          <w:ilvl w:val="0"/>
          <w:numId w:val="36"/>
        </w:numPr>
      </w:pPr>
      <w:r>
        <w:t>Pour passer une commande, un client doit préalablement s’authentifier sur l’application. Il doit ensuite ajouter les produits souhaités dans son panier puis saisir les informations de livraison s’il souhaite se faire livrer.</w:t>
      </w:r>
    </w:p>
    <w:p w:rsidR="005C7B41" w:rsidRDefault="005C7B41" w:rsidP="007333FC">
      <w:pPr>
        <w:pStyle w:val="Corpsdetexte"/>
      </w:pPr>
    </w:p>
    <w:p w:rsidR="00793F73" w:rsidRDefault="00793F73" w:rsidP="005C7B41">
      <w:pPr>
        <w:pStyle w:val="Corpsdetexte"/>
        <w:numPr>
          <w:ilvl w:val="0"/>
          <w:numId w:val="36"/>
        </w:numPr>
      </w:pPr>
      <w:r>
        <w:t>Pour préparer une commande, un pizzaïolo doit préalablement s’authentifier sur l’application. Il aura alors la possibilité de voir les commandes en attente de préparation depuis son interface. Une fois la commande prise en charge, il peut, s’il le souhaite, consulter les recettes des produits à préparer depuis l’aide-mémoire.</w:t>
      </w:r>
    </w:p>
    <w:p w:rsidR="005C7B41" w:rsidRDefault="005C7B41" w:rsidP="007333FC">
      <w:pPr>
        <w:pStyle w:val="Corpsdetexte"/>
      </w:pPr>
    </w:p>
    <w:p w:rsidR="00793F73" w:rsidRDefault="00793F73" w:rsidP="005C7B41">
      <w:pPr>
        <w:pStyle w:val="Corpsdetexte"/>
        <w:numPr>
          <w:ilvl w:val="0"/>
          <w:numId w:val="36"/>
        </w:numPr>
      </w:pPr>
      <w:r>
        <w:t>Pour livrer une commande, un livreur doit préalablement s’authentifier sur l’application. Il peut voir alors les commandes qui sont en attente de livraison. Une fois la commande prise en charge, il est guidé vers l’adresse de destination par le biais de l’</w:t>
      </w:r>
      <w:r w:rsidRPr="00AA4982">
        <w:rPr>
          <w:b/>
        </w:rPr>
        <w:t>API</w:t>
      </w:r>
      <w:r w:rsidR="00272FC9" w:rsidRPr="00AA4982">
        <w:rPr>
          <w:b/>
        </w:rPr>
        <w:fldChar w:fldCharType="begin"/>
      </w:r>
      <w:r w:rsidR="00272FC9" w:rsidRPr="00AA4982">
        <w:rPr>
          <w:b/>
        </w:rPr>
        <w:instrText xml:space="preserve"> XE "API:Application Programming Interface. Interface permettant de communiquer avec un autre système" </w:instrText>
      </w:r>
      <w:r w:rsidR="00272FC9" w:rsidRPr="00AA4982">
        <w:rPr>
          <w:b/>
        </w:rPr>
        <w:fldChar w:fldCharType="end"/>
      </w:r>
      <w:r w:rsidRPr="00AA4982">
        <w:rPr>
          <w:b/>
        </w:rPr>
        <w:t xml:space="preserve"> </w:t>
      </w:r>
      <w:proofErr w:type="spellStart"/>
      <w:r w:rsidRPr="00AA4982">
        <w:rPr>
          <w:b/>
        </w:rPr>
        <w:t>GoogleMaps</w:t>
      </w:r>
      <w:proofErr w:type="spellEnd"/>
      <w:r>
        <w:t xml:space="preserve"> </w:t>
      </w:r>
      <w:r w:rsidR="00AB2853">
        <w:t xml:space="preserve">et peut consulter les informations de la commande, pour notamment connaitre l’état de règlement de la commande. </w:t>
      </w:r>
    </w:p>
    <w:p w:rsidR="005C7B41" w:rsidRDefault="005C7B41" w:rsidP="007333FC">
      <w:pPr>
        <w:pStyle w:val="Corpsdetexte"/>
      </w:pPr>
    </w:p>
    <w:p w:rsidR="00AB2853" w:rsidRDefault="00AB2853" w:rsidP="005C7B41">
      <w:pPr>
        <w:pStyle w:val="Corpsdetexte"/>
        <w:numPr>
          <w:ilvl w:val="0"/>
          <w:numId w:val="36"/>
        </w:numPr>
      </w:pPr>
      <w:r>
        <w:t xml:space="preserve">Pour consulter l’état des points de vente, un responsable doit préalablement s’authentifier sur l’application. Il peut alors consulter les informations des différents points de vente comme par exemple l’état de l’inventaire ou encore l’état des commandes. Il peut également modifier l’aide-mémoire des pizzaïolos ou encore la carte des produits que les clients peuvent consulter pour commander. </w:t>
      </w:r>
    </w:p>
    <w:p w:rsidR="007333FC" w:rsidRPr="007333FC" w:rsidRDefault="007333FC" w:rsidP="007333FC">
      <w:pPr>
        <w:pStyle w:val="Corpsdetexte"/>
      </w:pPr>
    </w:p>
    <w:p w:rsidR="00CF3F93" w:rsidRDefault="00527505">
      <w:pPr>
        <w:pStyle w:val="Titre2"/>
      </w:pPr>
      <w:bookmarkStart w:id="28" w:name="_Toc70842200"/>
      <w:r>
        <w:rPr>
          <w:rFonts w:eastAsia="DejaVu Sans" w:cs="DejaVu Sans"/>
        </w:rPr>
        <w:lastRenderedPageBreak/>
        <w:t>Packages</w:t>
      </w:r>
      <w:bookmarkEnd w:id="28"/>
    </w:p>
    <w:p w:rsidR="00CF3F93" w:rsidRDefault="00527505">
      <w:pPr>
        <w:pStyle w:val="Corpsdetexte"/>
        <w:rPr>
          <w:rFonts w:eastAsia="DejaVu Sans" w:cs="DejaVu Sans"/>
        </w:rPr>
      </w:pPr>
      <w:r>
        <w:rPr>
          <w:b/>
          <w:noProof/>
          <w:sz w:val="28"/>
          <w:szCs w:val="28"/>
          <w:u w:val="single"/>
          <w:lang w:eastAsia="fr-FR" w:bidi="ar-SA"/>
        </w:rPr>
        <w:drawing>
          <wp:inline distT="0" distB="0" distL="0" distR="0">
            <wp:extent cx="6069965" cy="3560445"/>
            <wp:effectExtent l="0" t="0" r="0" b="0"/>
            <wp:docPr id="1"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8">
                      <a:extLst>
                        <a:ext uri="{28A0092B-C50C-407E-A947-70E740481C1C}">
                          <a14:useLocalDpi xmlns:a14="http://schemas.microsoft.com/office/drawing/2010/main" val="0"/>
                        </a:ext>
                      </a:extLst>
                    </a:blip>
                    <a:srcRect l="-2727" t="-4820" r="-2727" b="-4820"/>
                    <a:stretch>
                      <a:fillRect/>
                    </a:stretch>
                  </pic:blipFill>
                  <pic:spPr bwMode="auto">
                    <a:xfrm>
                      <a:off x="0" y="0"/>
                      <a:ext cx="6069965" cy="3560445"/>
                    </a:xfrm>
                    <a:prstGeom prst="rect">
                      <a:avLst/>
                    </a:prstGeom>
                    <a:noFill/>
                    <a:ln>
                      <a:noFill/>
                    </a:ln>
                  </pic:spPr>
                </pic:pic>
              </a:graphicData>
            </a:graphic>
          </wp:inline>
        </w:drawing>
      </w:r>
    </w:p>
    <w:p w:rsidR="005C7B41" w:rsidRDefault="005C7B41" w:rsidP="00527505">
      <w:pPr>
        <w:pStyle w:val="Corpsdetexte"/>
        <w:ind w:firstLine="709"/>
        <w:rPr>
          <w:rFonts w:eastAsia="DejaVu Sans" w:cs="DejaVu Sans"/>
        </w:rPr>
      </w:pPr>
    </w:p>
    <w:p w:rsidR="00527505" w:rsidRPr="00527505" w:rsidRDefault="00527505" w:rsidP="00527505">
      <w:pPr>
        <w:pStyle w:val="Corpsdetexte"/>
        <w:ind w:firstLine="709"/>
        <w:rPr>
          <w:rFonts w:eastAsia="DejaVu Sans" w:cs="DejaVu Sans"/>
        </w:rPr>
      </w:pPr>
      <w:r w:rsidRPr="00527505">
        <w:rPr>
          <w:rFonts w:eastAsia="DejaVu Sans" w:cs="DejaVu Sans"/>
        </w:rPr>
        <w:t>Nous avons fait le choix de découper le « </w:t>
      </w:r>
      <w:r w:rsidRPr="00527505">
        <w:rPr>
          <w:rFonts w:eastAsia="DejaVu Sans" w:cs="DejaVu Sans"/>
          <w:b/>
        </w:rPr>
        <w:t>système</w:t>
      </w:r>
      <w:r w:rsidRPr="00527505">
        <w:rPr>
          <w:rFonts w:eastAsia="DejaVu Sans" w:cs="DejaVu Sans"/>
        </w:rPr>
        <w:t xml:space="preserve"> » en trois </w:t>
      </w:r>
      <w:r w:rsidRPr="00527505">
        <w:rPr>
          <w:rFonts w:eastAsia="DejaVu Sans" w:cs="DejaVu Sans"/>
          <w:b/>
        </w:rPr>
        <w:t>packages</w:t>
      </w:r>
      <w:r w:rsidR="00493ED4">
        <w:rPr>
          <w:rFonts w:eastAsia="DejaVu Sans" w:cs="DejaVu Sans"/>
          <w:b/>
        </w:rPr>
        <w:fldChar w:fldCharType="begin"/>
      </w:r>
      <w:r w:rsidR="00493ED4">
        <w:instrText xml:space="preserve"> XE "</w:instrText>
      </w:r>
      <w:r w:rsidR="00493ED4" w:rsidRPr="00AD2DA3">
        <w:rPr>
          <w:rFonts w:eastAsia="DejaVu Sans" w:cs="DejaVu Sans"/>
          <w:b/>
        </w:rPr>
        <w:instrText>packages:</w:instrText>
      </w:r>
      <w:r w:rsidR="00493ED4" w:rsidRPr="00AD2DA3">
        <w:instrText>Groupement d'éléments en un ensemble cohérent</w:instrText>
      </w:r>
      <w:r w:rsidR="00493ED4">
        <w:instrText xml:space="preserve">" \b </w:instrText>
      </w:r>
      <w:r w:rsidR="00493ED4">
        <w:rPr>
          <w:rFonts w:eastAsia="DejaVu Sans" w:cs="DejaVu Sans"/>
          <w:b/>
        </w:rPr>
        <w:fldChar w:fldCharType="end"/>
      </w:r>
      <w:r w:rsidRPr="00527505">
        <w:rPr>
          <w:rFonts w:eastAsia="DejaVu Sans" w:cs="DejaVu Sans"/>
        </w:rPr>
        <w:t xml:space="preserve"> différents :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des commandes :</w:t>
      </w:r>
    </w:p>
    <w:p w:rsidR="00527505" w:rsidRPr="00527505" w:rsidRDefault="00527505" w:rsidP="00527505">
      <w:pPr>
        <w:pStyle w:val="Corpsdetexte"/>
        <w:ind w:left="1425"/>
        <w:rPr>
          <w:rFonts w:eastAsia="DejaVu Sans" w:cs="DejaVu Sans"/>
          <w:b/>
          <w:u w:val="single"/>
        </w:rPr>
      </w:pPr>
      <w:r w:rsidRPr="00527505">
        <w:rPr>
          <w:rFonts w:eastAsia="DejaVu Sans" w:cs="DejaVu Sans"/>
        </w:rPr>
        <w:tab/>
        <w:t xml:space="preserve">Le client, le livreur ainsi que le pizzaïolo seront amenés à interagir avec les différentes fonctionnalités de ce </w:t>
      </w:r>
      <w:r w:rsidRPr="00AA4982">
        <w:rPr>
          <w:rFonts w:eastAsia="DejaVu Sans" w:cs="DejaVu Sans"/>
          <w:b/>
        </w:rPr>
        <w:t>package</w:t>
      </w:r>
      <w:r w:rsidRPr="00527505">
        <w:rPr>
          <w:rFonts w:eastAsia="DejaVu Sans" w:cs="DejaVu Sans"/>
        </w:rPr>
        <w:t xml:space="preserve">. Le client lors du passage d’une commande depuis l’interface web. Le pizzaïolo lorsqu’il devra saisir certaines commandes et/ou les préparer. Le livreur, lors de la prise en charge des commandes préparées.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Administrative :</w:t>
      </w:r>
    </w:p>
    <w:p w:rsidR="00527505" w:rsidRDefault="00527505" w:rsidP="00527505">
      <w:pPr>
        <w:pStyle w:val="Corpsdetexte"/>
        <w:ind w:left="1425" w:firstLine="702"/>
        <w:rPr>
          <w:rFonts w:eastAsia="DejaVu Sans" w:cs="DejaVu Sans"/>
        </w:rPr>
      </w:pPr>
      <w:r w:rsidRPr="00527505">
        <w:rPr>
          <w:rFonts w:eastAsia="DejaVu Sans" w:cs="DejaVu Sans"/>
        </w:rPr>
        <w:t xml:space="preserve">L’interaction de ce </w:t>
      </w:r>
      <w:r w:rsidRPr="00493ED4">
        <w:rPr>
          <w:rFonts w:eastAsia="DejaVu Sans" w:cs="DejaVu Sans"/>
          <w:b/>
        </w:rPr>
        <w:t>package</w:t>
      </w:r>
      <w:r w:rsidRPr="00527505">
        <w:rPr>
          <w:rFonts w:eastAsia="DejaVu Sans" w:cs="DejaVu Sans"/>
        </w:rPr>
        <w:t xml:space="preserve"> se fera uniquement avec le responsable de la société. Il pourra ici, notamment, observer l’activité des différents points de vente et saisir la carte des produits.</w:t>
      </w:r>
    </w:p>
    <w:p w:rsidR="005C7B41" w:rsidRDefault="005C7B41" w:rsidP="00527505">
      <w:pPr>
        <w:pStyle w:val="Corpsdetexte"/>
        <w:ind w:left="1425" w:firstLine="702"/>
        <w:rPr>
          <w:rFonts w:eastAsia="DejaVu Sans" w:cs="DejaVu Sans"/>
        </w:rPr>
      </w:pPr>
    </w:p>
    <w:p w:rsidR="005C7B41" w:rsidRPr="00527505" w:rsidRDefault="005C7B41" w:rsidP="00527505">
      <w:pPr>
        <w:pStyle w:val="Corpsdetexte"/>
        <w:ind w:left="1425" w:firstLine="702"/>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lastRenderedPageBreak/>
        <w:t>Aide-mémoire :</w:t>
      </w:r>
    </w:p>
    <w:p w:rsidR="00527505" w:rsidRPr="00527505" w:rsidRDefault="00527505" w:rsidP="00527505">
      <w:pPr>
        <w:pStyle w:val="Corpsdetexte"/>
        <w:ind w:left="1425" w:firstLine="702"/>
        <w:rPr>
          <w:rFonts w:eastAsia="DejaVu Sans" w:cs="DejaVu Sans"/>
        </w:rPr>
      </w:pPr>
      <w:r w:rsidRPr="00527505">
        <w:rPr>
          <w:rFonts w:eastAsia="DejaVu Sans" w:cs="DejaVu Sans"/>
        </w:rPr>
        <w:t xml:space="preserve">Ce </w:t>
      </w:r>
      <w:r w:rsidRPr="00493ED4">
        <w:rPr>
          <w:rFonts w:eastAsia="DejaVu Sans" w:cs="DejaVu Sans"/>
          <w:b/>
        </w:rPr>
        <w:t>package</w:t>
      </w:r>
      <w:r w:rsidRPr="00527505">
        <w:rPr>
          <w:rFonts w:eastAsia="DejaVu Sans" w:cs="DejaVu Sans"/>
        </w:rPr>
        <w:t xml:space="preserve"> concernera principalement le pizzaïolo et le responsable. La base sera également commune à tous les points de vente. Le pizzaïolo aura notamment la possibilité de consulter, les différentes recettes des produits proposés par l’enseigne et préalablement saisies par le responsable.</w:t>
      </w:r>
    </w:p>
    <w:p w:rsidR="00527505" w:rsidRPr="00527505" w:rsidRDefault="00527505" w:rsidP="00527505">
      <w:pPr>
        <w:pStyle w:val="Corpsdetexte"/>
        <w:ind w:left="1425"/>
        <w:rPr>
          <w:rFonts w:eastAsia="DejaVu Sans" w:cs="DejaVu Sans"/>
          <w:b/>
          <w:u w:val="single"/>
        </w:rPr>
      </w:pPr>
    </w:p>
    <w:p w:rsidR="00527505" w:rsidRPr="00527505" w:rsidRDefault="00527505" w:rsidP="00527505">
      <w:pPr>
        <w:pStyle w:val="Corpsdetexte"/>
        <w:rPr>
          <w:rFonts w:eastAsia="DejaVu Sans" w:cs="DejaVu Sans"/>
          <w:b/>
          <w:u w:val="single"/>
        </w:rPr>
      </w:pPr>
    </w:p>
    <w:p w:rsidR="00527505" w:rsidRDefault="00527505">
      <w:pPr>
        <w:pStyle w:val="Corpsdetexte"/>
        <w:rPr>
          <w:rFonts w:eastAsia="DejaVu Sans" w:cs="DejaVu Sans"/>
        </w:rPr>
      </w:pPr>
    </w:p>
    <w:p w:rsidR="00CF3F93" w:rsidRDefault="003F4632">
      <w:pPr>
        <w:pStyle w:val="Titre1"/>
      </w:pPr>
      <w:bookmarkStart w:id="29" w:name="_Toc70842201"/>
      <w:r>
        <w:lastRenderedPageBreak/>
        <w:t>Les workflows</w:t>
      </w:r>
      <w:bookmarkEnd w:id="29"/>
    </w:p>
    <w:p w:rsidR="00CF3F93" w:rsidRDefault="003F4632">
      <w:pPr>
        <w:pStyle w:val="Titre2"/>
      </w:pPr>
      <w:bookmarkStart w:id="30" w:name="_Toc70842202"/>
      <w:r>
        <w:t xml:space="preserve">Le workflow </w:t>
      </w:r>
      <w:r w:rsidR="001F08CA">
        <w:t>« Gestion de commande » (</w:t>
      </w:r>
      <w:r w:rsidR="00E425C2">
        <w:t>C</w:t>
      </w:r>
      <w:r w:rsidR="001F08CA">
        <w:t>lient)</w:t>
      </w:r>
      <w:bookmarkEnd w:id="30"/>
    </w:p>
    <w:p w:rsidR="001F08CA" w:rsidRDefault="00C06210" w:rsidP="001F08CA">
      <w:pPr>
        <w:jc w:val="center"/>
        <w:rPr>
          <w:b/>
          <w:sz w:val="28"/>
          <w:szCs w:val="28"/>
          <w:u w:val="single"/>
        </w:rPr>
      </w:pPr>
      <w:r>
        <w:rPr>
          <w:noProof/>
          <w:sz w:val="24"/>
          <w:lang w:eastAsia="fr-FR" w:bidi="ar-SA"/>
        </w:rPr>
        <mc:AlternateContent>
          <mc:Choice Requires="wps">
            <w:drawing>
              <wp:anchor distT="0" distB="0" distL="114300" distR="114300" simplePos="0" relativeHeight="251671552" behindDoc="0" locked="0" layoutInCell="1" allowOverlap="1" wp14:anchorId="3D361CC5" wp14:editId="5FFA9691">
                <wp:simplePos x="0" y="0"/>
                <wp:positionH relativeFrom="margin">
                  <wp:posOffset>70486</wp:posOffset>
                </wp:positionH>
                <wp:positionV relativeFrom="paragraph">
                  <wp:posOffset>6682105</wp:posOffset>
                </wp:positionV>
                <wp:extent cx="6076950" cy="2540"/>
                <wp:effectExtent l="0" t="0" r="19050" b="35560"/>
                <wp:wrapNone/>
                <wp:docPr id="17" name="Connecteur droit 17"/>
                <wp:cNvGraphicFramePr/>
                <a:graphic xmlns:a="http://schemas.openxmlformats.org/drawingml/2006/main">
                  <a:graphicData uri="http://schemas.microsoft.com/office/word/2010/wordprocessingShape">
                    <wps:wsp>
                      <wps:cNvCnPr/>
                      <wps:spPr>
                        <a:xfrm flipV="1">
                          <a:off x="0" y="0"/>
                          <a:ext cx="6076950" cy="25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4FC99"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26.15pt" to="484.0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" strokecolor="black [3213]" strokeweight="2pt">
                <v:stroke joinstyle="miter"/>
                <w10:wrap anchorx="margin"/>
              </v:line>
            </w:pict>
          </mc:Fallback>
        </mc:AlternateContent>
      </w:r>
      <w:r w:rsidR="001F08CA">
        <w:rPr>
          <w:b/>
          <w:noProof/>
          <w:sz w:val="28"/>
          <w:szCs w:val="28"/>
          <w:u w:val="single"/>
          <w:lang w:eastAsia="fr-FR" w:bidi="ar-SA"/>
        </w:rPr>
        <w:drawing>
          <wp:inline distT="0" distB="0" distL="0" distR="0">
            <wp:extent cx="3562350" cy="6684322"/>
            <wp:effectExtent l="0" t="0" r="0" b="0"/>
            <wp:docPr id="10" name="Image 10" descr="activit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e_GestionCommandes_CLI"/>
                    <pic:cNvPicPr>
                      <a:picLocks noChangeAspect="1" noChangeArrowheads="1"/>
                    </pic:cNvPicPr>
                  </pic:nvPicPr>
                  <pic:blipFill>
                    <a:blip r:embed="rId19">
                      <a:extLst>
                        <a:ext uri="{28A0092B-C50C-407E-A947-70E740481C1C}">
                          <a14:useLocalDpi xmlns:a14="http://schemas.microsoft.com/office/drawing/2010/main" val="0"/>
                        </a:ext>
                      </a:extLst>
                    </a:blip>
                    <a:srcRect l="-4543" t="-2330" r="-4543" b="-2330"/>
                    <a:stretch>
                      <a:fillRect/>
                    </a:stretch>
                  </pic:blipFill>
                  <pic:spPr bwMode="auto">
                    <a:xfrm>
                      <a:off x="0" y="0"/>
                      <a:ext cx="3749076" cy="7034690"/>
                    </a:xfrm>
                    <a:prstGeom prst="rect">
                      <a:avLst/>
                    </a:prstGeom>
                    <a:noFill/>
                    <a:ln>
                      <a:noFill/>
                    </a:ln>
                  </pic:spPr>
                </pic:pic>
              </a:graphicData>
            </a:graphic>
          </wp:inline>
        </w:drawing>
      </w:r>
    </w:p>
    <w:p w:rsidR="001F08CA" w:rsidRDefault="001F08CA" w:rsidP="001F08CA">
      <w:pPr>
        <w:jc w:val="right"/>
        <w:rPr>
          <w:i/>
          <w:noProof/>
          <w:sz w:val="16"/>
          <w:szCs w:val="16"/>
          <w:lang w:eastAsia="fr-FR"/>
        </w:rPr>
      </w:pPr>
      <w:r>
        <w:rPr>
          <w:i/>
          <w:noProof/>
          <w:sz w:val="16"/>
          <w:szCs w:val="16"/>
          <w:lang w:eastAsia="fr-FR"/>
        </w:rPr>
        <w:t>Diagramme d’activité « Gestion de commande » côté client</w:t>
      </w:r>
    </w:p>
    <w:p w:rsidR="00C06210" w:rsidRPr="00C06210" w:rsidRDefault="00C06210" w:rsidP="00C06210">
      <w:pPr>
        <w:pStyle w:val="Corpsdetexte"/>
      </w:pPr>
      <w:r w:rsidRPr="00C06210">
        <w:lastRenderedPageBreak/>
        <w:t xml:space="preserve">Voici le détail du diagramme d’activité proposé ci-dessus. Le client commence par constituer son panier : </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Il valide ensuite son panier</w:t>
      </w:r>
    </w:p>
    <w:p w:rsidR="00C06210" w:rsidRPr="00C06210" w:rsidRDefault="00C06210" w:rsidP="00C06210">
      <w:pPr>
        <w:pStyle w:val="Corpsdetexte"/>
        <w:numPr>
          <w:ilvl w:val="0"/>
          <w:numId w:val="27"/>
        </w:numPr>
      </w:pPr>
      <w:r w:rsidRPr="00C06210">
        <w:t>Saisie les informations de livraison</w:t>
      </w:r>
    </w:p>
    <w:p w:rsidR="00C06210" w:rsidRPr="00C06210" w:rsidRDefault="00C06210" w:rsidP="00C06210">
      <w:pPr>
        <w:pStyle w:val="Corpsdetexte"/>
        <w:numPr>
          <w:ilvl w:val="0"/>
          <w:numId w:val="27"/>
        </w:numPr>
      </w:pPr>
      <w:r w:rsidRPr="00C06210">
        <w:t xml:space="preserve">Choix du mode de règlement : </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en ligne</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29"/>
        </w:numPr>
      </w:pPr>
      <w:r w:rsidRPr="00C06210">
        <w:t>Le paiement est accepté, le processus de commande se poursuit.</w:t>
      </w:r>
    </w:p>
    <w:p w:rsidR="00C06210" w:rsidRPr="00C06210" w:rsidRDefault="00C06210" w:rsidP="00C06210">
      <w:pPr>
        <w:pStyle w:val="Corpsdetexte"/>
        <w:numPr>
          <w:ilvl w:val="0"/>
          <w:numId w:val="29"/>
        </w:numPr>
      </w:pPr>
      <w:r w:rsidRPr="00C06210">
        <w:t>Le paiement est refusé, l’erreur est signalée au client, il est i</w:t>
      </w:r>
      <w:r>
        <w:t>nvité à payer à la livraison s’</w:t>
      </w:r>
      <w:r w:rsidRPr="00C06210">
        <w:t>il le souhaite.</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à la livraison</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Le processus de commande se poursuit</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La commande est ensuite traitée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La commande est validée, elle est envoyée à la pizzeria</w:t>
      </w:r>
    </w:p>
    <w:p w:rsidR="00C06210" w:rsidRPr="00C06210" w:rsidRDefault="00C06210" w:rsidP="00C06210">
      <w:pPr>
        <w:pStyle w:val="Corpsdetexte"/>
        <w:numPr>
          <w:ilvl w:val="0"/>
          <w:numId w:val="30"/>
        </w:numPr>
      </w:pPr>
      <w:r w:rsidRPr="00C06210">
        <w:t>La commande est refusée, le client est informé de l’erreur et invité à recommencer le processus de commande</w:t>
      </w:r>
    </w:p>
    <w:p w:rsidR="00C06210" w:rsidRPr="00C06210" w:rsidRDefault="00C06210" w:rsidP="00C06210">
      <w:pPr>
        <w:pStyle w:val="Corpsdetexte"/>
      </w:pPr>
    </w:p>
    <w:p w:rsidR="00C06210" w:rsidRDefault="00C06210" w:rsidP="00C06210">
      <w:pPr>
        <w:pStyle w:val="Corpsdetexte"/>
        <w:numPr>
          <w:ilvl w:val="0"/>
          <w:numId w:val="27"/>
        </w:numPr>
      </w:pPr>
      <w:r w:rsidRPr="00C06210">
        <w:t>Fin du processus de commande</w:t>
      </w:r>
    </w:p>
    <w:p w:rsidR="00E425C2" w:rsidRDefault="00E425C2" w:rsidP="00E425C2">
      <w:pPr>
        <w:pStyle w:val="Corpsdetexte"/>
        <w:ind w:left="1426"/>
      </w:pPr>
    </w:p>
    <w:p w:rsidR="00C06210" w:rsidRDefault="00E425C2" w:rsidP="00E425C2">
      <w:pPr>
        <w:pStyle w:val="Titre2"/>
      </w:pPr>
      <w:bookmarkStart w:id="31" w:name="_Toc70842203"/>
      <w:r>
        <w:t>Le workflow « Gestion de commande » (Pizzaïolo)</w:t>
      </w:r>
      <w:bookmarkEnd w:id="31"/>
    </w:p>
    <w:p w:rsidR="00C06210" w:rsidRDefault="00C06210" w:rsidP="00C06210">
      <w:pPr>
        <w:pStyle w:val="Corpsdetexte"/>
      </w:pPr>
    </w:p>
    <w:p w:rsidR="00C06210" w:rsidRDefault="00C06210" w:rsidP="00C06210">
      <w:pPr>
        <w:pStyle w:val="Corpsdetexte"/>
      </w:pPr>
    </w:p>
    <w:p w:rsidR="00E425C2" w:rsidRPr="009A4210" w:rsidRDefault="00E425C2" w:rsidP="00E425C2">
      <w:pPr>
        <w:tabs>
          <w:tab w:val="left" w:pos="0"/>
        </w:tabs>
        <w:jc w:val="center"/>
        <w:rPr>
          <w:sz w:val="24"/>
        </w:rPr>
      </w:pPr>
      <w:r w:rsidRPr="00E13A82">
        <w:rPr>
          <w:i/>
          <w:noProof/>
          <w:sz w:val="24"/>
          <w:lang w:eastAsia="fr-FR" w:bidi="ar-SA"/>
        </w:rPr>
        <w:lastRenderedPageBreak/>
        <mc:AlternateContent>
          <mc:Choice Requires="wps">
            <w:drawing>
              <wp:anchor distT="0" distB="0" distL="114300" distR="114300" simplePos="0" relativeHeight="251673600" behindDoc="0" locked="0" layoutInCell="1" allowOverlap="1" wp14:anchorId="01DDA1CC" wp14:editId="2E94BD31">
                <wp:simplePos x="0" y="0"/>
                <wp:positionH relativeFrom="margin">
                  <wp:posOffset>70485</wp:posOffset>
                </wp:positionH>
                <wp:positionV relativeFrom="paragraph">
                  <wp:posOffset>7583170</wp:posOffset>
                </wp:positionV>
                <wp:extent cx="6057900" cy="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60579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DB61" id="Connecteur droit 19"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97.1pt" to="482.55pt,5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" strokecolor="black [3213]" strokeweight="2pt">
                <v:stroke joinstyle="miter"/>
                <w10:wrap anchorx="margin"/>
              </v:line>
            </w:pict>
          </mc:Fallback>
        </mc:AlternateContent>
      </w:r>
      <w:r>
        <w:rPr>
          <w:noProof/>
          <w:sz w:val="24"/>
          <w:lang w:eastAsia="fr-FR" w:bidi="ar-SA"/>
        </w:rPr>
        <w:drawing>
          <wp:inline distT="0" distB="0" distL="0" distR="0">
            <wp:extent cx="3962400" cy="7592413"/>
            <wp:effectExtent l="0" t="0" r="0" b="0"/>
            <wp:docPr id="20" name="Image 20" descr="activit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e_GestionCommandes_PIZ"/>
                    <pic:cNvPicPr>
                      <a:picLocks noChangeAspect="1" noChangeArrowheads="1"/>
                    </pic:cNvPicPr>
                  </pic:nvPicPr>
                  <pic:blipFill>
                    <a:blip r:embed="rId20">
                      <a:extLst>
                        <a:ext uri="{28A0092B-C50C-407E-A947-70E740481C1C}">
                          <a14:useLocalDpi xmlns:a14="http://schemas.microsoft.com/office/drawing/2010/main" val="0"/>
                        </a:ext>
                      </a:extLst>
                    </a:blip>
                    <a:srcRect l="-4543" t="-2274" r="-4543" b="-2274"/>
                    <a:stretch>
                      <a:fillRect/>
                    </a:stretch>
                  </pic:blipFill>
                  <pic:spPr bwMode="auto">
                    <a:xfrm>
                      <a:off x="0" y="0"/>
                      <a:ext cx="3980605" cy="7627297"/>
                    </a:xfrm>
                    <a:prstGeom prst="rect">
                      <a:avLst/>
                    </a:prstGeom>
                    <a:noFill/>
                    <a:ln>
                      <a:noFill/>
                    </a:ln>
                  </pic:spPr>
                </pic:pic>
              </a:graphicData>
            </a:graphic>
          </wp:inline>
        </w:drawing>
      </w:r>
    </w:p>
    <w:p w:rsidR="00E425C2" w:rsidRDefault="00E425C2" w:rsidP="00E425C2">
      <w:pPr>
        <w:jc w:val="right"/>
        <w:rPr>
          <w:i/>
          <w:noProof/>
          <w:sz w:val="16"/>
          <w:szCs w:val="16"/>
          <w:lang w:eastAsia="fr-FR"/>
        </w:rPr>
      </w:pPr>
      <w:r w:rsidRPr="00E13A82">
        <w:rPr>
          <w:i/>
          <w:noProof/>
          <w:sz w:val="16"/>
          <w:szCs w:val="16"/>
          <w:lang w:eastAsia="fr-FR"/>
        </w:rPr>
        <w:t>Diagramme d’activité « Gestion de commande » vue pizzaïolo</w:t>
      </w:r>
    </w:p>
    <w:p w:rsidR="00E425C2" w:rsidRDefault="00E425C2" w:rsidP="00E425C2">
      <w:pPr>
        <w:jc w:val="right"/>
        <w:rPr>
          <w:i/>
          <w:noProof/>
          <w:sz w:val="16"/>
          <w:szCs w:val="16"/>
          <w:lang w:eastAsia="fr-FR"/>
        </w:rPr>
      </w:pPr>
    </w:p>
    <w:p w:rsidR="00E425C2" w:rsidRPr="00E425C2" w:rsidRDefault="00E425C2" w:rsidP="00E425C2">
      <w:pPr>
        <w:rPr>
          <w:noProof/>
          <w:szCs w:val="22"/>
          <w:lang w:eastAsia="fr-FR"/>
        </w:rPr>
      </w:pPr>
      <w:r w:rsidRPr="00E425C2">
        <w:rPr>
          <w:noProof/>
          <w:szCs w:val="22"/>
          <w:lang w:eastAsia="fr-FR"/>
        </w:rPr>
        <w:t xml:space="preserve">Voici, ci-dessous, le détail du diagramme d’activité proposé : </w:t>
      </w:r>
    </w:p>
    <w:p w:rsidR="00E425C2" w:rsidRPr="00E425C2" w:rsidRDefault="00E425C2" w:rsidP="00E425C2">
      <w:pPr>
        <w:rPr>
          <w:noProof/>
          <w:szCs w:val="22"/>
          <w:lang w:eastAsia="fr-FR"/>
        </w:rPr>
      </w:pPr>
    </w:p>
    <w:p w:rsidR="00E425C2" w:rsidRPr="00E425C2" w:rsidRDefault="00E425C2" w:rsidP="00E425C2">
      <w:pPr>
        <w:rPr>
          <w:i/>
          <w:noProof/>
          <w:szCs w:val="22"/>
          <w:lang w:eastAsia="fr-FR"/>
        </w:rPr>
      </w:pPr>
      <w:r w:rsidRPr="00E425C2">
        <w:rPr>
          <w:b/>
          <w:i/>
          <w:noProof/>
          <w:szCs w:val="22"/>
          <w:u w:val="single"/>
          <w:lang w:eastAsia="fr-FR"/>
        </w:rPr>
        <w:t>Rappel</w:t>
      </w:r>
      <w:r w:rsidRPr="00E425C2">
        <w:rPr>
          <w:i/>
          <w:noProof/>
          <w:szCs w:val="22"/>
          <w:lang w:eastAsia="fr-FR"/>
        </w:rPr>
        <w:t> : Une fois validée, l’état de la commande passe à « </w:t>
      </w:r>
      <w:r w:rsidRPr="00E425C2">
        <w:rPr>
          <w:b/>
          <w:i/>
          <w:noProof/>
          <w:szCs w:val="22"/>
          <w:lang w:eastAsia="fr-FR"/>
        </w:rPr>
        <w:t>En cours de préparation</w:t>
      </w:r>
      <w:r w:rsidRPr="00E425C2">
        <w:rPr>
          <w:i/>
          <w:noProof/>
          <w:szCs w:val="22"/>
          <w:lang w:eastAsia="fr-FR"/>
        </w:rPr>
        <w:t xml:space="preserve"> ». </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prend la commande en charge</w:t>
      </w:r>
    </w:p>
    <w:p w:rsidR="00E425C2" w:rsidRPr="00E425C2" w:rsidRDefault="00E425C2" w:rsidP="00E425C2">
      <w:pPr>
        <w:numPr>
          <w:ilvl w:val="0"/>
          <w:numId w:val="31"/>
        </w:numPr>
        <w:rPr>
          <w:noProof/>
          <w:szCs w:val="22"/>
          <w:lang w:eastAsia="fr-FR"/>
        </w:rPr>
      </w:pPr>
      <w:r w:rsidRPr="00E425C2">
        <w:rPr>
          <w:noProof/>
          <w:szCs w:val="22"/>
          <w:lang w:eastAsia="fr-FR"/>
        </w:rPr>
        <w:t>Si nécessaire, il peut consulter la recette :</w:t>
      </w:r>
    </w:p>
    <w:p w:rsidR="00E425C2" w:rsidRPr="00E425C2" w:rsidRDefault="00E425C2" w:rsidP="00E425C2">
      <w:pPr>
        <w:rPr>
          <w:noProof/>
          <w:szCs w:val="22"/>
          <w:lang w:eastAsia="fr-FR"/>
        </w:rPr>
      </w:pPr>
    </w:p>
    <w:p w:rsidR="00E425C2" w:rsidRPr="00E425C2" w:rsidRDefault="00E425C2" w:rsidP="00E425C2">
      <w:pPr>
        <w:numPr>
          <w:ilvl w:val="0"/>
          <w:numId w:val="32"/>
        </w:numPr>
        <w:rPr>
          <w:noProof/>
          <w:szCs w:val="22"/>
          <w:lang w:eastAsia="fr-FR"/>
        </w:rPr>
      </w:pPr>
      <w:r w:rsidRPr="00E425C2">
        <w:rPr>
          <w:noProof/>
          <w:szCs w:val="22"/>
          <w:lang w:eastAsia="fr-FR"/>
        </w:rPr>
        <w:t>Il est dans ce cas redirigé vers l’aide-mémoire</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prépare sa commande</w:t>
      </w:r>
    </w:p>
    <w:p w:rsidR="00E425C2" w:rsidRPr="00E425C2" w:rsidRDefault="00E425C2" w:rsidP="00E425C2">
      <w:pPr>
        <w:numPr>
          <w:ilvl w:val="0"/>
          <w:numId w:val="31"/>
        </w:numPr>
        <w:rPr>
          <w:noProof/>
          <w:szCs w:val="22"/>
          <w:lang w:eastAsia="fr-FR"/>
        </w:rPr>
      </w:pPr>
      <w:r w:rsidRPr="00E425C2">
        <w:rPr>
          <w:noProof/>
          <w:szCs w:val="22"/>
          <w:lang w:eastAsia="fr-FR"/>
        </w:rPr>
        <w:t>La commande est prête pour la livraison</w:t>
      </w:r>
    </w:p>
    <w:p w:rsidR="00E425C2" w:rsidRPr="00E425C2" w:rsidRDefault="00E425C2" w:rsidP="00E425C2">
      <w:pPr>
        <w:numPr>
          <w:ilvl w:val="0"/>
          <w:numId w:val="31"/>
        </w:numPr>
        <w:rPr>
          <w:noProof/>
          <w:szCs w:val="22"/>
          <w:lang w:eastAsia="fr-FR"/>
        </w:rPr>
      </w:pPr>
      <w:r w:rsidRPr="00E425C2">
        <w:rPr>
          <w:noProof/>
          <w:szCs w:val="22"/>
          <w:lang w:eastAsia="fr-FR"/>
        </w:rPr>
        <w:t>L’inventaire des ingrédients est mis à jour</w:t>
      </w:r>
    </w:p>
    <w:p w:rsidR="00E425C2" w:rsidRPr="00E425C2" w:rsidRDefault="00E425C2" w:rsidP="00E425C2">
      <w:pPr>
        <w:rPr>
          <w:noProof/>
          <w:szCs w:val="22"/>
          <w:lang w:eastAsia="fr-FR"/>
        </w:rPr>
      </w:pPr>
    </w:p>
    <w:p w:rsidR="00E425C2" w:rsidRDefault="00E425C2" w:rsidP="00E425C2">
      <w:pPr>
        <w:jc w:val="right"/>
        <w:rPr>
          <w:i/>
          <w:noProof/>
          <w:sz w:val="16"/>
          <w:szCs w:val="16"/>
          <w:lang w:eastAsia="fr-FR"/>
        </w:rPr>
      </w:pPr>
    </w:p>
    <w:p w:rsidR="00E425C2" w:rsidRDefault="00E425C2" w:rsidP="00E425C2">
      <w:pPr>
        <w:jc w:val="right"/>
        <w:rPr>
          <w:i/>
          <w:noProof/>
          <w:sz w:val="16"/>
          <w:szCs w:val="16"/>
          <w:lang w:eastAsia="fr-FR"/>
        </w:rPr>
      </w:pPr>
    </w:p>
    <w:p w:rsidR="00E425C2" w:rsidRPr="00E425C2" w:rsidRDefault="00E425C2" w:rsidP="00E425C2">
      <w:pPr>
        <w:jc w:val="right"/>
        <w:rPr>
          <w:noProof/>
          <w:sz w:val="16"/>
          <w:szCs w:val="16"/>
          <w:lang w:eastAsia="fr-FR"/>
        </w:rPr>
      </w:pPr>
    </w:p>
    <w:p w:rsidR="00C06210" w:rsidRPr="00C06210" w:rsidRDefault="00E425C2" w:rsidP="00E425C2">
      <w:pPr>
        <w:pStyle w:val="Titre2"/>
      </w:pPr>
      <w:bookmarkStart w:id="32" w:name="_Toc70842204"/>
      <w:r>
        <w:lastRenderedPageBreak/>
        <w:t>Le workflow « Gestion de commande » (Livreur)</w:t>
      </w:r>
      <w:bookmarkEnd w:id="32"/>
    </w:p>
    <w:p w:rsidR="00E425C2" w:rsidRDefault="00E425C2" w:rsidP="00E425C2">
      <w:pPr>
        <w:jc w:val="center"/>
        <w:rPr>
          <w:noProof/>
          <w:sz w:val="24"/>
          <w:lang w:eastAsia="fr-FR"/>
        </w:rPr>
      </w:pPr>
      <w:r>
        <w:rPr>
          <w:noProof/>
          <w:sz w:val="24"/>
          <w:lang w:eastAsia="fr-FR" w:bidi="ar-SA"/>
        </w:rPr>
        <w:drawing>
          <wp:inline distT="0" distB="0" distL="0" distR="0">
            <wp:extent cx="4057650" cy="7067550"/>
            <wp:effectExtent l="0" t="0" r="0" b="0"/>
            <wp:docPr id="22" name="Image 22" descr="activit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e_GestionCommandes_LI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977" cy="7087280"/>
                    </a:xfrm>
                    <a:prstGeom prst="rect">
                      <a:avLst/>
                    </a:prstGeom>
                    <a:noFill/>
                    <a:ln>
                      <a:noFill/>
                    </a:ln>
                  </pic:spPr>
                </pic:pic>
              </a:graphicData>
            </a:graphic>
          </wp:inline>
        </w:drawing>
      </w:r>
    </w:p>
    <w:p w:rsidR="00E425C2" w:rsidRDefault="00E425C2" w:rsidP="00E425C2">
      <w:pPr>
        <w:jc w:val="right"/>
        <w:rPr>
          <w:i/>
          <w:noProof/>
          <w:sz w:val="16"/>
          <w:szCs w:val="16"/>
          <w:lang w:eastAsia="fr-FR"/>
        </w:rPr>
      </w:pPr>
      <w:r>
        <w:rPr>
          <w:noProof/>
          <w:sz w:val="24"/>
          <w:lang w:eastAsia="fr-FR" w:bidi="ar-SA"/>
        </w:rPr>
        <mc:AlternateContent>
          <mc:Choice Requires="wps">
            <w:drawing>
              <wp:anchor distT="0" distB="0" distL="114300" distR="114300" simplePos="0" relativeHeight="251675648" behindDoc="0" locked="0" layoutInCell="1" allowOverlap="1" wp14:anchorId="230E0F96" wp14:editId="6D78C083">
                <wp:simplePos x="0" y="0"/>
                <wp:positionH relativeFrom="margin">
                  <wp:posOffset>51434</wp:posOffset>
                </wp:positionH>
                <wp:positionV relativeFrom="paragraph">
                  <wp:posOffset>127635</wp:posOffset>
                </wp:positionV>
                <wp:extent cx="6086475" cy="0"/>
                <wp:effectExtent l="0" t="0" r="28575" b="19050"/>
                <wp:wrapNone/>
                <wp:docPr id="21" name="Connecteur droit 21"/>
                <wp:cNvGraphicFramePr/>
                <a:graphic xmlns:a="http://schemas.openxmlformats.org/drawingml/2006/main">
                  <a:graphicData uri="http://schemas.microsoft.com/office/word/2010/wordprocessingShape">
                    <wps:wsp>
                      <wps:cNvCnPr/>
                      <wps:spPr>
                        <a:xfrm flipV="1">
                          <a:off x="0" y="0"/>
                          <a:ext cx="6086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32DE" id="Connecteur droit 2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0.05pt" to="48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" strokecolor="black [3213]" strokeweight="2pt">
                <v:stroke joinstyle="miter"/>
                <w10:wrap anchorx="margin"/>
              </v:line>
            </w:pict>
          </mc:Fallback>
        </mc:AlternateContent>
      </w:r>
    </w:p>
    <w:p w:rsidR="00E425C2" w:rsidRDefault="00E425C2" w:rsidP="00E425C2">
      <w:pPr>
        <w:jc w:val="right"/>
        <w:rPr>
          <w:i/>
          <w:noProof/>
          <w:sz w:val="16"/>
          <w:szCs w:val="16"/>
          <w:lang w:eastAsia="fr-FR"/>
        </w:rPr>
      </w:pPr>
      <w:r>
        <w:rPr>
          <w:i/>
          <w:noProof/>
          <w:sz w:val="16"/>
          <w:szCs w:val="16"/>
          <w:lang w:eastAsia="fr-FR"/>
        </w:rPr>
        <w:t>Diagramme d’activité  « Gestion de commande » vue livreur</w:t>
      </w:r>
    </w:p>
    <w:p w:rsidR="00CF3F93" w:rsidRDefault="00CF3F93">
      <w:pPr>
        <w:pStyle w:val="Corpsdetexte"/>
      </w:pPr>
    </w:p>
    <w:p w:rsidR="00A9656A" w:rsidRPr="00A9656A" w:rsidRDefault="00A9656A" w:rsidP="00A9656A">
      <w:pPr>
        <w:pStyle w:val="Corpsdetexte"/>
      </w:pPr>
      <w:r w:rsidRPr="00A9656A">
        <w:t xml:space="preserve">Voici le détail du diagramme d’activité proposé ci-dessous. </w:t>
      </w:r>
    </w:p>
    <w:p w:rsidR="00A9656A" w:rsidRPr="00A9656A" w:rsidRDefault="00A9656A" w:rsidP="00A9656A">
      <w:pPr>
        <w:pStyle w:val="Corpsdetexte"/>
      </w:pPr>
    </w:p>
    <w:p w:rsidR="00A9656A" w:rsidRPr="00A9656A" w:rsidRDefault="00A9656A" w:rsidP="00A9656A">
      <w:pPr>
        <w:pStyle w:val="Corpsdetexte"/>
        <w:rPr>
          <w:i/>
        </w:rPr>
      </w:pPr>
      <w:r w:rsidRPr="00A9656A">
        <w:rPr>
          <w:b/>
          <w:i/>
          <w:u w:val="single"/>
        </w:rPr>
        <w:t>Rappel :</w:t>
      </w:r>
      <w:r w:rsidRPr="00A9656A">
        <w:rPr>
          <w:i/>
        </w:rPr>
        <w:t xml:space="preserve"> Ce diagramme débute lorsque le diagramme de la vue « Pizzaïolo » prend fin. A ce moment, la commande passe à l’état « </w:t>
      </w:r>
      <w:r w:rsidRPr="00A9656A">
        <w:rPr>
          <w:b/>
          <w:i/>
        </w:rPr>
        <w:t>En cours de livraison</w:t>
      </w:r>
      <w:r w:rsidRPr="00A9656A">
        <w:rPr>
          <w:i/>
        </w:rPr>
        <w:t> ».</w:t>
      </w:r>
    </w:p>
    <w:p w:rsidR="00A9656A" w:rsidRPr="00A9656A" w:rsidRDefault="00A9656A" w:rsidP="00A9656A">
      <w:pPr>
        <w:pStyle w:val="Corpsdetexte"/>
        <w:rPr>
          <w:i/>
        </w:rPr>
      </w:pPr>
    </w:p>
    <w:p w:rsidR="00A9656A" w:rsidRPr="00A9656A" w:rsidRDefault="00A9656A" w:rsidP="00A9656A">
      <w:pPr>
        <w:pStyle w:val="Corpsdetexte"/>
        <w:numPr>
          <w:ilvl w:val="0"/>
          <w:numId w:val="33"/>
        </w:numPr>
      </w:pPr>
      <w:r w:rsidRPr="00A9656A">
        <w:t xml:space="preserve">Le livreur consulte les commandes </w:t>
      </w:r>
    </w:p>
    <w:p w:rsidR="00A9656A" w:rsidRPr="00A9656A" w:rsidRDefault="00A9656A" w:rsidP="00A9656A">
      <w:pPr>
        <w:pStyle w:val="Corpsdetexte"/>
        <w:numPr>
          <w:ilvl w:val="0"/>
          <w:numId w:val="33"/>
        </w:numPr>
      </w:pPr>
      <w:r w:rsidRPr="00A9656A">
        <w:t>Le livreur prend en charge la commande</w:t>
      </w:r>
    </w:p>
    <w:p w:rsidR="00A9656A" w:rsidRPr="00A9656A" w:rsidRDefault="00A9656A" w:rsidP="00A9656A">
      <w:pPr>
        <w:pStyle w:val="Corpsdetexte"/>
        <w:numPr>
          <w:ilvl w:val="0"/>
          <w:numId w:val="33"/>
        </w:numPr>
      </w:pPr>
      <w:r w:rsidRPr="00A9656A">
        <w:t>Il accède aux coordonnées du client</w:t>
      </w:r>
    </w:p>
    <w:p w:rsidR="00A9656A" w:rsidRPr="00A9656A" w:rsidRDefault="00A9656A" w:rsidP="00A9656A">
      <w:pPr>
        <w:pStyle w:val="Corpsdetexte"/>
        <w:numPr>
          <w:ilvl w:val="0"/>
          <w:numId w:val="33"/>
        </w:numPr>
      </w:pPr>
      <w:r w:rsidRPr="00A9656A">
        <w:t>Il consulte l’état du règlement de la commande :</w:t>
      </w:r>
    </w:p>
    <w:p w:rsidR="00A9656A" w:rsidRPr="00A9656A" w:rsidRDefault="00A9656A" w:rsidP="00A9656A">
      <w:pPr>
        <w:pStyle w:val="Corpsdetexte"/>
      </w:pPr>
    </w:p>
    <w:p w:rsidR="00A9656A" w:rsidRPr="00A9656A" w:rsidRDefault="00A9656A" w:rsidP="00A9656A">
      <w:pPr>
        <w:pStyle w:val="Corpsdetexte"/>
        <w:numPr>
          <w:ilvl w:val="0"/>
          <w:numId w:val="34"/>
        </w:numPr>
      </w:pPr>
      <w:r w:rsidRPr="00A9656A">
        <w:t>La commande est déjà réglée (Etat du règlement : « </w:t>
      </w:r>
      <w:r w:rsidRPr="00A9656A">
        <w:rPr>
          <w:b/>
        </w:rPr>
        <w:t>Commande payée</w:t>
      </w:r>
      <w:r w:rsidRPr="00A9656A">
        <w:t> »), le paiement a été effectué en ligne</w:t>
      </w:r>
    </w:p>
    <w:p w:rsidR="00A9656A" w:rsidRPr="00A9656A" w:rsidRDefault="00A9656A" w:rsidP="00A9656A">
      <w:pPr>
        <w:pStyle w:val="Corpsdetexte"/>
        <w:numPr>
          <w:ilvl w:val="0"/>
          <w:numId w:val="34"/>
        </w:numPr>
      </w:pPr>
      <w:r w:rsidRPr="00A9656A">
        <w:t>La commande n’est pas encore réglée (Etat du règlement : « </w:t>
      </w:r>
      <w:r w:rsidRPr="00A9656A">
        <w:rPr>
          <w:b/>
        </w:rPr>
        <w:t>Commande non payée</w:t>
      </w:r>
      <w:r w:rsidRPr="00A9656A">
        <w:t> »), le livreur doit encaisser le règlement de la commande, l’état du règlement passe ensuite à « </w:t>
      </w:r>
      <w:r w:rsidRPr="00A9656A">
        <w:rPr>
          <w:b/>
        </w:rPr>
        <w:t>Commande payée</w:t>
      </w:r>
      <w:r w:rsidRPr="00A9656A">
        <w:t> »</w:t>
      </w:r>
    </w:p>
    <w:p w:rsidR="00A9656A" w:rsidRPr="00A9656A" w:rsidRDefault="00A9656A" w:rsidP="00A9656A">
      <w:pPr>
        <w:pStyle w:val="Corpsdetexte"/>
      </w:pPr>
    </w:p>
    <w:p w:rsidR="00A9656A" w:rsidRPr="00A9656A" w:rsidRDefault="00A9656A" w:rsidP="00A9656A">
      <w:pPr>
        <w:pStyle w:val="Corpsdetexte"/>
        <w:numPr>
          <w:ilvl w:val="0"/>
          <w:numId w:val="33"/>
        </w:numPr>
      </w:pPr>
      <w:r w:rsidRPr="00A9656A">
        <w:t>La commande est remise au client</w:t>
      </w:r>
    </w:p>
    <w:p w:rsidR="00A9656A" w:rsidRPr="00A9656A" w:rsidRDefault="00A9656A" w:rsidP="00A9656A">
      <w:pPr>
        <w:pStyle w:val="Corpsdetexte"/>
        <w:numPr>
          <w:ilvl w:val="0"/>
          <w:numId w:val="33"/>
        </w:numPr>
      </w:pPr>
      <w:r w:rsidRPr="00A9656A">
        <w:t>La livraison est effectuée</w:t>
      </w:r>
    </w:p>
    <w:p w:rsidR="00A9656A" w:rsidRDefault="00A9656A">
      <w:pPr>
        <w:pStyle w:val="Corpsdetexte"/>
      </w:pPr>
    </w:p>
    <w:p w:rsidR="00A9656A" w:rsidRDefault="00A9656A" w:rsidP="00A9656A">
      <w:pPr>
        <w:pStyle w:val="Titre2"/>
      </w:pPr>
      <w:bookmarkStart w:id="33" w:name="_Toc70842205"/>
      <w:r>
        <w:t>Le workflow « Gestion de commande » (Cycle de vie)</w:t>
      </w:r>
      <w:bookmarkEnd w:id="33"/>
    </w:p>
    <w:p w:rsidR="00A9656A" w:rsidRPr="00A9656A" w:rsidRDefault="00A9656A" w:rsidP="00A9656A"/>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816F5B" w:rsidRDefault="00816F5B" w:rsidP="00A9656A">
      <w:pPr>
        <w:tabs>
          <w:tab w:val="left" w:pos="1020"/>
        </w:tabs>
        <w:sectPr w:rsidR="00816F5B" w:rsidSect="00447527">
          <w:pgSz w:w="11906" w:h="16838"/>
          <w:pgMar w:top="2247" w:right="1134" w:bottom="1990" w:left="1134" w:header="1134" w:footer="1134" w:gutter="0"/>
          <w:cols w:space="720"/>
          <w:docGrid w:linePitch="299"/>
        </w:sectPr>
      </w:pPr>
    </w:p>
    <w:p w:rsidR="00A9656A" w:rsidRPr="00A9656A" w:rsidRDefault="00816F5B" w:rsidP="009D727B">
      <w:pPr>
        <w:tabs>
          <w:tab w:val="left" w:pos="1020"/>
        </w:tabs>
        <w:ind w:left="-567"/>
        <w:jc w:val="center"/>
      </w:pPr>
      <w:r>
        <w:rPr>
          <w:noProof/>
          <w:sz w:val="24"/>
          <w:lang w:eastAsia="fr-FR" w:bidi="ar-SA"/>
        </w:rPr>
        <w:lastRenderedPageBreak/>
        <w:drawing>
          <wp:inline distT="0" distB="0" distL="0" distR="0" wp14:anchorId="7758B64C" wp14:editId="21566A5D">
            <wp:extent cx="8844077" cy="5644483"/>
            <wp:effectExtent l="0" t="0" r="29845" b="55880"/>
            <wp:docPr id="25" name="Image 25" descr="Diag_Cycle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g_CycleVie"/>
                    <pic:cNvPicPr>
                      <a:picLocks noChangeAspect="1" noChangeArrowheads="1"/>
                    </pic:cNvPicPr>
                  </pic:nvPicPr>
                  <pic:blipFill>
                    <a:blip r:embed="rId22">
                      <a:extLst>
                        <a:ext uri="{28A0092B-C50C-407E-A947-70E740481C1C}">
                          <a14:useLocalDpi xmlns:a14="http://schemas.microsoft.com/office/drawing/2010/main" val="0"/>
                        </a:ext>
                      </a:extLst>
                    </a:blip>
                    <a:srcRect l="-993" t="-1433" r="-993" b="-1433"/>
                    <a:stretch>
                      <a:fillRect/>
                    </a:stretch>
                  </pic:blipFill>
                  <pic:spPr bwMode="auto">
                    <a:xfrm>
                      <a:off x="0" y="0"/>
                      <a:ext cx="8844077" cy="5644483"/>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16F5B" w:rsidRDefault="00816F5B" w:rsidP="00816F5B">
      <w:pPr>
        <w:pStyle w:val="Corpsdetexte"/>
        <w:sectPr w:rsidR="00816F5B" w:rsidSect="00816F5B">
          <w:pgSz w:w="16838" w:h="11906" w:orient="landscape"/>
          <w:pgMar w:top="1134" w:right="2245" w:bottom="1134" w:left="1990" w:header="1134" w:footer="1134" w:gutter="0"/>
          <w:cols w:space="720"/>
          <w:docGrid w:linePitch="299"/>
        </w:sectPr>
      </w:pPr>
    </w:p>
    <w:p w:rsidR="002F46C0" w:rsidRPr="002F46C0" w:rsidRDefault="002F46C0" w:rsidP="002F46C0">
      <w:pPr>
        <w:pStyle w:val="Corpsdetexte"/>
      </w:pPr>
      <w:r>
        <w:lastRenderedPageBreak/>
        <w:tab/>
      </w:r>
      <w:r w:rsidRPr="002F46C0">
        <w:t>Le diagramme ci-dessous, nous permet d’observer le cycle de vie d’une commande. Celle-ci débute lorsque le client valide son panier, et jusqu’à la livraison de la commande au client, en passant bien sûr par la préparation de celle-ci.</w:t>
      </w:r>
    </w:p>
    <w:p w:rsidR="002F46C0" w:rsidRPr="002F46C0" w:rsidRDefault="002F46C0" w:rsidP="002F46C0">
      <w:pPr>
        <w:pStyle w:val="Corpsdetexte"/>
      </w:pPr>
    </w:p>
    <w:p w:rsidR="002F46C0" w:rsidRPr="002F46C0" w:rsidRDefault="002F46C0" w:rsidP="002F46C0">
      <w:pPr>
        <w:pStyle w:val="Corpsdetexte"/>
      </w:pPr>
      <w:r w:rsidRPr="002F46C0">
        <w:t>Voici les étapes importantes de ce cycle :</w:t>
      </w:r>
    </w:p>
    <w:p w:rsidR="002F46C0" w:rsidRPr="002F46C0" w:rsidRDefault="002F46C0" w:rsidP="002F46C0">
      <w:pPr>
        <w:pStyle w:val="Corpsdetexte"/>
      </w:pPr>
    </w:p>
    <w:p w:rsidR="002F46C0" w:rsidRPr="002F46C0" w:rsidRDefault="002F46C0" w:rsidP="002F46C0">
      <w:pPr>
        <w:pStyle w:val="Corpsdetexte"/>
        <w:rPr>
          <w:b/>
        </w:rPr>
      </w:pPr>
      <w:r w:rsidRPr="002F46C0">
        <w:rPr>
          <w:b/>
        </w:rPr>
        <w:t>DEBUT DU CYCLE DE VIE</w:t>
      </w:r>
    </w:p>
    <w:p w:rsidR="002F46C0" w:rsidRPr="002F46C0" w:rsidRDefault="002F46C0" w:rsidP="002F46C0">
      <w:pPr>
        <w:pStyle w:val="Corpsdetexte"/>
      </w:pPr>
    </w:p>
    <w:p w:rsidR="002F46C0" w:rsidRPr="002F46C0" w:rsidRDefault="002F46C0" w:rsidP="002F46C0">
      <w:pPr>
        <w:pStyle w:val="Corpsdetexte"/>
      </w:pPr>
      <w:r w:rsidRPr="002F46C0">
        <w:t>Le client valide son panier</w:t>
      </w:r>
    </w:p>
    <w:p w:rsidR="002F46C0" w:rsidRPr="002F46C0" w:rsidRDefault="002F46C0" w:rsidP="002F46C0">
      <w:pPr>
        <w:pStyle w:val="Corpsdetexte"/>
      </w:pPr>
      <w:r w:rsidRPr="002F46C0">
        <w:t>Le client saisie les informations de livraison et le mode de règlement</w:t>
      </w:r>
    </w:p>
    <w:p w:rsidR="002F46C0" w:rsidRPr="002F46C0" w:rsidRDefault="002F46C0" w:rsidP="002F46C0">
      <w:pPr>
        <w:pStyle w:val="Corpsdetexte"/>
      </w:pPr>
      <w:r w:rsidRPr="002F46C0">
        <w:t>Le client confirme la commande, celle-ci est envoyée au système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CLIENT </w:t>
      </w:r>
      <w:r w:rsidRPr="002F46C0">
        <w:rPr>
          <w:b/>
        </w:rPr>
        <w:sym w:font="Wingdings" w:char="F0E0"/>
      </w:r>
      <w:r w:rsidRPr="002F46C0">
        <w:rPr>
          <w:b/>
        </w:rPr>
        <w:t xml:space="preserve"> PIZZAIOLO </w:t>
      </w:r>
    </w:p>
    <w:p w:rsidR="002F46C0" w:rsidRPr="002F46C0" w:rsidRDefault="002F46C0" w:rsidP="002F46C0">
      <w:pPr>
        <w:pStyle w:val="Corpsdetexte"/>
        <w:rPr>
          <w:i/>
        </w:rPr>
      </w:pPr>
      <w:r w:rsidRPr="002F46C0">
        <w:rPr>
          <w:i/>
        </w:rPr>
        <w:t>[Le système met à jour l’inventaire des ingrédients]</w:t>
      </w:r>
    </w:p>
    <w:p w:rsidR="002F46C0" w:rsidRPr="002F46C0" w:rsidRDefault="002F46C0" w:rsidP="002F46C0">
      <w:pPr>
        <w:pStyle w:val="Corpsdetexte"/>
      </w:pPr>
    </w:p>
    <w:p w:rsidR="002F46C0" w:rsidRPr="002F46C0" w:rsidRDefault="002F46C0" w:rsidP="002F46C0">
      <w:pPr>
        <w:pStyle w:val="Corpsdetexte"/>
      </w:pPr>
      <w:r w:rsidRPr="002F46C0">
        <w:t>Le pizzaïolo consulte les commandes à préparer</w:t>
      </w:r>
    </w:p>
    <w:p w:rsidR="002F46C0" w:rsidRPr="002F46C0" w:rsidRDefault="002F46C0" w:rsidP="002F46C0">
      <w:pPr>
        <w:pStyle w:val="Corpsdetexte"/>
      </w:pPr>
      <w:r w:rsidRPr="002F46C0">
        <w:t>Le pizzaïolo prend en charge et prépare la commande</w:t>
      </w:r>
    </w:p>
    <w:p w:rsidR="002F46C0" w:rsidRPr="002F46C0" w:rsidRDefault="002F46C0" w:rsidP="002F46C0">
      <w:pPr>
        <w:pStyle w:val="Corpsdetexte"/>
      </w:pPr>
      <w:r w:rsidRPr="002F46C0">
        <w:t>Le pizzaïolo indique la commande est prête à être livrée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PIZZAIOLO </w:t>
      </w:r>
      <w:r w:rsidRPr="002F46C0">
        <w:rPr>
          <w:b/>
        </w:rPr>
        <w:sym w:font="Wingdings" w:char="F0E0"/>
      </w:r>
      <w:r w:rsidRPr="002F46C0">
        <w:rPr>
          <w:b/>
        </w:rPr>
        <w:t xml:space="preserve"> LIVREUR</w:t>
      </w:r>
    </w:p>
    <w:p w:rsidR="002F46C0" w:rsidRPr="002F46C0" w:rsidRDefault="002F46C0" w:rsidP="002F46C0">
      <w:pPr>
        <w:pStyle w:val="Corpsdetexte"/>
      </w:pPr>
    </w:p>
    <w:p w:rsidR="002F46C0" w:rsidRPr="002F46C0" w:rsidRDefault="002F46C0" w:rsidP="002F46C0">
      <w:pPr>
        <w:pStyle w:val="Corpsdetexte"/>
      </w:pPr>
      <w:r w:rsidRPr="002F46C0">
        <w:t>Le livreur consulte les commandes prêtes pour livraison</w:t>
      </w:r>
    </w:p>
    <w:p w:rsidR="002F46C0" w:rsidRPr="002F46C0" w:rsidRDefault="002F46C0" w:rsidP="002F46C0">
      <w:pPr>
        <w:pStyle w:val="Corpsdetexte"/>
      </w:pPr>
      <w:r w:rsidRPr="002F46C0">
        <w:t>Le livreur prend en charge et se dirige vers l’adresse du client</w:t>
      </w:r>
    </w:p>
    <w:p w:rsidR="002F46C0" w:rsidRPr="002F46C0" w:rsidRDefault="002F46C0" w:rsidP="002F46C0">
      <w:pPr>
        <w:pStyle w:val="Corpsdetexte"/>
      </w:pPr>
      <w:r w:rsidRPr="002F46C0">
        <w:t xml:space="preserve">Le livreur livre la commande </w:t>
      </w:r>
    </w:p>
    <w:p w:rsidR="002F46C0" w:rsidRPr="002F46C0" w:rsidRDefault="002F46C0" w:rsidP="002F46C0">
      <w:pPr>
        <w:pStyle w:val="Corpsdetexte"/>
      </w:pPr>
    </w:p>
    <w:p w:rsidR="002F46C0" w:rsidRPr="002F46C0" w:rsidRDefault="002F46C0" w:rsidP="002F46C0">
      <w:pPr>
        <w:pStyle w:val="Corpsdetexte"/>
        <w:rPr>
          <w:b/>
        </w:rPr>
      </w:pPr>
      <w:r w:rsidRPr="002F46C0">
        <w:rPr>
          <w:b/>
        </w:rPr>
        <w:t>FIN DU CYCLE DE VIE</w:t>
      </w:r>
    </w:p>
    <w:p w:rsidR="00816F5B" w:rsidRPr="00816F5B" w:rsidRDefault="00816F5B" w:rsidP="00816F5B">
      <w:pPr>
        <w:pStyle w:val="Corpsdetexte"/>
        <w:sectPr w:rsidR="00816F5B" w:rsidRPr="00816F5B" w:rsidSect="00816F5B">
          <w:pgSz w:w="11906" w:h="16838"/>
          <w:pgMar w:top="2245" w:right="1134" w:bottom="1990" w:left="1134" w:header="1134" w:footer="1134" w:gutter="0"/>
          <w:cols w:space="720"/>
          <w:docGrid w:linePitch="299"/>
        </w:sectPr>
      </w:pPr>
    </w:p>
    <w:p w:rsidR="00CF3F93" w:rsidRDefault="003F4632">
      <w:pPr>
        <w:pStyle w:val="Titre1"/>
      </w:pPr>
      <w:bookmarkStart w:id="34" w:name="_Toc70842206"/>
      <w:r>
        <w:lastRenderedPageBreak/>
        <w:t>Applicati</w:t>
      </w:r>
      <w:r w:rsidR="002F46C0">
        <w:t>o</w:t>
      </w:r>
      <w:r>
        <w:t xml:space="preserve">n </w:t>
      </w:r>
      <w:r w:rsidR="002F46C0">
        <w:t>« OC Pizza »</w:t>
      </w:r>
      <w:bookmarkEnd w:id="34"/>
    </w:p>
    <w:p w:rsidR="002F46C0" w:rsidRPr="002F46C0" w:rsidRDefault="002F46C0" w:rsidP="002F46C0">
      <w:pPr>
        <w:pStyle w:val="Corpsdetexte"/>
      </w:pPr>
    </w:p>
    <w:p w:rsidR="002F46C0" w:rsidRPr="002F46C0" w:rsidRDefault="002F46C0" w:rsidP="002F46C0">
      <w:pPr>
        <w:pStyle w:val="Corpsdetexte"/>
      </w:pPr>
      <w:r>
        <w:tab/>
      </w:r>
      <w:r w:rsidRPr="002F46C0">
        <w:t>Le développement de la solution se fera « </w:t>
      </w:r>
      <w:proofErr w:type="spellStart"/>
      <w:r w:rsidRPr="002F46C0">
        <w:rPr>
          <w:b/>
        </w:rPr>
        <w:t>From</w:t>
      </w:r>
      <w:proofErr w:type="spellEnd"/>
      <w:r w:rsidRPr="002F46C0">
        <w:rPr>
          <w:b/>
        </w:rPr>
        <w:t xml:space="preserve"> scratch</w:t>
      </w:r>
      <w:r w:rsidRPr="002F46C0">
        <w:t> </w:t>
      </w:r>
      <w:r w:rsidR="0099282F">
        <w:fldChar w:fldCharType="begin"/>
      </w:r>
      <w:r w:rsidR="0099282F">
        <w:instrText xml:space="preserve"> XE "</w:instrText>
      </w:r>
      <w:r w:rsidR="0099282F" w:rsidRPr="00F3176E">
        <w:rPr>
          <w:b/>
        </w:rPr>
        <w:instrText>From scratch:</w:instrText>
      </w:r>
      <w:r w:rsidR="0099282F" w:rsidRPr="00F3176E">
        <w:instrText xml:space="preserve">Développement de l'application en partant de </w:instrText>
      </w:r>
      <w:r w:rsidR="0099282F">
        <w:rPr>
          <w:rFonts w:asciiTheme="minorHAnsi" w:eastAsiaTheme="minorEastAsia" w:hAnsiTheme="minorHAnsi" w:cstheme="minorBidi"/>
          <w:kern w:val="0"/>
          <w:szCs w:val="22"/>
          <w:lang w:eastAsia="fr-FR" w:bidi="ar-SA"/>
        </w:rPr>
        <w:instrText>\</w:instrText>
      </w:r>
      <w:r w:rsidR="0099282F" w:rsidRPr="00F3176E">
        <w:instrText>"zéro</w:instrText>
      </w:r>
      <w:r w:rsidR="0099282F">
        <w:rPr>
          <w:rFonts w:asciiTheme="minorHAnsi" w:eastAsiaTheme="minorEastAsia" w:hAnsiTheme="minorHAnsi" w:cstheme="minorBidi"/>
          <w:kern w:val="0"/>
          <w:szCs w:val="22"/>
          <w:lang w:eastAsia="fr-FR" w:bidi="ar-SA"/>
        </w:rPr>
        <w:instrText>\</w:instrText>
      </w:r>
      <w:r w:rsidR="0099282F" w:rsidRPr="00F3176E">
        <w:instrText>"</w:instrText>
      </w:r>
      <w:r w:rsidR="0099282F">
        <w:instrText xml:space="preserve">" \b </w:instrText>
      </w:r>
      <w:r w:rsidR="0099282F">
        <w:fldChar w:fldCharType="end"/>
      </w:r>
      <w:r w:rsidRPr="002F46C0">
        <w:t>», le délai</w:t>
      </w:r>
      <w:r w:rsidR="003F5EDB">
        <w:t xml:space="preserve"> </w:t>
      </w:r>
      <w:r w:rsidRPr="002F46C0">
        <w:t>étant suffisant pour développer les différentes fonctionnalités et effectuer tous les tests avant la livraison sur les différents points de vente.</w:t>
      </w:r>
    </w:p>
    <w:p w:rsidR="002F46C0" w:rsidRPr="002F46C0" w:rsidRDefault="002F46C0" w:rsidP="002F46C0">
      <w:pPr>
        <w:pStyle w:val="Corpsdetexte"/>
      </w:pPr>
    </w:p>
    <w:p w:rsidR="002F46C0" w:rsidRPr="002F46C0" w:rsidRDefault="002F46C0" w:rsidP="002F46C0">
      <w:pPr>
        <w:pStyle w:val="Corpsdetexte"/>
      </w:pPr>
      <w:r w:rsidRPr="002F46C0">
        <w:t xml:space="preserve">Voici les principaux éléments de la solution </w:t>
      </w:r>
      <w:r w:rsidRPr="002F46C0">
        <w:rPr>
          <w:b/>
        </w:rPr>
        <w:t>OC Pizza</w:t>
      </w:r>
      <w:r w:rsidRPr="002F46C0">
        <w:t> :</w:t>
      </w:r>
    </w:p>
    <w:p w:rsidR="002F46C0" w:rsidRPr="002F46C0" w:rsidRDefault="002F46C0" w:rsidP="002F46C0">
      <w:pPr>
        <w:pStyle w:val="Corpsdetexte"/>
      </w:pPr>
    </w:p>
    <w:tbl>
      <w:tblPr>
        <w:tblStyle w:val="Grilledutableau"/>
        <w:tblW w:w="0" w:type="auto"/>
        <w:tblLook w:val="04A0" w:firstRow="1" w:lastRow="0" w:firstColumn="1" w:lastColumn="0" w:noHBand="0" w:noVBand="1"/>
      </w:tblPr>
      <w:tblGrid>
        <w:gridCol w:w="4390"/>
        <w:gridCol w:w="4672"/>
      </w:tblGrid>
      <w:tr w:rsidR="002F46C0" w:rsidRPr="002F46C0" w:rsidTr="0044631B">
        <w:tc>
          <w:tcPr>
            <w:tcW w:w="4390" w:type="dxa"/>
          </w:tcPr>
          <w:p w:rsidR="002F46C0" w:rsidRPr="002F46C0" w:rsidRDefault="002F46C0" w:rsidP="002F46C0">
            <w:pPr>
              <w:pStyle w:val="Corpsdetexte"/>
            </w:pPr>
            <w:r w:rsidRPr="002F46C0">
              <w:t>Interface Web</w:t>
            </w:r>
          </w:p>
        </w:tc>
        <w:tc>
          <w:tcPr>
            <w:tcW w:w="4672" w:type="dxa"/>
          </w:tcPr>
          <w:p w:rsidR="002F46C0" w:rsidRPr="002F46C0" w:rsidRDefault="002F46C0" w:rsidP="002F46C0">
            <w:pPr>
              <w:pStyle w:val="Corpsdetexte"/>
            </w:pPr>
            <w:r w:rsidRPr="002F46C0">
              <w:t>HTML5</w:t>
            </w:r>
            <w:r w:rsidR="0099282F">
              <w:fldChar w:fldCharType="begin"/>
            </w:r>
            <w:r w:rsidR="0099282F">
              <w:instrText xml:space="preserve"> XE "</w:instrText>
            </w:r>
            <w:r w:rsidR="0099282F" w:rsidRPr="00837CC4">
              <w:instrText>HTML5:HyperText Markup Language 5</w:instrText>
            </w:r>
            <w:r w:rsidR="0099282F">
              <w:instrText xml:space="preserve">" \b </w:instrText>
            </w:r>
            <w:r w:rsidR="0099282F">
              <w:fldChar w:fldCharType="end"/>
            </w:r>
            <w:r w:rsidRPr="002F46C0">
              <w:t xml:space="preserve"> – JavaScript</w:t>
            </w:r>
            <w:r w:rsidR="0099282F">
              <w:fldChar w:fldCharType="begin"/>
            </w:r>
            <w:r w:rsidR="0099282F">
              <w:instrText xml:space="preserve"> XE "</w:instrText>
            </w:r>
            <w:r w:rsidR="0099282F" w:rsidRPr="00726A8D">
              <w:instrText>JavaScript:Language de programmation JavaScript</w:instrText>
            </w:r>
            <w:r w:rsidR="0099282F">
              <w:instrText xml:space="preserve">" \b </w:instrText>
            </w:r>
            <w:r w:rsidR="0099282F">
              <w:fldChar w:fldCharType="end"/>
            </w:r>
            <w:r w:rsidRPr="002F46C0">
              <w:t xml:space="preserve"> – CSS</w:t>
            </w:r>
            <w:r w:rsidR="0099282F">
              <w:fldChar w:fldCharType="begin"/>
            </w:r>
            <w:r w:rsidR="0099282F">
              <w:instrText xml:space="preserve"> XE "</w:instrText>
            </w:r>
            <w:r w:rsidR="0099282F" w:rsidRPr="00B23C63">
              <w:instrText>CSS:Cascading Style Sheets</w:instrText>
            </w:r>
            <w:r w:rsidR="0099282F">
              <w:instrText xml:space="preserve">" \b </w:instrText>
            </w:r>
            <w:r w:rsidR="0099282F">
              <w:fldChar w:fldCharType="end"/>
            </w:r>
            <w:r w:rsidRPr="002F46C0">
              <w:t xml:space="preserve"> </w:t>
            </w:r>
            <w:r>
              <w:t xml:space="preserve">/ </w:t>
            </w:r>
            <w:proofErr w:type="spellStart"/>
            <w:r w:rsidRPr="002F46C0">
              <w:t>Bootstrap</w:t>
            </w:r>
            <w:proofErr w:type="spellEnd"/>
            <w:r w:rsidR="0099282F">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Authentification</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 xml:space="preserve">» </w:t>
            </w:r>
            <w:r w:rsidRPr="002F46C0">
              <w:t>–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Gestion des commandes</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Aide-mémoire</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Géolocalisation</w:t>
            </w:r>
          </w:p>
        </w:tc>
        <w:tc>
          <w:tcPr>
            <w:tcW w:w="4672" w:type="dxa"/>
          </w:tcPr>
          <w:p w:rsidR="002F46C0" w:rsidRPr="002F46C0" w:rsidRDefault="002F46C0" w:rsidP="002F46C0">
            <w:pPr>
              <w:pStyle w:val="Corpsdetexte"/>
            </w:pPr>
            <w:r w:rsidRPr="002F46C0">
              <w:t>API</w:t>
            </w:r>
            <w:r w:rsidR="00272FC9">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fldChar w:fldCharType="end"/>
            </w:r>
            <w:r w:rsidRPr="002F46C0">
              <w:t xml:space="preserve"> Google </w:t>
            </w:r>
            <w:proofErr w:type="spellStart"/>
            <w:r w:rsidRPr="002F46C0">
              <w:t>Maps</w:t>
            </w:r>
            <w:proofErr w:type="spellEnd"/>
            <w:r w:rsidR="00131ED4">
              <w:fldChar w:fldCharType="begin"/>
            </w:r>
            <w:r w:rsidR="00131ED4">
              <w:instrText xml:space="preserve"> XE "</w:instrText>
            </w:r>
            <w:r w:rsidR="00131ED4" w:rsidRPr="006047AA">
              <w:rPr>
                <w:b/>
              </w:rPr>
              <w:instrText>Google Maps:</w:instrText>
            </w:r>
            <w:r w:rsidR="00131ED4" w:rsidRPr="006047AA">
              <w:instrText>Service de cartographie créé</w:instrText>
            </w:r>
            <w:r w:rsidR="0049025B">
              <w:instrText xml:space="preserve"> par</w:instrText>
            </w:r>
            <w:r w:rsidR="00131ED4" w:rsidRPr="006047AA">
              <w:instrText xml:space="preserve"> Google</w:instrText>
            </w:r>
            <w:r w:rsidR="00131ED4">
              <w:instrText xml:space="preserve">" \b </w:instrText>
            </w:r>
            <w:r w:rsidR="00131ED4">
              <w:fldChar w:fldCharType="end"/>
            </w:r>
          </w:p>
        </w:tc>
      </w:tr>
    </w:tbl>
    <w:p w:rsidR="002F46C0" w:rsidRPr="002F46C0" w:rsidRDefault="002F46C0" w:rsidP="002F46C0">
      <w:pPr>
        <w:pStyle w:val="Corpsdetexte"/>
        <w:rPr>
          <w:b/>
          <w:u w:val="single"/>
        </w:rPr>
      </w:pPr>
    </w:p>
    <w:p w:rsidR="002F46C0" w:rsidRPr="002F46C0" w:rsidRDefault="002F46C0" w:rsidP="002F46C0">
      <w:pPr>
        <w:pStyle w:val="Corpsdetexte"/>
      </w:pPr>
      <w:r w:rsidRPr="002F46C0">
        <w:tab/>
        <w:t>Le développement se fera par l’intermédiaire du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w:t>
      </w:r>
      <w:r w:rsidRPr="002F46C0">
        <w:rPr>
          <w:b/>
        </w:rPr>
        <w:t>Django</w:t>
      </w:r>
      <w:r w:rsidRPr="002F46C0">
        <w:t xml:space="preserve"> basé sur le langage de programmation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Ce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a été utilisé pour concevoir des sites très célèbres, nous pourrions citer notamment :</w:t>
      </w:r>
    </w:p>
    <w:p w:rsidR="002F46C0" w:rsidRPr="002F46C0" w:rsidRDefault="002F46C0" w:rsidP="002F46C0">
      <w:pPr>
        <w:pStyle w:val="Corpsdetexte"/>
      </w:pPr>
    </w:p>
    <w:p w:rsidR="002F46C0" w:rsidRPr="002F46C0" w:rsidRDefault="002067EB" w:rsidP="002F46C0">
      <w:pPr>
        <w:pStyle w:val="Corpsdetexte"/>
        <w:numPr>
          <w:ilvl w:val="0"/>
          <w:numId w:val="35"/>
        </w:numPr>
      </w:pPr>
      <w:hyperlink r:id="rId23" w:history="1">
        <w:r w:rsidR="002F46C0" w:rsidRPr="002F46C0">
          <w:rPr>
            <w:rStyle w:val="Lienhypertexte"/>
          </w:rPr>
          <w:t>Pinterest</w:t>
        </w:r>
      </w:hyperlink>
    </w:p>
    <w:p w:rsidR="002F46C0" w:rsidRPr="002F46C0" w:rsidRDefault="002067EB" w:rsidP="002F46C0">
      <w:pPr>
        <w:pStyle w:val="Corpsdetexte"/>
        <w:numPr>
          <w:ilvl w:val="0"/>
          <w:numId w:val="35"/>
        </w:numPr>
      </w:pPr>
      <w:hyperlink r:id="rId24" w:history="1">
        <w:r w:rsidR="002F46C0" w:rsidRPr="002F46C0">
          <w:rPr>
            <w:rStyle w:val="Lienhypertexte"/>
          </w:rPr>
          <w:t>Instagram</w:t>
        </w:r>
      </w:hyperlink>
    </w:p>
    <w:p w:rsidR="002F46C0" w:rsidRPr="002F46C0" w:rsidRDefault="002067EB" w:rsidP="002F46C0">
      <w:pPr>
        <w:pStyle w:val="Corpsdetexte"/>
        <w:numPr>
          <w:ilvl w:val="0"/>
          <w:numId w:val="35"/>
        </w:numPr>
      </w:pPr>
      <w:hyperlink r:id="rId25" w:history="1">
        <w:r w:rsidR="002F46C0" w:rsidRPr="002F46C0">
          <w:rPr>
            <w:rStyle w:val="Lienhypertexte"/>
          </w:rPr>
          <w:t>The Washington Post</w:t>
        </w:r>
      </w:hyperlink>
    </w:p>
    <w:p w:rsidR="002F46C0" w:rsidRPr="002F46C0" w:rsidRDefault="002067EB" w:rsidP="002F46C0">
      <w:pPr>
        <w:pStyle w:val="Corpsdetexte"/>
        <w:numPr>
          <w:ilvl w:val="0"/>
          <w:numId w:val="35"/>
        </w:numPr>
      </w:pPr>
      <w:hyperlink r:id="rId26" w:history="1">
        <w:r w:rsidR="002F46C0" w:rsidRPr="002F46C0">
          <w:rPr>
            <w:rStyle w:val="Lienhypertexte"/>
          </w:rPr>
          <w:t>National Geographic</w:t>
        </w:r>
      </w:hyperlink>
    </w:p>
    <w:p w:rsidR="002F46C0" w:rsidRPr="002F46C0" w:rsidRDefault="002F46C0" w:rsidP="002F46C0">
      <w:pPr>
        <w:pStyle w:val="Corpsdetexte"/>
        <w:numPr>
          <w:ilvl w:val="0"/>
          <w:numId w:val="35"/>
        </w:numPr>
      </w:pPr>
      <w:r w:rsidRPr="002F46C0">
        <w:t>Et bien d’autres…</w:t>
      </w:r>
    </w:p>
    <w:p w:rsidR="002F46C0" w:rsidRPr="002F46C0" w:rsidRDefault="002F46C0" w:rsidP="002F46C0">
      <w:pPr>
        <w:pStyle w:val="Corpsdetexte"/>
      </w:pPr>
    </w:p>
    <w:p w:rsidR="002F46C0" w:rsidRPr="002F46C0" w:rsidRDefault="002F46C0" w:rsidP="002F46C0">
      <w:pPr>
        <w:pStyle w:val="Corpsdetexte"/>
      </w:pPr>
      <w:r w:rsidRPr="002F46C0">
        <w:tab/>
      </w:r>
      <w:r w:rsidRPr="002F46C0">
        <w:rPr>
          <w:b/>
        </w:rPr>
        <w:t>HTML5</w:t>
      </w:r>
      <w:r w:rsidR="0099282F">
        <w:rPr>
          <w:b/>
        </w:rPr>
        <w:fldChar w:fldCharType="begin"/>
      </w:r>
      <w:r w:rsidR="0099282F">
        <w:instrText xml:space="preserve"> XE "</w:instrText>
      </w:r>
      <w:r w:rsidR="0099282F" w:rsidRPr="00837CC4">
        <w:instrText>HTML5:HyperText Markup Language 5</w:instrText>
      </w:r>
      <w:r w:rsidR="0099282F">
        <w:instrText xml:space="preserve">" \b </w:instrText>
      </w:r>
      <w:r w:rsidR="0099282F">
        <w:rPr>
          <w:b/>
        </w:rPr>
        <w:fldChar w:fldCharType="end"/>
      </w:r>
      <w:r w:rsidR="00BC5168">
        <w:t xml:space="preserve">, </w:t>
      </w:r>
      <w:proofErr w:type="spellStart"/>
      <w:r w:rsidR="00BC5168" w:rsidRPr="00BC5168">
        <w:rPr>
          <w:b/>
        </w:rPr>
        <w:t>Javascript</w:t>
      </w:r>
      <w:proofErr w:type="spellEnd"/>
      <w:r w:rsidR="00BC5168">
        <w:t xml:space="preserve"> </w:t>
      </w:r>
      <w:r w:rsidRPr="002F46C0">
        <w:t xml:space="preserve">et </w:t>
      </w:r>
      <w:r w:rsidRPr="002F46C0">
        <w:rPr>
          <w:b/>
        </w:rPr>
        <w:t>CSS</w:t>
      </w:r>
      <w:r w:rsidR="0099282F">
        <w:rPr>
          <w:b/>
        </w:rPr>
        <w:fldChar w:fldCharType="begin"/>
      </w:r>
      <w:r w:rsidR="0099282F">
        <w:instrText xml:space="preserve"> XE "</w:instrText>
      </w:r>
      <w:r w:rsidR="0099282F" w:rsidRPr="00B23C63">
        <w:instrText>CSS:Cascading Style Sheets</w:instrText>
      </w:r>
      <w:r w:rsidR="0099282F">
        <w:instrText xml:space="preserve">" \b </w:instrText>
      </w:r>
      <w:r w:rsidR="0099282F">
        <w:rPr>
          <w:b/>
        </w:rPr>
        <w:fldChar w:fldCharType="end"/>
      </w:r>
      <w:r w:rsidRPr="002F46C0">
        <w:t xml:space="preserve"> seront également utilisés, notamment pour la partie « </w:t>
      </w:r>
      <w:r w:rsidRPr="00272FC9">
        <w:rPr>
          <w:b/>
        </w:rPr>
        <w:t>application web</w:t>
      </w:r>
      <w:r w:rsidRPr="002F46C0">
        <w:t xml:space="preserve"> ». Un Template type </w:t>
      </w:r>
      <w:proofErr w:type="spellStart"/>
      <w:r w:rsidRPr="002F46C0">
        <w:rPr>
          <w:b/>
        </w:rPr>
        <w:t>Bootstrap</w:t>
      </w:r>
      <w:proofErr w:type="spellEnd"/>
      <w:r w:rsidR="0099282F">
        <w:rPr>
          <w:b/>
        </w:rPr>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rPr>
          <w:b/>
        </w:rPr>
        <w:fldChar w:fldCharType="end"/>
      </w:r>
      <w:r w:rsidRPr="002F46C0">
        <w:t xml:space="preserve"> sera utilisé pour la partie graphique du site, le choix de celui-ci restant à définir. </w:t>
      </w:r>
    </w:p>
    <w:p w:rsidR="002F46C0" w:rsidRPr="002F46C0" w:rsidRDefault="002F46C0" w:rsidP="002F46C0">
      <w:pPr>
        <w:pStyle w:val="Corpsdetexte"/>
      </w:pPr>
      <w:r w:rsidRPr="002F46C0">
        <w:t xml:space="preserve">Concernant le </w:t>
      </w:r>
      <w:r w:rsidRPr="002F46C0">
        <w:rPr>
          <w:b/>
        </w:rPr>
        <w:t>SGBDR</w:t>
      </w:r>
      <w:r w:rsidRPr="002F46C0">
        <w:t xml:space="preserve"> (</w:t>
      </w:r>
      <w:r w:rsidRPr="002F46C0">
        <w:rPr>
          <w:b/>
        </w:rPr>
        <w:t>S</w:t>
      </w:r>
      <w:r w:rsidRPr="002F46C0">
        <w:t xml:space="preserve">ystème de </w:t>
      </w:r>
      <w:r w:rsidRPr="002F46C0">
        <w:rPr>
          <w:b/>
        </w:rPr>
        <w:t>G</w:t>
      </w:r>
      <w:r w:rsidRPr="002F46C0">
        <w:t xml:space="preserve">estion de </w:t>
      </w:r>
      <w:r w:rsidRPr="002F46C0">
        <w:rPr>
          <w:b/>
        </w:rPr>
        <w:t>B</w:t>
      </w:r>
      <w:r w:rsidRPr="002F46C0">
        <w:t xml:space="preserve">ase de </w:t>
      </w:r>
      <w:r w:rsidRPr="002F46C0">
        <w:rPr>
          <w:b/>
        </w:rPr>
        <w:t>D</w:t>
      </w:r>
      <w:r w:rsidRPr="002F46C0">
        <w:t xml:space="preserve">onnées </w:t>
      </w:r>
      <w:r w:rsidRPr="002F46C0">
        <w:rPr>
          <w:b/>
        </w:rPr>
        <w:t>R</w:t>
      </w:r>
      <w:r w:rsidRPr="002F46C0">
        <w:t xml:space="preserve">elationnelle), nous utiliserons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Celui-ci présente l’avantage d’être libre mais également d’être reconnu pour sa stabilité. </w:t>
      </w:r>
    </w:p>
    <w:p w:rsidR="002F46C0" w:rsidRPr="002F46C0" w:rsidRDefault="002F46C0" w:rsidP="002F46C0">
      <w:pPr>
        <w:pStyle w:val="Corpsdetexte"/>
      </w:pPr>
      <w:r w:rsidRPr="002F46C0">
        <w:lastRenderedPageBreak/>
        <w:t xml:space="preserve">Le système de Géolocalisation, nécessaire au livreur pour assurer ses livraisons, se fera par l’intermédiaire de </w:t>
      </w:r>
      <w:r w:rsidRPr="002F46C0">
        <w:rPr>
          <w:b/>
        </w:rPr>
        <w:t>l’API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2F46C0">
        <w:rPr>
          <w:b/>
        </w:rPr>
        <w:t xml:space="preserve"> Google </w:t>
      </w:r>
      <w:proofErr w:type="spellStart"/>
      <w:r w:rsidRPr="002F46C0">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 xml:space="preserve">Service de cartographie créé </w:instrText>
      </w:r>
      <w:r w:rsidR="0049025B">
        <w:instrText xml:space="preserve">par </w:instrText>
      </w:r>
      <w:r w:rsidR="00131ED4" w:rsidRPr="006047AA">
        <w:instrText>Google</w:instrText>
      </w:r>
      <w:r w:rsidR="00131ED4">
        <w:instrText xml:space="preserve">" \b </w:instrText>
      </w:r>
      <w:r w:rsidR="00131ED4">
        <w:rPr>
          <w:b/>
        </w:rPr>
        <w:fldChar w:fldCharType="end"/>
      </w:r>
      <w:r w:rsidRPr="002F46C0">
        <w:t xml:space="preserve">. Elle permettra d’intégrer facilement cette fonctionnalité sur la solution </w:t>
      </w:r>
      <w:r w:rsidRPr="002F46C0">
        <w:rPr>
          <w:b/>
        </w:rPr>
        <w:t>OC Pizza</w:t>
      </w:r>
      <w:r w:rsidRPr="002F46C0">
        <w:t>.</w:t>
      </w:r>
    </w:p>
    <w:p w:rsidR="002F46C0" w:rsidRPr="002F46C0" w:rsidRDefault="002F46C0" w:rsidP="002F46C0">
      <w:pPr>
        <w:pStyle w:val="Corpsdetexte"/>
      </w:pPr>
    </w:p>
    <w:p w:rsidR="002F46C0" w:rsidRDefault="002F46C0" w:rsidP="002F46C0">
      <w:pPr>
        <w:pStyle w:val="Corpsdetexte"/>
      </w:pPr>
      <w:r w:rsidRPr="002F46C0">
        <w:tab/>
        <w:t>Le diagramme ci-dessous permet d’illustrer la partie matérielle de la solution :</w:t>
      </w:r>
    </w:p>
    <w:p w:rsidR="002F46C0" w:rsidRPr="002F46C0" w:rsidRDefault="002F46C0" w:rsidP="002F46C0">
      <w:pPr>
        <w:pStyle w:val="Corpsdetexte"/>
      </w:pPr>
    </w:p>
    <w:p w:rsidR="002F46C0" w:rsidRDefault="002F46C0" w:rsidP="002F46C0">
      <w:pPr>
        <w:jc w:val="right"/>
        <w:rPr>
          <w:i/>
          <w:sz w:val="16"/>
          <w:szCs w:val="16"/>
        </w:rPr>
      </w:pPr>
      <w:r>
        <w:rPr>
          <w:noProof/>
          <w:sz w:val="24"/>
          <w:lang w:eastAsia="fr-FR" w:bidi="ar-SA"/>
        </w:rPr>
        <mc:AlternateContent>
          <mc:Choice Requires="wps">
            <w:drawing>
              <wp:anchor distT="0" distB="0" distL="114300" distR="114300" simplePos="0" relativeHeight="251677696" behindDoc="0" locked="0" layoutInCell="1" allowOverlap="1" wp14:anchorId="1C48C281" wp14:editId="2E5A9034">
                <wp:simplePos x="0" y="0"/>
                <wp:positionH relativeFrom="margin">
                  <wp:posOffset>70485</wp:posOffset>
                </wp:positionH>
                <wp:positionV relativeFrom="paragraph">
                  <wp:posOffset>3611880</wp:posOffset>
                </wp:positionV>
                <wp:extent cx="6096000" cy="0"/>
                <wp:effectExtent l="0" t="0" r="19050" b="19050"/>
                <wp:wrapNone/>
                <wp:docPr id="26" name="Connecteur droit 26"/>
                <wp:cNvGraphicFramePr/>
                <a:graphic xmlns:a="http://schemas.openxmlformats.org/drawingml/2006/main">
                  <a:graphicData uri="http://schemas.microsoft.com/office/word/2010/wordprocessingShape">
                    <wps:wsp>
                      <wps:cNvCnPr/>
                      <wps:spPr>
                        <a:xfrm flipV="1">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E3D34" id="Connecteur droit 26"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284.4pt" to="485.5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" strokecolor="black [3213]" strokeweight="2pt">
                <v:stroke joinstyle="miter"/>
                <w10:wrap anchorx="margin"/>
              </v:line>
            </w:pict>
          </mc:Fallback>
        </mc:AlternateContent>
      </w:r>
      <w:r>
        <w:rPr>
          <w:b/>
          <w:noProof/>
          <w:sz w:val="24"/>
          <w:u w:val="single"/>
          <w:lang w:eastAsia="fr-FR" w:bidi="ar-SA"/>
        </w:rPr>
        <w:drawing>
          <wp:inline distT="0" distB="0" distL="0" distR="0">
            <wp:extent cx="5886450" cy="3600450"/>
            <wp:effectExtent l="0" t="0" r="0" b="0"/>
            <wp:docPr id="27" name="Image 27" descr="Solution_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ution_Technique"/>
                    <pic:cNvPicPr>
                      <a:picLocks noChangeAspect="1" noChangeArrowheads="1"/>
                    </pic:cNvPicPr>
                  </pic:nvPicPr>
                  <pic:blipFill>
                    <a:blip r:embed="rId27">
                      <a:extLst>
                        <a:ext uri="{28A0092B-C50C-407E-A947-70E740481C1C}">
                          <a14:useLocalDpi xmlns:a14="http://schemas.microsoft.com/office/drawing/2010/main" val="0"/>
                        </a:ext>
                      </a:extLst>
                    </a:blip>
                    <a:srcRect l="-1035" t="-1711" r="-1035" b="-1711"/>
                    <a:stretch>
                      <a:fillRect/>
                    </a:stretch>
                  </pic:blipFill>
                  <pic:spPr bwMode="auto">
                    <a:xfrm>
                      <a:off x="0" y="0"/>
                      <a:ext cx="5902023" cy="3609975"/>
                    </a:xfrm>
                    <a:prstGeom prst="rect">
                      <a:avLst/>
                    </a:prstGeom>
                    <a:noFill/>
                    <a:ln>
                      <a:noFill/>
                    </a:ln>
                  </pic:spPr>
                </pic:pic>
              </a:graphicData>
            </a:graphic>
          </wp:inline>
        </w:drawing>
      </w:r>
    </w:p>
    <w:p w:rsidR="002F46C0" w:rsidRDefault="002F46C0" w:rsidP="002F46C0">
      <w:pPr>
        <w:jc w:val="right"/>
        <w:rPr>
          <w:sz w:val="16"/>
          <w:szCs w:val="16"/>
        </w:rPr>
      </w:pPr>
      <w:r w:rsidRPr="009B298D">
        <w:rPr>
          <w:i/>
          <w:sz w:val="16"/>
          <w:szCs w:val="16"/>
        </w:rPr>
        <w:t>Vue « </w:t>
      </w:r>
      <w:r w:rsidRPr="00A67165">
        <w:rPr>
          <w:b/>
          <w:i/>
          <w:sz w:val="16"/>
          <w:szCs w:val="16"/>
        </w:rPr>
        <w:t>Serveurs</w:t>
      </w:r>
      <w:r w:rsidRPr="009B298D">
        <w:rPr>
          <w:i/>
          <w:sz w:val="16"/>
          <w:szCs w:val="16"/>
        </w:rPr>
        <w:t xml:space="preserve"> » de la solution </w:t>
      </w:r>
      <w:r w:rsidRPr="00A67165">
        <w:rPr>
          <w:b/>
          <w:i/>
          <w:sz w:val="16"/>
          <w:szCs w:val="16"/>
        </w:rPr>
        <w:t>OC Pizza</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tab/>
      </w:r>
      <w:r w:rsidRPr="002F46C0">
        <w:t>L’interface WEB étant accessible depuis n’importe quel périphérique (</w:t>
      </w:r>
      <w:r w:rsidRPr="002F46C0">
        <w:rPr>
          <w:b/>
        </w:rPr>
        <w:t>PC</w:t>
      </w:r>
      <w:r w:rsidRPr="002F46C0">
        <w:t>/</w:t>
      </w:r>
      <w:r w:rsidRPr="002F46C0">
        <w:rPr>
          <w:b/>
        </w:rPr>
        <w:t>Mac</w:t>
      </w:r>
      <w:r w:rsidRPr="002F46C0">
        <w:t xml:space="preserve">, tablette </w:t>
      </w:r>
      <w:r w:rsidRPr="002F46C0">
        <w:rPr>
          <w:b/>
        </w:rPr>
        <w:t>iOS</w:t>
      </w:r>
      <w:r w:rsidRPr="002F46C0">
        <w:t>/</w:t>
      </w:r>
      <w:r w:rsidRPr="002F46C0">
        <w:rPr>
          <w:b/>
        </w:rPr>
        <w:t>Android</w:t>
      </w:r>
      <w:r w:rsidRPr="002F46C0">
        <w:t xml:space="preserve">, Smartphone </w:t>
      </w:r>
      <w:r w:rsidRPr="002F46C0">
        <w:rPr>
          <w:b/>
        </w:rPr>
        <w:t>iOS</w:t>
      </w:r>
      <w:r w:rsidRPr="002F46C0">
        <w:t>/</w:t>
      </w:r>
      <w:r w:rsidRPr="002F46C0">
        <w:rPr>
          <w:b/>
        </w:rPr>
        <w:t>Android</w:t>
      </w:r>
      <w:r w:rsidRPr="002F46C0">
        <w:t>), il est nécessaire que celle-ci soit « </w:t>
      </w:r>
      <w:r w:rsidRPr="002F46C0">
        <w:rPr>
          <w:b/>
        </w:rPr>
        <w:t>Responsive</w:t>
      </w:r>
      <w:r w:rsidRPr="002F46C0">
        <w:t> </w:t>
      </w:r>
      <w:r w:rsidR="006D1F79">
        <w:fldChar w:fldCharType="begin"/>
      </w:r>
      <w:r w:rsidR="006D1F79">
        <w:instrText xml:space="preserve"> XE "</w:instrText>
      </w:r>
      <w:r w:rsidR="006D1F79" w:rsidRPr="00467C58">
        <w:rPr>
          <w:b/>
        </w:rPr>
        <w:instrText>Responsive:</w:instrText>
      </w:r>
      <w:r w:rsidR="006D1F79" w:rsidRPr="00467C58">
        <w:instrText>Dit d'une application pouvant s'adapter à différentes résolutions d'écran</w:instrText>
      </w:r>
      <w:r w:rsidR="006D1F79">
        <w:instrText xml:space="preserve">" \b </w:instrText>
      </w:r>
      <w:r w:rsidR="006D1F79">
        <w:fldChar w:fldCharType="end"/>
      </w:r>
      <w:r w:rsidRPr="002F46C0">
        <w:t>». C’est-à-dire qu’elle pourra s’adapter à n’importe quel périphérique et quel que soit la résolution.</w:t>
      </w:r>
    </w:p>
    <w:p w:rsidR="002F46C0" w:rsidRPr="002F46C0" w:rsidRDefault="002F46C0" w:rsidP="002F46C0">
      <w:pPr>
        <w:pStyle w:val="Corpsdetexte"/>
      </w:pPr>
      <w:r w:rsidRPr="002F46C0">
        <w:t xml:space="preserve">Cela permettra, dans un premier temps, de s’affranchir du développement d’application pour </w:t>
      </w:r>
      <w:r w:rsidRPr="002F46C0">
        <w:rPr>
          <w:b/>
        </w:rPr>
        <w:t>iOS</w:t>
      </w:r>
      <w:r w:rsidRPr="002F46C0">
        <w:t xml:space="preserve"> et </w:t>
      </w:r>
      <w:r w:rsidRPr="002F46C0">
        <w:rPr>
          <w:b/>
        </w:rPr>
        <w:t>Android</w:t>
      </w:r>
      <w:r w:rsidRPr="002F46C0">
        <w:t xml:space="preserve">. Il sera toujours possible de le faire, si nécessaire, par la suite. </w:t>
      </w:r>
    </w:p>
    <w:p w:rsidR="002F46C0" w:rsidRPr="002F46C0" w:rsidRDefault="002F46C0" w:rsidP="002F46C0">
      <w:pPr>
        <w:pStyle w:val="Corpsdetexte"/>
      </w:pPr>
      <w:r w:rsidRPr="002F46C0">
        <w:t>Il sera tout de même judicieux de proposer une version « </w:t>
      </w:r>
      <w:r w:rsidRPr="002F46C0">
        <w:rPr>
          <w:b/>
        </w:rPr>
        <w:t>mobile</w:t>
      </w:r>
      <w:r w:rsidRPr="002F46C0">
        <w:t> » du site web, plus adaptée aux petites diagonales sur certains smartphones notamment.</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lastRenderedPageBreak/>
        <w:tab/>
      </w:r>
      <w:r w:rsidRPr="002F46C0">
        <w:t>Concernant les employés, le pizzaïolo disposera d’une tablette (</w:t>
      </w:r>
      <w:r w:rsidRPr="002F46C0">
        <w:rPr>
          <w:b/>
        </w:rPr>
        <w:t>iOS</w:t>
      </w:r>
      <w:r w:rsidRPr="002F46C0">
        <w:t xml:space="preserve"> ou </w:t>
      </w:r>
      <w:r w:rsidRPr="002F46C0">
        <w:rPr>
          <w:b/>
        </w:rPr>
        <w:t>Android</w:t>
      </w:r>
      <w:r w:rsidRPr="002F46C0">
        <w:t>) pour interagir avec l’</w:t>
      </w:r>
      <w:r w:rsidRPr="00272FC9">
        <w:rPr>
          <w:b/>
        </w:rPr>
        <w:t>application Web</w:t>
      </w:r>
      <w:r w:rsidRPr="002F46C0">
        <w:t>. Le livreur, quant à lui, disposera d’un smartphone (</w:t>
      </w:r>
      <w:r w:rsidRPr="002F46C0">
        <w:rPr>
          <w:b/>
        </w:rPr>
        <w:t>iOS</w:t>
      </w:r>
      <w:r w:rsidRPr="002F46C0">
        <w:t xml:space="preserve"> ou </w:t>
      </w:r>
      <w:r w:rsidRPr="002F46C0">
        <w:rPr>
          <w:b/>
        </w:rPr>
        <w:t>Android</w:t>
      </w:r>
      <w:r w:rsidRPr="002F46C0">
        <w:t>) avec abonnement 4G, nécessaire à l’utilisation de l’</w:t>
      </w:r>
      <w:r w:rsidRPr="00272FC9">
        <w:rPr>
          <w:b/>
        </w:rPr>
        <w:t>application Web</w:t>
      </w:r>
      <w:r w:rsidRPr="002F46C0">
        <w:t xml:space="preserve"> et notamment la Géolocalisation.</w:t>
      </w:r>
    </w:p>
    <w:p w:rsidR="002F46C0" w:rsidRPr="002F46C0" w:rsidRDefault="002F46C0" w:rsidP="002F46C0">
      <w:pPr>
        <w:pStyle w:val="Corpsdetexte"/>
      </w:pPr>
      <w:r w:rsidRPr="002F46C0">
        <w:t>L’application sera hébergée sur un serveur (</w:t>
      </w:r>
      <w:r w:rsidRPr="002F46C0">
        <w:rPr>
          <w:b/>
        </w:rPr>
        <w:t>Linux</w:t>
      </w:r>
      <w:r w:rsidRPr="002F46C0">
        <w:t xml:space="preserve">) Web </w:t>
      </w:r>
      <w:r w:rsidR="00A83301">
        <w:rPr>
          <w:b/>
        </w:rPr>
        <w:t>NGINX</w:t>
      </w:r>
      <w:r w:rsidRPr="002F46C0">
        <w:t xml:space="preserve"> où seront installés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xml:space="preserve"> et </w:t>
      </w:r>
      <w:r w:rsidRPr="002F46C0">
        <w:rPr>
          <w:b/>
        </w:rPr>
        <w:t>Django</w:t>
      </w:r>
      <w:r w:rsidRPr="002F46C0">
        <w:t>. Un autre serveur (</w:t>
      </w:r>
      <w:r w:rsidRPr="002F46C0">
        <w:rPr>
          <w:b/>
        </w:rPr>
        <w:t>Linux</w:t>
      </w:r>
      <w:r w:rsidRPr="002F46C0">
        <w:t xml:space="preserve">) où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sera installé hébergera la base de données. Le serveur Web pourra communiquer avec la base de données lorsque cela sera demandé par l’application.</w:t>
      </w:r>
    </w:p>
    <w:p w:rsidR="00CF3F93" w:rsidRDefault="003F4632">
      <w:pPr>
        <w:pStyle w:val="Titre1"/>
      </w:pPr>
      <w:bookmarkStart w:id="35" w:name="_Toc70842207"/>
      <w:r>
        <w:lastRenderedPageBreak/>
        <w:t>Glossaire</w:t>
      </w:r>
      <w:bookmarkEnd w:id="35"/>
    </w:p>
    <w:p w:rsidR="00E1227E" w:rsidRDefault="00272FC9" w:rsidP="0044631B">
      <w:pPr>
        <w:pStyle w:val="Corpsdetexte"/>
        <w:rPr>
          <w:noProof/>
        </w:rPr>
        <w:sectPr w:rsidR="00E1227E" w:rsidSect="00E1227E">
          <w:pgSz w:w="11906" w:h="16838"/>
          <w:pgMar w:top="2247" w:right="1134" w:bottom="1990" w:left="1134" w:header="1134" w:footer="1134" w:gutter="0"/>
          <w:cols w:space="720"/>
          <w:docGrid w:linePitch="299"/>
        </w:sectPr>
      </w:pPr>
      <w:r>
        <w:fldChar w:fldCharType="begin"/>
      </w:r>
      <w:r>
        <w:instrText xml:space="preserve"> INDEX \e "</w:instrText>
      </w:r>
      <w:r>
        <w:tab/>
        <w:instrText xml:space="preserve">" \h "A" \c "1" \z "1036" </w:instrText>
      </w:r>
      <w:r>
        <w:fldChar w:fldCharType="separate"/>
      </w:r>
    </w:p>
    <w:p w:rsidR="00E1227E" w:rsidRDefault="00E1227E">
      <w:pPr>
        <w:pStyle w:val="Titreindex"/>
        <w:keepNext/>
        <w:tabs>
          <w:tab w:val="right" w:leader="dot" w:pos="9628"/>
        </w:tabs>
        <w:rPr>
          <w:rFonts w:eastAsiaTheme="minorEastAsia" w:cstheme="minorBidi"/>
          <w:b w:val="0"/>
          <w:bCs w:val="0"/>
          <w:noProof/>
        </w:rPr>
      </w:pPr>
      <w:r>
        <w:rPr>
          <w:noProof/>
        </w:rPr>
        <w:lastRenderedPageBreak/>
        <w:t>A</w:t>
      </w:r>
    </w:p>
    <w:p w:rsidR="00E1227E" w:rsidRDefault="00E1227E">
      <w:pPr>
        <w:pStyle w:val="Index1"/>
        <w:tabs>
          <w:tab w:val="right" w:leader="dot" w:pos="9628"/>
        </w:tabs>
        <w:rPr>
          <w:noProof/>
        </w:rPr>
      </w:pPr>
      <w:r w:rsidRPr="00F25CA4">
        <w:rPr>
          <w:b/>
          <w:noProof/>
        </w:rPr>
        <w:t>API</w:t>
      </w:r>
    </w:p>
    <w:p w:rsidR="00E1227E" w:rsidRDefault="00E1227E">
      <w:pPr>
        <w:pStyle w:val="Index2"/>
        <w:tabs>
          <w:tab w:val="right" w:leader="dot" w:pos="9628"/>
        </w:tabs>
        <w:rPr>
          <w:noProof/>
        </w:rPr>
      </w:pPr>
      <w:r>
        <w:rPr>
          <w:noProof/>
        </w:rPr>
        <w:t>Application Programming Interface. Interface permettant de communiquer avec un autre système</w:t>
      </w:r>
      <w:r>
        <w:rPr>
          <w:noProof/>
        </w:rPr>
        <w:tab/>
        <w:t>6, 7, 10, 24, 35, 36</w:t>
      </w:r>
    </w:p>
    <w:p w:rsidR="00E1227E" w:rsidRDefault="00E1227E">
      <w:pPr>
        <w:pStyle w:val="Index1"/>
        <w:tabs>
          <w:tab w:val="right" w:leader="dot" w:pos="9628"/>
        </w:tabs>
        <w:rPr>
          <w:noProof/>
        </w:rPr>
      </w:pPr>
      <w:r w:rsidRPr="00F25CA4">
        <w:rPr>
          <w:b/>
          <w:noProof/>
        </w:rPr>
        <w:t>application WEB</w:t>
      </w:r>
    </w:p>
    <w:p w:rsidR="00E1227E" w:rsidRDefault="00E1227E">
      <w:pPr>
        <w:pStyle w:val="Index2"/>
        <w:tabs>
          <w:tab w:val="right" w:leader="dot" w:pos="9628"/>
        </w:tabs>
        <w:rPr>
          <w:bCs/>
          <w:noProof/>
        </w:rPr>
      </w:pPr>
      <w:r>
        <w:rPr>
          <w:noProof/>
        </w:rPr>
        <w:t>Application manipulable en ligne grâce à un navigateur internet</w:t>
      </w:r>
      <w:r>
        <w:rPr>
          <w:noProof/>
        </w:rPr>
        <w:tab/>
      </w:r>
      <w:r>
        <w:rPr>
          <w:b/>
          <w:bCs/>
          <w:noProof/>
        </w:rPr>
        <w:t>6</w:t>
      </w:r>
    </w:p>
    <w:p w:rsidR="00E1227E" w:rsidRDefault="00E1227E">
      <w:pPr>
        <w:pStyle w:val="Titreindex"/>
        <w:keepNext/>
        <w:tabs>
          <w:tab w:val="right" w:leader="dot" w:pos="9628"/>
        </w:tabs>
        <w:rPr>
          <w:rFonts w:eastAsiaTheme="minorEastAsia" w:cstheme="minorBidi"/>
          <w:b w:val="0"/>
          <w:bCs w:val="0"/>
          <w:noProof/>
        </w:rPr>
      </w:pPr>
      <w:r>
        <w:rPr>
          <w:noProof/>
        </w:rPr>
        <w:t>B</w:t>
      </w:r>
    </w:p>
    <w:p w:rsidR="00E1227E" w:rsidRDefault="00E1227E">
      <w:pPr>
        <w:pStyle w:val="Index1"/>
        <w:tabs>
          <w:tab w:val="right" w:leader="dot" w:pos="9628"/>
        </w:tabs>
        <w:rPr>
          <w:noProof/>
        </w:rPr>
      </w:pPr>
      <w:r>
        <w:rPr>
          <w:noProof/>
        </w:rPr>
        <w:t>Bootstrap</w:t>
      </w:r>
    </w:p>
    <w:p w:rsidR="00E1227E" w:rsidRDefault="00E1227E">
      <w:pPr>
        <w:pStyle w:val="Index2"/>
        <w:tabs>
          <w:tab w:val="right" w:leader="dot" w:pos="9628"/>
        </w:tabs>
        <w:rPr>
          <w:bCs/>
          <w:noProof/>
        </w:rPr>
      </w:pPr>
      <w:r>
        <w:rPr>
          <w:noProof/>
        </w:rPr>
        <w:t>Framework CSS utilisé pour l'aspect graphique</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C</w:t>
      </w:r>
    </w:p>
    <w:p w:rsidR="00E1227E" w:rsidRDefault="00E1227E">
      <w:pPr>
        <w:pStyle w:val="Index1"/>
        <w:tabs>
          <w:tab w:val="right" w:leader="dot" w:pos="9628"/>
        </w:tabs>
        <w:rPr>
          <w:noProof/>
        </w:rPr>
      </w:pPr>
      <w:r>
        <w:rPr>
          <w:noProof/>
        </w:rPr>
        <w:t>CSS</w:t>
      </w:r>
    </w:p>
    <w:p w:rsidR="00E1227E" w:rsidRDefault="00E1227E">
      <w:pPr>
        <w:pStyle w:val="Index2"/>
        <w:tabs>
          <w:tab w:val="right" w:leader="dot" w:pos="9628"/>
        </w:tabs>
        <w:rPr>
          <w:bCs/>
          <w:noProof/>
        </w:rPr>
      </w:pPr>
      <w:r>
        <w:rPr>
          <w:noProof/>
        </w:rPr>
        <w:t>Cascading Style Sheets</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D</w:t>
      </w:r>
    </w:p>
    <w:p w:rsidR="00E1227E" w:rsidRDefault="00E1227E">
      <w:pPr>
        <w:pStyle w:val="Index1"/>
        <w:tabs>
          <w:tab w:val="right" w:leader="dot" w:pos="9628"/>
        </w:tabs>
        <w:rPr>
          <w:noProof/>
        </w:rPr>
      </w:pPr>
      <w:r>
        <w:rPr>
          <w:noProof/>
        </w:rPr>
        <w:t>Django</w:t>
      </w:r>
    </w:p>
    <w:p w:rsidR="00E1227E" w:rsidRDefault="00E1227E">
      <w:pPr>
        <w:pStyle w:val="Index2"/>
        <w:tabs>
          <w:tab w:val="right" w:leader="dot" w:pos="9628"/>
        </w:tabs>
        <w:rPr>
          <w:bCs/>
          <w:noProof/>
        </w:rPr>
      </w:pPr>
      <w:r>
        <w:rPr>
          <w:noProof/>
        </w:rPr>
        <w:t>Framework web basé sur le language Python</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F</w:t>
      </w:r>
    </w:p>
    <w:p w:rsidR="00E1227E" w:rsidRDefault="00E1227E">
      <w:pPr>
        <w:pStyle w:val="Index1"/>
        <w:tabs>
          <w:tab w:val="right" w:leader="dot" w:pos="9628"/>
        </w:tabs>
        <w:rPr>
          <w:noProof/>
        </w:rPr>
      </w:pPr>
      <w:r>
        <w:rPr>
          <w:noProof/>
        </w:rPr>
        <w:t>Framework</w:t>
      </w:r>
    </w:p>
    <w:p w:rsidR="00E1227E" w:rsidRDefault="00E1227E">
      <w:pPr>
        <w:pStyle w:val="Index2"/>
        <w:tabs>
          <w:tab w:val="right" w:leader="dot" w:pos="9628"/>
        </w:tabs>
        <w:rPr>
          <w:bCs/>
          <w:noProof/>
        </w:rPr>
      </w:pPr>
      <w:r>
        <w:rPr>
          <w:noProof/>
        </w:rPr>
        <w:t>Ensemble d'outils et de composants logiciels à la base d'un logiciel ou d'une application</w:t>
      </w:r>
      <w:r>
        <w:rPr>
          <w:noProof/>
        </w:rPr>
        <w:tab/>
      </w:r>
      <w:r>
        <w:rPr>
          <w:b/>
          <w:bCs/>
          <w:noProof/>
        </w:rPr>
        <w:t>35</w:t>
      </w:r>
    </w:p>
    <w:p w:rsidR="00E1227E" w:rsidRDefault="00E1227E">
      <w:pPr>
        <w:pStyle w:val="Index1"/>
        <w:tabs>
          <w:tab w:val="right" w:leader="dot" w:pos="9628"/>
        </w:tabs>
        <w:rPr>
          <w:noProof/>
        </w:rPr>
      </w:pPr>
      <w:r w:rsidRPr="00F25CA4">
        <w:rPr>
          <w:b/>
          <w:noProof/>
        </w:rPr>
        <w:t>From scratch</w:t>
      </w:r>
    </w:p>
    <w:p w:rsidR="00E1227E" w:rsidRDefault="00E1227E">
      <w:pPr>
        <w:pStyle w:val="Index2"/>
        <w:tabs>
          <w:tab w:val="right" w:leader="dot" w:pos="9628"/>
        </w:tabs>
        <w:rPr>
          <w:bCs/>
          <w:noProof/>
        </w:rPr>
      </w:pPr>
      <w:r>
        <w:rPr>
          <w:noProof/>
        </w:rPr>
        <w:t>Développement de l'application en partant de "zéro"</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G</w:t>
      </w:r>
    </w:p>
    <w:p w:rsidR="00E1227E" w:rsidRDefault="00E1227E">
      <w:pPr>
        <w:pStyle w:val="Index1"/>
        <w:tabs>
          <w:tab w:val="right" w:leader="dot" w:pos="9628"/>
        </w:tabs>
        <w:rPr>
          <w:noProof/>
        </w:rPr>
      </w:pPr>
      <w:r w:rsidRPr="00F25CA4">
        <w:rPr>
          <w:b/>
          <w:noProof/>
        </w:rPr>
        <w:t>Google Maps</w:t>
      </w:r>
    </w:p>
    <w:p w:rsidR="00E1227E" w:rsidRDefault="00E1227E">
      <w:pPr>
        <w:pStyle w:val="Index2"/>
        <w:tabs>
          <w:tab w:val="right" w:leader="dot" w:pos="9628"/>
        </w:tabs>
        <w:rPr>
          <w:bCs/>
          <w:noProof/>
        </w:rPr>
      </w:pPr>
      <w:r>
        <w:rPr>
          <w:noProof/>
        </w:rPr>
        <w:t>Service de cartographie créé par Google</w:t>
      </w:r>
      <w:r>
        <w:rPr>
          <w:noProof/>
        </w:rPr>
        <w:tab/>
      </w:r>
      <w:r>
        <w:rPr>
          <w:b/>
          <w:bCs/>
          <w:noProof/>
        </w:rPr>
        <w:t>10</w:t>
      </w:r>
      <w:r>
        <w:rPr>
          <w:bCs/>
          <w:noProof/>
        </w:rPr>
        <w:t xml:space="preserve">, </w:t>
      </w:r>
      <w:r>
        <w:rPr>
          <w:b/>
          <w:bCs/>
          <w:noProof/>
        </w:rPr>
        <w:t>35</w:t>
      </w:r>
      <w:r>
        <w:rPr>
          <w:bCs/>
          <w:noProof/>
        </w:rPr>
        <w:t xml:space="preserve">, </w:t>
      </w:r>
      <w:r>
        <w:rPr>
          <w:b/>
          <w:bCs/>
          <w:noProof/>
        </w:rPr>
        <w:t>36</w:t>
      </w:r>
    </w:p>
    <w:p w:rsidR="00E1227E" w:rsidRDefault="00E1227E">
      <w:pPr>
        <w:pStyle w:val="Index1"/>
        <w:tabs>
          <w:tab w:val="right" w:leader="dot" w:pos="9628"/>
        </w:tabs>
        <w:rPr>
          <w:noProof/>
        </w:rPr>
      </w:pPr>
      <w:r>
        <w:rPr>
          <w:noProof/>
        </w:rPr>
        <w:t>GPS</w:t>
      </w:r>
    </w:p>
    <w:p w:rsidR="00E1227E" w:rsidRDefault="00E1227E">
      <w:pPr>
        <w:pStyle w:val="Index2"/>
        <w:tabs>
          <w:tab w:val="right" w:leader="dot" w:pos="9628"/>
        </w:tabs>
        <w:rPr>
          <w:bCs/>
          <w:noProof/>
        </w:rPr>
      </w:pPr>
      <w:r>
        <w:rPr>
          <w:noProof/>
        </w:rPr>
        <w:t>Système de localisation par satellite</w:t>
      </w:r>
      <w:r>
        <w:rPr>
          <w:noProof/>
        </w:rPr>
        <w:tab/>
      </w:r>
      <w:r>
        <w:rPr>
          <w:b/>
          <w:bCs/>
          <w:noProof/>
        </w:rPr>
        <w:t>7</w:t>
      </w:r>
      <w:r>
        <w:rPr>
          <w:bCs/>
          <w:noProof/>
        </w:rPr>
        <w:t xml:space="preserve">, </w:t>
      </w:r>
      <w:r>
        <w:rPr>
          <w:b/>
          <w:bCs/>
          <w:noProof/>
        </w:rPr>
        <w:t>10</w:t>
      </w:r>
    </w:p>
    <w:p w:rsidR="00E1227E" w:rsidRDefault="00E1227E">
      <w:pPr>
        <w:pStyle w:val="Titreindex"/>
        <w:keepNext/>
        <w:tabs>
          <w:tab w:val="right" w:leader="dot" w:pos="9628"/>
        </w:tabs>
        <w:rPr>
          <w:rFonts w:eastAsiaTheme="minorEastAsia" w:cstheme="minorBidi"/>
          <w:b w:val="0"/>
          <w:bCs w:val="0"/>
          <w:noProof/>
        </w:rPr>
      </w:pPr>
      <w:r>
        <w:rPr>
          <w:noProof/>
        </w:rPr>
        <w:t>H</w:t>
      </w:r>
    </w:p>
    <w:p w:rsidR="00E1227E" w:rsidRDefault="00E1227E">
      <w:pPr>
        <w:pStyle w:val="Index1"/>
        <w:tabs>
          <w:tab w:val="right" w:leader="dot" w:pos="9628"/>
        </w:tabs>
        <w:rPr>
          <w:noProof/>
        </w:rPr>
      </w:pPr>
      <w:r>
        <w:rPr>
          <w:noProof/>
        </w:rPr>
        <w:t>HTML5</w:t>
      </w:r>
    </w:p>
    <w:p w:rsidR="00E1227E" w:rsidRDefault="00E1227E">
      <w:pPr>
        <w:pStyle w:val="Index2"/>
        <w:tabs>
          <w:tab w:val="right" w:leader="dot" w:pos="9628"/>
        </w:tabs>
        <w:rPr>
          <w:bCs/>
          <w:noProof/>
        </w:rPr>
      </w:pPr>
      <w:r>
        <w:rPr>
          <w:noProof/>
        </w:rPr>
        <w:t>HyperText Markup Language 5</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lastRenderedPageBreak/>
        <w:t>J</w:t>
      </w:r>
    </w:p>
    <w:p w:rsidR="00E1227E" w:rsidRDefault="00E1227E">
      <w:pPr>
        <w:pStyle w:val="Index1"/>
        <w:tabs>
          <w:tab w:val="right" w:leader="dot" w:pos="9628"/>
        </w:tabs>
        <w:rPr>
          <w:noProof/>
        </w:rPr>
      </w:pPr>
      <w:r>
        <w:rPr>
          <w:noProof/>
        </w:rPr>
        <w:t>JavaScript</w:t>
      </w:r>
    </w:p>
    <w:p w:rsidR="00E1227E" w:rsidRDefault="00E1227E">
      <w:pPr>
        <w:pStyle w:val="Index2"/>
        <w:tabs>
          <w:tab w:val="right" w:leader="dot" w:pos="9628"/>
        </w:tabs>
        <w:rPr>
          <w:bCs/>
          <w:noProof/>
        </w:rPr>
      </w:pPr>
      <w:r>
        <w:rPr>
          <w:noProof/>
        </w:rPr>
        <w:t>Language de programmation JavaScript</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P</w:t>
      </w:r>
    </w:p>
    <w:p w:rsidR="00E1227E" w:rsidRDefault="00E1227E">
      <w:pPr>
        <w:pStyle w:val="Index1"/>
        <w:tabs>
          <w:tab w:val="right" w:leader="dot" w:pos="9628"/>
        </w:tabs>
        <w:rPr>
          <w:noProof/>
        </w:rPr>
      </w:pPr>
      <w:r w:rsidRPr="00F25CA4">
        <w:rPr>
          <w:rFonts w:eastAsia="DejaVu Sans" w:cs="DejaVu Sans"/>
          <w:b/>
          <w:noProof/>
        </w:rPr>
        <w:t>packages</w:t>
      </w:r>
    </w:p>
    <w:p w:rsidR="00E1227E" w:rsidRDefault="00E1227E">
      <w:pPr>
        <w:pStyle w:val="Index2"/>
        <w:tabs>
          <w:tab w:val="right" w:leader="dot" w:pos="9628"/>
        </w:tabs>
        <w:rPr>
          <w:bCs/>
          <w:noProof/>
        </w:rPr>
      </w:pPr>
      <w:r>
        <w:rPr>
          <w:noProof/>
        </w:rPr>
        <w:t>Groupement d'éléments en un ensemble cohérent</w:t>
      </w:r>
      <w:r>
        <w:rPr>
          <w:noProof/>
        </w:rPr>
        <w:tab/>
      </w:r>
      <w:r>
        <w:rPr>
          <w:b/>
          <w:bCs/>
          <w:noProof/>
        </w:rPr>
        <w:t>25</w:t>
      </w:r>
    </w:p>
    <w:p w:rsidR="00E1227E" w:rsidRDefault="00E1227E">
      <w:pPr>
        <w:pStyle w:val="Index1"/>
        <w:tabs>
          <w:tab w:val="right" w:leader="dot" w:pos="9628"/>
        </w:tabs>
        <w:rPr>
          <w:noProof/>
        </w:rPr>
      </w:pPr>
      <w:r>
        <w:rPr>
          <w:noProof/>
        </w:rPr>
        <w:t>PostgreSQL</w:t>
      </w:r>
    </w:p>
    <w:p w:rsidR="00E1227E" w:rsidRDefault="00E1227E">
      <w:pPr>
        <w:pStyle w:val="Index2"/>
        <w:tabs>
          <w:tab w:val="right" w:leader="dot" w:pos="9628"/>
        </w:tabs>
        <w:rPr>
          <w:bCs/>
          <w:noProof/>
        </w:rPr>
      </w:pPr>
      <w:r>
        <w:rPr>
          <w:noProof/>
        </w:rPr>
        <w:t>Système de gestion de base de données relationnelle</w:t>
      </w:r>
      <w:r>
        <w:rPr>
          <w:noProof/>
        </w:rPr>
        <w:tab/>
      </w:r>
      <w:r>
        <w:rPr>
          <w:b/>
          <w:bCs/>
          <w:noProof/>
        </w:rPr>
        <w:t>35</w:t>
      </w:r>
      <w:r>
        <w:rPr>
          <w:bCs/>
          <w:noProof/>
        </w:rPr>
        <w:t xml:space="preserve">, </w:t>
      </w:r>
      <w:r>
        <w:rPr>
          <w:b/>
          <w:bCs/>
          <w:noProof/>
        </w:rPr>
        <w:t>37</w:t>
      </w:r>
    </w:p>
    <w:p w:rsidR="00E1227E" w:rsidRDefault="00E1227E">
      <w:pPr>
        <w:pStyle w:val="Index1"/>
        <w:tabs>
          <w:tab w:val="right" w:leader="dot" w:pos="9628"/>
        </w:tabs>
        <w:rPr>
          <w:noProof/>
        </w:rPr>
      </w:pPr>
      <w:r>
        <w:rPr>
          <w:noProof/>
        </w:rPr>
        <w:t>Python</w:t>
      </w:r>
    </w:p>
    <w:p w:rsidR="00E1227E" w:rsidRDefault="00E1227E">
      <w:pPr>
        <w:pStyle w:val="Index2"/>
        <w:tabs>
          <w:tab w:val="right" w:leader="dot" w:pos="9628"/>
        </w:tabs>
        <w:rPr>
          <w:bCs/>
          <w:noProof/>
        </w:rPr>
      </w:pPr>
      <w:r>
        <w:rPr>
          <w:noProof/>
        </w:rPr>
        <w:t>Language de programmation Python</w:t>
      </w:r>
      <w:r>
        <w:rPr>
          <w:noProof/>
        </w:rPr>
        <w:tab/>
      </w:r>
      <w:r>
        <w:rPr>
          <w:b/>
          <w:bCs/>
          <w:noProof/>
        </w:rPr>
        <w:t>35</w:t>
      </w:r>
      <w:r>
        <w:rPr>
          <w:bCs/>
          <w:noProof/>
        </w:rPr>
        <w:t xml:space="preserve">, </w:t>
      </w:r>
      <w:r>
        <w:rPr>
          <w:b/>
          <w:bCs/>
          <w:noProof/>
        </w:rPr>
        <w:t>37</w:t>
      </w:r>
    </w:p>
    <w:p w:rsidR="00E1227E" w:rsidRDefault="00E1227E">
      <w:pPr>
        <w:pStyle w:val="Titreindex"/>
        <w:keepNext/>
        <w:tabs>
          <w:tab w:val="right" w:leader="dot" w:pos="9628"/>
        </w:tabs>
        <w:rPr>
          <w:rFonts w:eastAsiaTheme="minorEastAsia" w:cstheme="minorBidi"/>
          <w:b w:val="0"/>
          <w:bCs w:val="0"/>
          <w:noProof/>
        </w:rPr>
      </w:pPr>
      <w:r>
        <w:rPr>
          <w:noProof/>
        </w:rPr>
        <w:t>R</w:t>
      </w:r>
    </w:p>
    <w:p w:rsidR="00E1227E" w:rsidRDefault="00E1227E">
      <w:pPr>
        <w:pStyle w:val="Index1"/>
        <w:tabs>
          <w:tab w:val="right" w:leader="dot" w:pos="9628"/>
        </w:tabs>
        <w:rPr>
          <w:noProof/>
        </w:rPr>
      </w:pPr>
      <w:r w:rsidRPr="00F25CA4">
        <w:rPr>
          <w:b/>
          <w:noProof/>
        </w:rPr>
        <w:t>Responsive</w:t>
      </w:r>
    </w:p>
    <w:p w:rsidR="00E1227E" w:rsidRDefault="00E1227E">
      <w:pPr>
        <w:pStyle w:val="Index2"/>
        <w:tabs>
          <w:tab w:val="right" w:leader="dot" w:pos="9628"/>
        </w:tabs>
        <w:rPr>
          <w:bCs/>
          <w:noProof/>
        </w:rPr>
      </w:pPr>
      <w:r>
        <w:rPr>
          <w:noProof/>
        </w:rPr>
        <w:t>Dit d'une application pouvant s'adapter à différentes résolutions d'écran</w:t>
      </w:r>
      <w:r>
        <w:rPr>
          <w:noProof/>
        </w:rPr>
        <w:tab/>
      </w:r>
      <w:r>
        <w:rPr>
          <w:b/>
          <w:bCs/>
          <w:noProof/>
        </w:rPr>
        <w:t>36</w:t>
      </w:r>
    </w:p>
    <w:p w:rsidR="00E1227E" w:rsidRDefault="00E1227E" w:rsidP="0044631B">
      <w:pPr>
        <w:pStyle w:val="Corpsdetexte"/>
        <w:rPr>
          <w:noProof/>
        </w:rPr>
        <w:sectPr w:rsidR="00E1227E" w:rsidSect="00E1227E">
          <w:type w:val="continuous"/>
          <w:pgSz w:w="11906" w:h="16838"/>
          <w:pgMar w:top="2247" w:right="1134" w:bottom="1990" w:left="1134" w:header="1134" w:footer="1134" w:gutter="0"/>
          <w:cols w:space="720"/>
          <w:docGrid w:linePitch="299"/>
        </w:sectPr>
      </w:pPr>
    </w:p>
    <w:p w:rsidR="00573D0F" w:rsidRDefault="00272FC9" w:rsidP="0044631B">
      <w:pPr>
        <w:pStyle w:val="Corpsdetexte"/>
      </w:pPr>
      <w:r>
        <w:lastRenderedPageBreak/>
        <w:fldChar w:fldCharType="end"/>
      </w:r>
    </w:p>
    <w:p w:rsidR="00573D0F" w:rsidRDefault="00573D0F">
      <w:pPr>
        <w:widowControl/>
        <w:suppressAutoHyphens w:val="0"/>
      </w:pPr>
      <w:r>
        <w:br w:type="page"/>
      </w:r>
    </w:p>
    <w:p w:rsidR="0044631B" w:rsidRPr="0044631B" w:rsidRDefault="0044631B" w:rsidP="0044631B">
      <w:pPr>
        <w:pStyle w:val="Corpsdetexte"/>
      </w:pPr>
    </w:p>
    <w:sectPr w:rsidR="0044631B" w:rsidRPr="0044631B" w:rsidSect="00E1227E">
      <w:type w:val="continuous"/>
      <w:pgSz w:w="11906" w:h="16838"/>
      <w:pgMar w:top="2247" w:right="1134" w:bottom="1990" w:left="1134"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7EB" w:rsidRDefault="002067EB">
      <w:r>
        <w:separator/>
      </w:r>
    </w:p>
  </w:endnote>
  <w:endnote w:type="continuationSeparator" w:id="0">
    <w:p w:rsidR="002067EB" w:rsidRDefault="0020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2347D1">
      <w:trPr>
        <w:trHeight w:val="112"/>
      </w:trPr>
      <w:tc>
        <w:tcPr>
          <w:tcW w:w="1991" w:type="dxa"/>
          <w:shd w:val="clear" w:color="auto" w:fill="E6E6E6"/>
        </w:tcPr>
        <w:p w:rsidR="002347D1" w:rsidRDefault="002347D1">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766D0B">
            <w:rPr>
              <w:b/>
              <w:color w:val="363636"/>
              <w:sz w:val="20"/>
              <w:szCs w:val="20"/>
            </w:rPr>
            <w:t xml:space="preserve">IT Consulting &amp; </w:t>
          </w:r>
          <w:proofErr w:type="spellStart"/>
          <w:r w:rsidR="00766D0B">
            <w:rPr>
              <w:b/>
              <w:color w:val="363636"/>
              <w:sz w:val="20"/>
              <w:szCs w:val="20"/>
            </w:rPr>
            <w:t>Development</w:t>
          </w:r>
          <w:proofErr w:type="spellEnd"/>
          <w:r>
            <w:rPr>
              <w:b/>
              <w:color w:val="363636"/>
              <w:sz w:val="20"/>
              <w:szCs w:val="20"/>
            </w:rPr>
            <w:fldChar w:fldCharType="end"/>
          </w:r>
        </w:p>
      </w:tc>
      <w:tc>
        <w:tcPr>
          <w:tcW w:w="7647" w:type="dxa"/>
          <w:shd w:val="clear" w:color="auto" w:fill="E6E6E6"/>
        </w:tcPr>
        <w:p w:rsidR="002347D1" w:rsidRDefault="002347D1" w:rsidP="00234E9C">
          <w:r>
            <w:rPr>
              <w:rFonts w:ascii="Open Sans Condensed Light" w:hAnsi="Open Sans Condensed Light"/>
              <w:color w:val="363636"/>
              <w:sz w:val="18"/>
              <w:szCs w:val="18"/>
            </w:rPr>
            <w:t>10, rue d’Amiens  80000 Amiens – 03 23 45 67 89 – contact@it-dev.ovh</w:t>
          </w:r>
        </w:p>
      </w:tc>
    </w:tr>
    <w:tr w:rsidR="002347D1">
      <w:trPr>
        <w:trHeight w:val="182"/>
      </w:trPr>
      <w:tc>
        <w:tcPr>
          <w:tcW w:w="1991" w:type="dxa"/>
          <w:shd w:val="clear" w:color="auto" w:fill="E6E6E6"/>
        </w:tcPr>
        <w:p w:rsidR="002347D1" w:rsidRDefault="002347D1" w:rsidP="00073E3B">
          <w:r>
            <w:rPr>
              <w:rFonts w:ascii="Open Sans Condensed Light" w:hAnsi="Open Sans Condensed Light"/>
              <w:color w:val="363636"/>
              <w:sz w:val="18"/>
              <w:szCs w:val="18"/>
            </w:rPr>
            <w:t>www.it-dev.ovh</w:t>
          </w:r>
        </w:p>
      </w:tc>
      <w:tc>
        <w:tcPr>
          <w:tcW w:w="7647" w:type="dxa"/>
          <w:shd w:val="clear" w:color="auto" w:fill="E6E6E6"/>
        </w:tcPr>
        <w:p w:rsidR="002347D1" w:rsidRDefault="002347D1" w:rsidP="00A94D72">
          <w:r>
            <w:rPr>
              <w:rFonts w:ascii="Open Sans Condensed Light" w:hAnsi="Open Sans Condensed Light"/>
              <w:color w:val="363636"/>
              <w:sz w:val="18"/>
              <w:szCs w:val="18"/>
            </w:rPr>
            <w:t>S.A.R.L. au capital de 1 000,00 € enregistrée au RCS d’Amiens – SIREN 999 999 999 – Code APE : 6202A</w:t>
          </w:r>
        </w:p>
      </w:tc>
    </w:tr>
  </w:tbl>
  <w:p w:rsidR="002347D1" w:rsidRDefault="002347D1">
    <w:pPr>
      <w:rPr>
        <w:sz w:val="4"/>
        <w:szCs w:val="4"/>
      </w:rPr>
    </w:pPr>
    <w:r>
      <w:rPr>
        <w:noProof/>
        <w:lang w:eastAsia="fr-FR" w:bidi="ar-SA"/>
      </w:rPr>
      <mc:AlternateContent>
        <mc:Choice Requires="wpg">
          <w:drawing>
            <wp:anchor distT="0" distB="0" distL="114300" distR="114300" simplePos="0" relativeHeight="251661312" behindDoc="0" locked="0" layoutInCell="0" allowOverlap="1" wp14:anchorId="20FB27F3" wp14:editId="5E385DFE">
              <wp:simplePos x="0" y="0"/>
              <wp:positionH relativeFrom="leftMargin">
                <wp:posOffset>6965950</wp:posOffset>
              </wp:positionH>
              <wp:positionV relativeFrom="page">
                <wp:posOffset>10017988</wp:posOffset>
              </wp:positionV>
              <wp:extent cx="488315" cy="237490"/>
              <wp:effectExtent l="0" t="9525" r="0" b="1016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4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7D1" w:rsidRDefault="002347D1">
                            <w:pPr>
                              <w:pStyle w:val="En-tte"/>
                              <w:jc w:val="center"/>
                            </w:pPr>
                            <w:r>
                              <w:rPr>
                                <w:szCs w:val="22"/>
                              </w:rPr>
                              <w:fldChar w:fldCharType="begin"/>
                            </w:r>
                            <w:r>
                              <w:instrText>PAGE    \* MERGEFORMAT</w:instrText>
                            </w:r>
                            <w:r>
                              <w:rPr>
                                <w:szCs w:val="22"/>
                              </w:rPr>
                              <w:fldChar w:fldCharType="separate"/>
                            </w:r>
                            <w:r w:rsidR="00B51450" w:rsidRPr="00B51450">
                              <w:rPr>
                                <w:rStyle w:val="Numrodepage"/>
                                <w:b/>
                                <w:bCs/>
                                <w:noProof/>
                                <w:color w:val="7F5F00" w:themeColor="accent4" w:themeShade="7F"/>
                                <w:sz w:val="16"/>
                                <w:szCs w:val="16"/>
                              </w:rPr>
                              <w:t>20</w:t>
                            </w:r>
                            <w:r>
                              <w:rPr>
                                <w:rStyle w:val="Numrodepage"/>
                                <w:b/>
                                <w:bCs/>
                                <w:color w:val="7F5F00" w:themeColor="accent4" w:themeShade="7F"/>
                                <w:sz w:val="16"/>
                                <w:szCs w:val="16"/>
                              </w:rPr>
                              <w:fldChar w:fldCharType="end"/>
                            </w:r>
                          </w:p>
                        </w:txbxContent>
                      </wps:txbx>
                      <wps:bodyPr rot="0" vert="horz" wrap="square" lIns="0" tIns="0" rIns="0" bIns="0" anchor="ctr" anchorCtr="0" upright="1">
                        <a:noAutofit/>
                      </wps:bodyPr>
                    </wps:wsp>
                    <wpg:grpSp>
                      <wpg:cNvPr id="45" name="Group 72"/>
                      <wpg:cNvGrpSpPr>
                        <a:grpSpLocks/>
                      </wpg:cNvGrpSpPr>
                      <wpg:grpSpPr bwMode="auto">
                        <a:xfrm>
                          <a:off x="886" y="3255"/>
                          <a:ext cx="374" cy="374"/>
                          <a:chOff x="1453" y="14832"/>
                          <a:chExt cx="374" cy="374"/>
                        </a:xfrm>
                      </wpg:grpSpPr>
                      <wps:wsp>
                        <wps:cNvPr id="4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FB27F3" id="Groupe 43" o:spid="_x0000_s1026" style="position:absolute;margin-left:548.5pt;margin-top:788.8pt;width:38.45pt;height:18.7pt;z-index:251661312;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THxAAAANsAAAAPAAAAZHJzL2Rvd25yZXYueG1sRI/dasJA&#10;FITvC77DcoTeFN20h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ERe1MfEAAAA2wAAAA8A&#10;AAAAAAAAAAAAAAAABwIAAGRycy9kb3ducmV2LnhtbFBLBQYAAAAAAwADALcAAAD4AgAAAAA=&#10;" filled="f" stroked="f">
                <v:textbox inset="0,0,0,0">
                  <w:txbxContent>
                    <w:p w:rsidR="002347D1" w:rsidRDefault="002347D1">
                      <w:pPr>
                        <w:pStyle w:val="En-tte"/>
                        <w:jc w:val="center"/>
                      </w:pPr>
                      <w:r>
                        <w:rPr>
                          <w:szCs w:val="22"/>
                        </w:rPr>
                        <w:fldChar w:fldCharType="begin"/>
                      </w:r>
                      <w:r>
                        <w:instrText>PAGE    \* MERGEFORMAT</w:instrText>
                      </w:r>
                      <w:r>
                        <w:rPr>
                          <w:szCs w:val="22"/>
                        </w:rPr>
                        <w:fldChar w:fldCharType="separate"/>
                      </w:r>
                      <w:r w:rsidR="00B51450" w:rsidRPr="00B51450">
                        <w:rPr>
                          <w:rStyle w:val="Numrodepage"/>
                          <w:b/>
                          <w:bCs/>
                          <w:noProof/>
                          <w:color w:val="7F5F00" w:themeColor="accent4" w:themeShade="7F"/>
                          <w:sz w:val="16"/>
                          <w:szCs w:val="16"/>
                        </w:rPr>
                        <w:t>20</w:t>
                      </w:r>
                      <w:r>
                        <w:rPr>
                          <w:rStyle w:val="Numrodepage"/>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7EB" w:rsidRDefault="002067EB">
      <w:r>
        <w:separator/>
      </w:r>
    </w:p>
  </w:footnote>
  <w:footnote w:type="continuationSeparator" w:id="0">
    <w:p w:rsidR="002067EB" w:rsidRDefault="002067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2347D1" w:rsidTr="00447527">
      <w:tc>
        <w:tcPr>
          <w:tcW w:w="4818" w:type="dxa"/>
          <w:shd w:val="clear" w:color="auto" w:fill="auto"/>
        </w:tcPr>
        <w:p w:rsidR="002347D1" w:rsidRDefault="002067EB">
          <w:sdt>
            <w:sdtPr>
              <w:id w:val="-829518377"/>
              <w:docPartObj>
                <w:docPartGallery w:val="Page Numbers (Margins)"/>
                <w:docPartUnique/>
              </w:docPartObj>
            </w:sdtPr>
            <w:sdtEndPr/>
            <w:sdtContent/>
          </w:sdt>
          <w:r w:rsidR="002347D1">
            <w:rPr>
              <w:noProof/>
              <w:lang w:eastAsia="fr-FR" w:bidi="ar-SA"/>
            </w:rPr>
            <w:drawing>
              <wp:inline distT="0" distB="0" distL="0" distR="0" wp14:anchorId="2C616F09" wp14:editId="30ED6AC3">
                <wp:extent cx="1648800" cy="456710"/>
                <wp:effectExtent l="0" t="0" r="8890" b="635"/>
                <wp:docPr id="18" name="Image 18"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6710"/>
                        </a:xfrm>
                        <a:prstGeom prst="rect">
                          <a:avLst/>
                        </a:prstGeom>
                        <a:noFill/>
                        <a:ln>
                          <a:noFill/>
                        </a:ln>
                      </pic:spPr>
                    </pic:pic>
                  </a:graphicData>
                </a:graphic>
              </wp:inline>
            </w:drawing>
          </w:r>
        </w:p>
      </w:tc>
      <w:tc>
        <w:tcPr>
          <w:tcW w:w="4820" w:type="dxa"/>
          <w:shd w:val="clear" w:color="auto" w:fill="auto"/>
          <w:vAlign w:val="center"/>
        </w:tcPr>
        <w:p w:rsidR="002347D1" w:rsidRPr="00447527" w:rsidRDefault="002347D1">
          <w:pPr>
            <w:pStyle w:val="Contenudecadre"/>
            <w:jc w:val="right"/>
            <w:rPr>
              <w:b/>
              <w:i/>
            </w:rPr>
          </w:pPr>
          <w:r w:rsidRPr="00447527">
            <w:rPr>
              <w:b/>
              <w:i/>
            </w:rPr>
            <w:t xml:space="preserve">IT Consulting &amp; </w:t>
          </w:r>
          <w:proofErr w:type="spellStart"/>
          <w:r w:rsidRPr="00447527">
            <w:rPr>
              <w:b/>
              <w:i/>
            </w:rPr>
            <w:t>Development</w:t>
          </w:r>
          <w:proofErr w:type="spellEnd"/>
        </w:p>
      </w:tc>
    </w:tr>
  </w:tbl>
  <w:p w:rsidR="002347D1" w:rsidRDefault="002347D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844"/>
        </w:tabs>
        <w:ind w:left="256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130009FF"/>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1"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3"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4" w15:restartNumberingAfterBreak="0">
    <w:nsid w:val="244F2C91"/>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6" w15:restartNumberingAfterBreak="0">
    <w:nsid w:val="280873AC"/>
    <w:multiLevelType w:val="hybridMultilevel"/>
    <w:tmpl w:val="03D2107A"/>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7" w15:restartNumberingAfterBreak="0">
    <w:nsid w:val="2C7114D8"/>
    <w:multiLevelType w:val="hybridMultilevel"/>
    <w:tmpl w:val="9C4465F6"/>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8"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9" w15:restartNumberingAfterBreak="0">
    <w:nsid w:val="36BC1922"/>
    <w:multiLevelType w:val="hybridMultilevel"/>
    <w:tmpl w:val="D0586282"/>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0"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1" w15:restartNumberingAfterBreak="0">
    <w:nsid w:val="3DCB4B01"/>
    <w:multiLevelType w:val="hybridMultilevel"/>
    <w:tmpl w:val="74704F44"/>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2"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3" w15:restartNumberingAfterBreak="0">
    <w:nsid w:val="43B65FC7"/>
    <w:multiLevelType w:val="hybridMultilevel"/>
    <w:tmpl w:val="6530388E"/>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4" w15:restartNumberingAfterBreak="0">
    <w:nsid w:val="43E442B4"/>
    <w:multiLevelType w:val="hybridMultilevel"/>
    <w:tmpl w:val="2D7A0D6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5" w15:restartNumberingAfterBreak="0">
    <w:nsid w:val="4648730C"/>
    <w:multiLevelType w:val="hybridMultilevel"/>
    <w:tmpl w:val="8884D1E4"/>
    <w:lvl w:ilvl="0" w:tplc="040C000B">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6" w15:restartNumberingAfterBreak="0">
    <w:nsid w:val="46EB6710"/>
    <w:multiLevelType w:val="hybridMultilevel"/>
    <w:tmpl w:val="416E672C"/>
    <w:lvl w:ilvl="0" w:tplc="040C000B">
      <w:start w:val="1"/>
      <w:numFmt w:val="bullet"/>
      <w:lvlText w:val=""/>
      <w:lvlJc w:val="left"/>
      <w:pPr>
        <w:ind w:left="2198" w:hanging="360"/>
      </w:pPr>
      <w:rPr>
        <w:rFonts w:ascii="Wingdings" w:hAnsi="Wingdings"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27" w15:restartNumberingAfterBreak="0">
    <w:nsid w:val="48361007"/>
    <w:multiLevelType w:val="hybridMultilevel"/>
    <w:tmpl w:val="409C0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BB7961"/>
    <w:multiLevelType w:val="hybridMultilevel"/>
    <w:tmpl w:val="E67E0BEC"/>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9" w15:restartNumberingAfterBreak="0">
    <w:nsid w:val="4A3B71EF"/>
    <w:multiLevelType w:val="hybridMultilevel"/>
    <w:tmpl w:val="E02CB86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4C4651AB"/>
    <w:multiLevelType w:val="hybridMultilevel"/>
    <w:tmpl w:val="B36485F8"/>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1" w15:restartNumberingAfterBreak="0">
    <w:nsid w:val="4F291C8D"/>
    <w:multiLevelType w:val="hybridMultilevel"/>
    <w:tmpl w:val="8C0A06F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2" w15:restartNumberingAfterBreak="0">
    <w:nsid w:val="509936C1"/>
    <w:multiLevelType w:val="hybridMultilevel"/>
    <w:tmpl w:val="B20A9920"/>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3" w15:restartNumberingAfterBreak="0">
    <w:nsid w:val="5995768F"/>
    <w:multiLevelType w:val="hybridMultilevel"/>
    <w:tmpl w:val="F32A1708"/>
    <w:lvl w:ilvl="0" w:tplc="040C0005">
      <w:start w:val="1"/>
      <w:numFmt w:val="bullet"/>
      <w:lvlText w:val=""/>
      <w:lvlJc w:val="left"/>
      <w:pPr>
        <w:ind w:left="1425" w:hanging="360"/>
      </w:pPr>
      <w:rPr>
        <w:rFonts w:ascii="Wingdings" w:hAnsi="Wingdings" w:hint="default"/>
      </w:rPr>
    </w:lvl>
    <w:lvl w:ilvl="1" w:tplc="040C0015">
      <w:start w:val="1"/>
      <w:numFmt w:val="upperLetter"/>
      <w:lvlText w:val="%2."/>
      <w:lvlJc w:val="left"/>
      <w:pPr>
        <w:ind w:left="2145" w:hanging="360"/>
      </w:pPr>
      <w:rPr>
        <w:rFonts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5"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6" w15:restartNumberingAfterBreak="0">
    <w:nsid w:val="628603B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7" w15:restartNumberingAfterBreak="0">
    <w:nsid w:val="68A26D6D"/>
    <w:multiLevelType w:val="hybridMultilevel"/>
    <w:tmpl w:val="59C091FC"/>
    <w:lvl w:ilvl="0" w:tplc="040C0001">
      <w:start w:val="1"/>
      <w:numFmt w:val="bullet"/>
      <w:lvlText w:val=""/>
      <w:lvlJc w:val="left"/>
      <w:pPr>
        <w:ind w:left="781" w:hanging="360"/>
      </w:pPr>
      <w:rPr>
        <w:rFonts w:ascii="Symbol" w:hAnsi="Symbol" w:hint="default"/>
      </w:rPr>
    </w:lvl>
    <w:lvl w:ilvl="1" w:tplc="040C0003">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38" w15:restartNumberingAfterBreak="0">
    <w:nsid w:val="6A191E8D"/>
    <w:multiLevelType w:val="hybridMultilevel"/>
    <w:tmpl w:val="6DB8923E"/>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9" w15:restartNumberingAfterBreak="0">
    <w:nsid w:val="6DAF310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40" w15:restartNumberingAfterBreak="0">
    <w:nsid w:val="78551EC4"/>
    <w:multiLevelType w:val="hybridMultilevel"/>
    <w:tmpl w:val="D862ABC2"/>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1" w15:restartNumberingAfterBreak="0">
    <w:nsid w:val="7C1E5178"/>
    <w:multiLevelType w:val="hybridMultilevel"/>
    <w:tmpl w:val="5D3A0F5C"/>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2" w15:restartNumberingAfterBreak="0">
    <w:nsid w:val="7E0F4E4D"/>
    <w:multiLevelType w:val="hybridMultilevel"/>
    <w:tmpl w:val="6B20020C"/>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27"/>
  </w:num>
  <w:num w:numId="12">
    <w:abstractNumId w:val="33"/>
  </w:num>
  <w:num w:numId="13">
    <w:abstractNumId w:val="39"/>
  </w:num>
  <w:num w:numId="14">
    <w:abstractNumId w:val="14"/>
  </w:num>
  <w:num w:numId="15">
    <w:abstractNumId w:val="20"/>
  </w:num>
  <w:num w:numId="16">
    <w:abstractNumId w:val="18"/>
  </w:num>
  <w:num w:numId="17">
    <w:abstractNumId w:val="22"/>
  </w:num>
  <w:num w:numId="18">
    <w:abstractNumId w:val="36"/>
  </w:num>
  <w:num w:numId="19">
    <w:abstractNumId w:val="10"/>
  </w:num>
  <w:num w:numId="20">
    <w:abstractNumId w:val="11"/>
  </w:num>
  <w:num w:numId="21">
    <w:abstractNumId w:val="35"/>
  </w:num>
  <w:num w:numId="22">
    <w:abstractNumId w:val="32"/>
  </w:num>
  <w:num w:numId="23">
    <w:abstractNumId w:val="16"/>
  </w:num>
  <w:num w:numId="24">
    <w:abstractNumId w:val="24"/>
  </w:num>
  <w:num w:numId="25">
    <w:abstractNumId w:val="41"/>
  </w:num>
  <w:num w:numId="26">
    <w:abstractNumId w:val="40"/>
  </w:num>
  <w:num w:numId="27">
    <w:abstractNumId w:val="9"/>
  </w:num>
  <w:num w:numId="28">
    <w:abstractNumId w:val="34"/>
  </w:num>
  <w:num w:numId="29">
    <w:abstractNumId w:val="15"/>
  </w:num>
  <w:num w:numId="30">
    <w:abstractNumId w:val="13"/>
  </w:num>
  <w:num w:numId="31">
    <w:abstractNumId w:val="38"/>
  </w:num>
  <w:num w:numId="32">
    <w:abstractNumId w:val="28"/>
  </w:num>
  <w:num w:numId="33">
    <w:abstractNumId w:val="31"/>
  </w:num>
  <w:num w:numId="34">
    <w:abstractNumId w:val="21"/>
  </w:num>
  <w:num w:numId="35">
    <w:abstractNumId w:val="12"/>
  </w:num>
  <w:num w:numId="36">
    <w:abstractNumId w:val="23"/>
  </w:num>
  <w:num w:numId="37">
    <w:abstractNumId w:val="29"/>
  </w:num>
  <w:num w:numId="38">
    <w:abstractNumId w:val="26"/>
  </w:num>
  <w:num w:numId="39">
    <w:abstractNumId w:val="42"/>
  </w:num>
  <w:num w:numId="40">
    <w:abstractNumId w:val="17"/>
  </w:num>
  <w:num w:numId="41">
    <w:abstractNumId w:val="19"/>
  </w:num>
  <w:num w:numId="42">
    <w:abstractNumId w:val="2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32"/>
    <w:rsid w:val="00073E3B"/>
    <w:rsid w:val="000907E0"/>
    <w:rsid w:val="000A6224"/>
    <w:rsid w:val="000B2F76"/>
    <w:rsid w:val="000C60A2"/>
    <w:rsid w:val="00107FED"/>
    <w:rsid w:val="00131ED4"/>
    <w:rsid w:val="001362B8"/>
    <w:rsid w:val="00177D23"/>
    <w:rsid w:val="001B2CF6"/>
    <w:rsid w:val="001F08CA"/>
    <w:rsid w:val="002067EB"/>
    <w:rsid w:val="00210C45"/>
    <w:rsid w:val="00226053"/>
    <w:rsid w:val="002347D1"/>
    <w:rsid w:val="00234E9C"/>
    <w:rsid w:val="00247660"/>
    <w:rsid w:val="00264C8E"/>
    <w:rsid w:val="00272FC9"/>
    <w:rsid w:val="002879FB"/>
    <w:rsid w:val="00297E20"/>
    <w:rsid w:val="002D1D47"/>
    <w:rsid w:val="002F46C0"/>
    <w:rsid w:val="002F5365"/>
    <w:rsid w:val="00313618"/>
    <w:rsid w:val="003624D5"/>
    <w:rsid w:val="00376E36"/>
    <w:rsid w:val="00386B08"/>
    <w:rsid w:val="00397C1E"/>
    <w:rsid w:val="003A2B1E"/>
    <w:rsid w:val="003D0D07"/>
    <w:rsid w:val="003F4632"/>
    <w:rsid w:val="003F5EDB"/>
    <w:rsid w:val="00400878"/>
    <w:rsid w:val="0042143E"/>
    <w:rsid w:val="00427122"/>
    <w:rsid w:val="0042786B"/>
    <w:rsid w:val="00435A16"/>
    <w:rsid w:val="00442FC6"/>
    <w:rsid w:val="0044631B"/>
    <w:rsid w:val="00447527"/>
    <w:rsid w:val="00453F90"/>
    <w:rsid w:val="00467CA9"/>
    <w:rsid w:val="004827A8"/>
    <w:rsid w:val="004833EE"/>
    <w:rsid w:val="0049025B"/>
    <w:rsid w:val="00493ED4"/>
    <w:rsid w:val="004A593D"/>
    <w:rsid w:val="004E44EF"/>
    <w:rsid w:val="005236BA"/>
    <w:rsid w:val="00527505"/>
    <w:rsid w:val="00531E8E"/>
    <w:rsid w:val="0053370C"/>
    <w:rsid w:val="00551C23"/>
    <w:rsid w:val="005614EA"/>
    <w:rsid w:val="0057294E"/>
    <w:rsid w:val="00573D0F"/>
    <w:rsid w:val="00585ADF"/>
    <w:rsid w:val="005C0166"/>
    <w:rsid w:val="005C7B41"/>
    <w:rsid w:val="005F5B0B"/>
    <w:rsid w:val="00622945"/>
    <w:rsid w:val="00625185"/>
    <w:rsid w:val="006273ED"/>
    <w:rsid w:val="00660034"/>
    <w:rsid w:val="0067392A"/>
    <w:rsid w:val="006842EC"/>
    <w:rsid w:val="006A676B"/>
    <w:rsid w:val="006C755E"/>
    <w:rsid w:val="006D0014"/>
    <w:rsid w:val="006D1F79"/>
    <w:rsid w:val="006F190D"/>
    <w:rsid w:val="00706950"/>
    <w:rsid w:val="007130B9"/>
    <w:rsid w:val="007333FC"/>
    <w:rsid w:val="00766D0B"/>
    <w:rsid w:val="00773B83"/>
    <w:rsid w:val="00781416"/>
    <w:rsid w:val="00793F73"/>
    <w:rsid w:val="00795428"/>
    <w:rsid w:val="007A19F5"/>
    <w:rsid w:val="007C0B2B"/>
    <w:rsid w:val="007D7B01"/>
    <w:rsid w:val="007E5567"/>
    <w:rsid w:val="0080351E"/>
    <w:rsid w:val="00816F5B"/>
    <w:rsid w:val="0083491D"/>
    <w:rsid w:val="00864BFE"/>
    <w:rsid w:val="00866C85"/>
    <w:rsid w:val="008F60A2"/>
    <w:rsid w:val="00932436"/>
    <w:rsid w:val="009576D4"/>
    <w:rsid w:val="0099282F"/>
    <w:rsid w:val="009A227A"/>
    <w:rsid w:val="009B5610"/>
    <w:rsid w:val="009D727B"/>
    <w:rsid w:val="00A25238"/>
    <w:rsid w:val="00A3340E"/>
    <w:rsid w:val="00A3377E"/>
    <w:rsid w:val="00A37205"/>
    <w:rsid w:val="00A44B7F"/>
    <w:rsid w:val="00A5491F"/>
    <w:rsid w:val="00A6111C"/>
    <w:rsid w:val="00A80C03"/>
    <w:rsid w:val="00A82B8B"/>
    <w:rsid w:val="00A83301"/>
    <w:rsid w:val="00A83874"/>
    <w:rsid w:val="00A94D72"/>
    <w:rsid w:val="00A9656A"/>
    <w:rsid w:val="00AA4982"/>
    <w:rsid w:val="00AB2853"/>
    <w:rsid w:val="00AD753D"/>
    <w:rsid w:val="00AF10E4"/>
    <w:rsid w:val="00B423AD"/>
    <w:rsid w:val="00B51450"/>
    <w:rsid w:val="00B84C73"/>
    <w:rsid w:val="00B90063"/>
    <w:rsid w:val="00BC5168"/>
    <w:rsid w:val="00BD49B8"/>
    <w:rsid w:val="00C06210"/>
    <w:rsid w:val="00C53F60"/>
    <w:rsid w:val="00C56A9F"/>
    <w:rsid w:val="00C757FC"/>
    <w:rsid w:val="00CB7785"/>
    <w:rsid w:val="00CD7C8F"/>
    <w:rsid w:val="00CF3F93"/>
    <w:rsid w:val="00D960DE"/>
    <w:rsid w:val="00DC3B6B"/>
    <w:rsid w:val="00DD5C70"/>
    <w:rsid w:val="00E1227E"/>
    <w:rsid w:val="00E24F92"/>
    <w:rsid w:val="00E425C2"/>
    <w:rsid w:val="00EB24F6"/>
    <w:rsid w:val="00F03551"/>
    <w:rsid w:val="00F07273"/>
    <w:rsid w:val="00F37E95"/>
    <w:rsid w:val="00F46EF2"/>
    <w:rsid w:val="00F544F4"/>
    <w:rsid w:val="00F63273"/>
    <w:rsid w:val="00FF1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E6626DC-8255-435D-B566-6FE5DF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link w:val="Titre3Car"/>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link w:val="PieddepageCar"/>
    <w:uiPriority w:val="99"/>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6273ED"/>
    <w:rPr>
      <w:rFonts w:ascii="Open Sans" w:eastAsia="Source Han Sans CN Regular" w:hAnsi="Open Sans" w:cs="Lohit Devanagari"/>
      <w:kern w:val="1"/>
      <w:sz w:val="22"/>
      <w:szCs w:val="24"/>
      <w:lang w:eastAsia="zh-CN" w:bidi="hi-IN"/>
    </w:rPr>
  </w:style>
  <w:style w:type="paragraph" w:styleId="En-ttedetabledesmatires">
    <w:name w:val="TOC Heading"/>
    <w:basedOn w:val="Titre1"/>
    <w:next w:val="Normal"/>
    <w:uiPriority w:val="39"/>
    <w:semiHidden/>
    <w:unhideWhenUsed/>
    <w:qFormat/>
    <w:rsid w:val="006A676B"/>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6A676B"/>
    <w:pPr>
      <w:ind w:left="720"/>
      <w:contextualSpacing/>
    </w:pPr>
    <w:rPr>
      <w:rFonts w:cs="Mangal"/>
    </w:rPr>
  </w:style>
  <w:style w:type="character" w:customStyle="1" w:styleId="Titre3Car">
    <w:name w:val="Titre 3 Car"/>
    <w:basedOn w:val="Policepardfaut"/>
    <w:link w:val="Titre3"/>
    <w:rsid w:val="00585ADF"/>
    <w:rPr>
      <w:rFonts w:ascii="Open Sans" w:eastAsia="Source Han Sans CN Regular" w:hAnsi="Open Sans" w:cs="Lohit Devanagari"/>
      <w:b/>
      <w:i/>
      <w:color w:val="4C4C4C"/>
      <w:kern w:val="1"/>
      <w:sz w:val="28"/>
      <w:szCs w:val="24"/>
      <w:lang w:eastAsia="zh-CN" w:bidi="hi-IN"/>
    </w:rPr>
  </w:style>
  <w:style w:type="table" w:styleId="Grilledutableau">
    <w:name w:val="Table Grid"/>
    <w:basedOn w:val="TableauNormal"/>
    <w:uiPriority w:val="39"/>
    <w:rsid w:val="002F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44631B"/>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44631B"/>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44631B"/>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44631B"/>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44631B"/>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4631B"/>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4631B"/>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4631B"/>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4631B"/>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44631B"/>
    <w:pPr>
      <w:pBdr>
        <w:top w:val="single" w:sz="12" w:space="0" w:color="auto"/>
      </w:pBdr>
      <w:spacing w:before="360" w:after="240"/>
    </w:pPr>
    <w:rPr>
      <w:rFonts w:asciiTheme="minorHAnsi" w:hAnsiTheme="minorHAnsi"/>
      <w:b/>
      <w:bCs/>
      <w:i/>
      <w:iCs/>
      <w:sz w:val="26"/>
      <w:szCs w:val="26"/>
    </w:rPr>
  </w:style>
  <w:style w:type="character" w:customStyle="1" w:styleId="PieddepageCar">
    <w:name w:val="Pied de page Car"/>
    <w:basedOn w:val="Policepardfaut"/>
    <w:link w:val="Pieddepage"/>
    <w:uiPriority w:val="99"/>
    <w:rsid w:val="007D7B01"/>
    <w:rPr>
      <w:rFonts w:ascii="Open Sans" w:eastAsia="Source Han Sans CN Regular" w:hAnsi="Open Sans" w:cs="Lohit Devanagari"/>
      <w:kern w:val="1"/>
      <w:sz w:val="22"/>
      <w:szCs w:val="24"/>
      <w:lang w:eastAsia="zh-CN" w:bidi="hi-IN"/>
    </w:rPr>
  </w:style>
  <w:style w:type="character" w:customStyle="1" w:styleId="En-tteCar">
    <w:name w:val="En-tête Car"/>
    <w:basedOn w:val="Policepardfaut"/>
    <w:link w:val="En-tte"/>
    <w:uiPriority w:val="99"/>
    <w:rsid w:val="007D7B01"/>
    <w:rPr>
      <w:rFonts w:ascii="Open Sans" w:eastAsia="Source Han Sans CN Regular" w:hAnsi="Open Sans" w:cs="Lohit Devanagari"/>
      <w:kern w:val="1"/>
      <w:sz w:val="22"/>
      <w:szCs w:val="24"/>
      <w:lang w:eastAsia="zh-CN" w:bidi="hi-IN"/>
    </w:rPr>
  </w:style>
  <w:style w:type="character" w:styleId="Numrodepage">
    <w:name w:val="page number"/>
    <w:basedOn w:val="Policepardfaut"/>
    <w:uiPriority w:val="99"/>
    <w:unhideWhenUsed/>
    <w:rsid w:val="007D7B01"/>
  </w:style>
  <w:style w:type="paragraph" w:styleId="Sansinterligne">
    <w:name w:val="No Spacing"/>
    <w:link w:val="SansinterligneCar"/>
    <w:uiPriority w:val="1"/>
    <w:qFormat/>
    <w:rsid w:val="00F03551"/>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F0355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ationalgeographic.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washingtonpost.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stagram.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pinterest.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5120-E535-445B-B9B2-D319DA90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4618</Words>
  <Characters>25405</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Admin</dc:creator>
  <cp:keywords/>
  <cp:lastModifiedBy>Admin</cp:lastModifiedBy>
  <cp:revision>94</cp:revision>
  <cp:lastPrinted>2021-05-02T07:21:00Z</cp:lastPrinted>
  <dcterms:created xsi:type="dcterms:W3CDTF">2021-03-21T17:16:00Z</dcterms:created>
  <dcterms:modified xsi:type="dcterms:W3CDTF">2021-05-02T08:02:00Z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Analyste-Programmeur</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2021-03-15T23:00:00Z</vt:filetime>
  </property>
</Properties>
</file>