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52EF">
        <w:trPr>
          <w:trHeight w:val="9975"/>
        </w:trPr>
        <w:tc>
          <w:tcPr>
            <w:tcW w:w="9638" w:type="dxa"/>
            <w:shd w:val="clear" w:color="auto" w:fill="auto"/>
            <w:vAlign w:val="center"/>
          </w:tcPr>
          <w:p w:rsidR="00CF52EF" w:rsidRPr="00BB1EF6" w:rsidRDefault="00EA797B">
            <w:pPr>
              <w:jc w:val="center"/>
              <w:rPr>
                <w:b/>
                <w:bCs/>
                <w:sz w:val="72"/>
                <w:szCs w:val="72"/>
              </w:rPr>
            </w:pPr>
            <w:r w:rsidRPr="00BB1EF6">
              <w:rPr>
                <w:b/>
                <w:bCs/>
                <w:sz w:val="72"/>
                <w:szCs w:val="72"/>
              </w:rPr>
              <w:fldChar w:fldCharType="begin"/>
            </w:r>
            <w:r w:rsidRPr="00BB1EF6">
              <w:rPr>
                <w:b/>
                <w:bCs/>
                <w:sz w:val="72"/>
                <w:szCs w:val="72"/>
              </w:rPr>
              <w:instrText xml:space="preserve"> DOCPROPERTY "Client"</w:instrText>
            </w:r>
            <w:r w:rsidRPr="00BB1EF6">
              <w:rPr>
                <w:b/>
                <w:bCs/>
                <w:sz w:val="72"/>
                <w:szCs w:val="72"/>
              </w:rPr>
              <w:fldChar w:fldCharType="separate"/>
            </w:r>
            <w:r w:rsidRPr="00BB1EF6">
              <w:rPr>
                <w:b/>
                <w:bCs/>
                <w:sz w:val="72"/>
                <w:szCs w:val="72"/>
              </w:rPr>
              <w:t>OC Pizza</w:t>
            </w:r>
            <w:r w:rsidRPr="00BB1EF6">
              <w:rPr>
                <w:b/>
                <w:bCs/>
                <w:sz w:val="72"/>
                <w:szCs w:val="72"/>
              </w:rPr>
              <w:fldChar w:fldCharType="end"/>
            </w:r>
          </w:p>
          <w:p w:rsidR="00CF52EF" w:rsidRDefault="00CF52EF">
            <w:pPr>
              <w:jc w:val="center"/>
              <w:rPr>
                <w:b/>
                <w:bCs/>
                <w:sz w:val="40"/>
                <w:szCs w:val="40"/>
              </w:rPr>
            </w:pPr>
          </w:p>
          <w:p w:rsidR="00CF52EF" w:rsidRPr="00BB1EF6" w:rsidRDefault="00EA797B">
            <w:pPr>
              <w:jc w:val="center"/>
              <w:rPr>
                <w:sz w:val="28"/>
                <w:szCs w:val="28"/>
              </w:rPr>
            </w:pPr>
            <w:r w:rsidRPr="00BB1EF6">
              <w:rPr>
                <w:bCs/>
                <w:sz w:val="28"/>
                <w:szCs w:val="28"/>
              </w:rPr>
              <w:fldChar w:fldCharType="begin"/>
            </w:r>
            <w:r w:rsidRPr="00BB1EF6">
              <w:rPr>
                <w:bCs/>
                <w:sz w:val="28"/>
                <w:szCs w:val="28"/>
              </w:rPr>
              <w:instrText xml:space="preserve"> DOCPROPERTY "Projet"</w:instrText>
            </w:r>
            <w:r w:rsidRPr="00BB1EF6">
              <w:rPr>
                <w:bCs/>
                <w:sz w:val="28"/>
                <w:szCs w:val="28"/>
              </w:rPr>
              <w:fldChar w:fldCharType="separate"/>
            </w:r>
            <w:r w:rsidR="00BB1EF6" w:rsidRPr="00BB1EF6">
              <w:rPr>
                <w:bCs/>
                <w:sz w:val="28"/>
                <w:szCs w:val="28"/>
              </w:rPr>
              <w:t>Système de gestion informatique des pizzerias du groupe OC Pizza</w:t>
            </w:r>
            <w:r w:rsidRPr="00BB1EF6">
              <w:rPr>
                <w:bCs/>
                <w:sz w:val="28"/>
                <w:szCs w:val="28"/>
              </w:rPr>
              <w:fldChar w:fldCharType="end"/>
            </w:r>
          </w:p>
          <w:p w:rsidR="00CF52EF" w:rsidRDefault="00CF52EF">
            <w:pPr>
              <w:jc w:val="center"/>
            </w:pPr>
          </w:p>
          <w:p w:rsidR="00CF52EF" w:rsidRPr="00BB1EF6" w:rsidRDefault="00EA797B">
            <w:pPr>
              <w:jc w:val="center"/>
              <w:rPr>
                <w:b/>
                <w:sz w:val="32"/>
                <w:szCs w:val="32"/>
              </w:rPr>
            </w:pPr>
            <w:r w:rsidRPr="00BB1EF6">
              <w:rPr>
                <w:b/>
                <w:sz w:val="32"/>
                <w:szCs w:val="32"/>
              </w:rPr>
              <w:fldChar w:fldCharType="begin"/>
            </w:r>
            <w:r w:rsidRPr="00BB1EF6">
              <w:rPr>
                <w:b/>
                <w:sz w:val="32"/>
                <w:szCs w:val="32"/>
              </w:rPr>
              <w:instrText xml:space="preserve"> TITLE </w:instrText>
            </w:r>
            <w:r w:rsidRPr="00BB1EF6">
              <w:rPr>
                <w:b/>
                <w:sz w:val="32"/>
                <w:szCs w:val="32"/>
              </w:rPr>
              <w:fldChar w:fldCharType="separate"/>
            </w:r>
            <w:r w:rsidRPr="00BB1EF6">
              <w:rPr>
                <w:b/>
                <w:sz w:val="32"/>
                <w:szCs w:val="32"/>
              </w:rPr>
              <w:t>Dossier d'exploitation</w:t>
            </w:r>
            <w:r w:rsidRPr="00BB1EF6">
              <w:rPr>
                <w:b/>
                <w:sz w:val="32"/>
                <w:szCs w:val="32"/>
              </w:rPr>
              <w:fldChar w:fldCharType="end"/>
            </w:r>
          </w:p>
          <w:p w:rsidR="00CF52EF" w:rsidRDefault="00CF52EF">
            <w:pPr>
              <w:jc w:val="center"/>
            </w:pPr>
          </w:p>
          <w:p w:rsidR="00CF52EF" w:rsidRPr="003C49B9" w:rsidRDefault="00EA797B">
            <w:pPr>
              <w:jc w:val="center"/>
              <w:rPr>
                <w:bCs/>
                <w:i/>
              </w:rPr>
            </w:pPr>
            <w:r w:rsidRPr="003C49B9">
              <w:rPr>
                <w:i/>
              </w:rPr>
              <w:t xml:space="preserve">Version </w:t>
            </w:r>
            <w:r w:rsidRPr="003C49B9">
              <w:rPr>
                <w:i/>
              </w:rPr>
              <w:fldChar w:fldCharType="begin"/>
            </w:r>
            <w:r w:rsidRPr="003C49B9">
              <w:rPr>
                <w:i/>
              </w:rPr>
              <w:instrText xml:space="preserve"> DOCPROPERTY "Version"</w:instrText>
            </w:r>
            <w:r w:rsidRPr="003C49B9">
              <w:rPr>
                <w:i/>
              </w:rPr>
              <w:fldChar w:fldCharType="separate"/>
            </w:r>
            <w:r w:rsidRPr="003C49B9">
              <w:rPr>
                <w:i/>
              </w:rPr>
              <w:t>1.0</w:t>
            </w:r>
            <w:r w:rsidRPr="003C49B9">
              <w:rPr>
                <w:i/>
              </w:rPr>
              <w:fldChar w:fldCharType="end"/>
            </w:r>
          </w:p>
        </w:tc>
      </w:tr>
      <w:tr w:rsidR="00CF52EF">
        <w:trPr>
          <w:trHeight w:val="1361"/>
        </w:trPr>
        <w:tc>
          <w:tcPr>
            <w:tcW w:w="9638" w:type="dxa"/>
            <w:shd w:val="clear" w:color="auto" w:fill="auto"/>
            <w:vAlign w:val="center"/>
          </w:tcPr>
          <w:p w:rsidR="003C49B9" w:rsidRDefault="003C49B9">
            <w:pPr>
              <w:jc w:val="right"/>
              <w:rPr>
                <w:b/>
                <w:bCs/>
              </w:rPr>
            </w:pPr>
          </w:p>
          <w:p w:rsidR="003C49B9" w:rsidRDefault="003C49B9">
            <w:pPr>
              <w:jc w:val="right"/>
              <w:rPr>
                <w:b/>
                <w:bCs/>
              </w:rPr>
            </w:pPr>
          </w:p>
          <w:p w:rsidR="000B75A9" w:rsidRDefault="000B75A9" w:rsidP="000B75A9">
            <w:pPr>
              <w:jc w:val="right"/>
            </w:pPr>
            <w:r>
              <w:rPr>
                <w:b/>
                <w:bCs/>
              </w:rPr>
              <w:t>Auteur</w:t>
            </w:r>
          </w:p>
          <w:p w:rsidR="000B75A9" w:rsidRDefault="000B75A9" w:rsidP="000B75A9">
            <w:pPr>
              <w:jc w:val="right"/>
            </w:pPr>
            <w:r>
              <w:fldChar w:fldCharType="begin"/>
            </w:r>
            <w:r>
              <w:instrText xml:space="preserve"> DOCPROPERTY "Auteur"</w:instrText>
            </w:r>
            <w:r>
              <w:fldChar w:fldCharType="separate"/>
            </w:r>
            <w:r>
              <w:t>David</w:t>
            </w:r>
            <w:r w:rsidRPr="001362B8">
              <w:t xml:space="preserve"> Bouzerar</w:t>
            </w:r>
            <w:r>
              <w:fldChar w:fldCharType="end"/>
            </w:r>
          </w:p>
          <w:p w:rsidR="000B75A9" w:rsidRDefault="000B75A9" w:rsidP="000B75A9">
            <w:pPr>
              <w:jc w:val="right"/>
              <w:rPr>
                <w:i/>
                <w:iCs/>
              </w:rPr>
            </w:pPr>
            <w:r>
              <w:rPr>
                <w:i/>
                <w:iCs/>
              </w:rPr>
              <w:fldChar w:fldCharType="begin"/>
            </w:r>
            <w:r>
              <w:rPr>
                <w:i/>
                <w:iCs/>
              </w:rPr>
              <w:instrText xml:space="preserve"> DOCPROPERTY "Auteur_Role"</w:instrText>
            </w:r>
            <w:r>
              <w:rPr>
                <w:i/>
                <w:iCs/>
              </w:rPr>
              <w:fldChar w:fldCharType="separate"/>
            </w:r>
            <w:r w:rsidR="00CD1164">
              <w:rPr>
                <w:i/>
                <w:iCs/>
              </w:rPr>
              <w:t>Analyste-Programmeur</w:t>
            </w:r>
            <w:r>
              <w:rPr>
                <w:i/>
                <w:iCs/>
              </w:rPr>
              <w:fldChar w:fldCharType="end"/>
            </w:r>
          </w:p>
          <w:p w:rsidR="000B75A9" w:rsidRDefault="000B75A9" w:rsidP="000B75A9">
            <w:pPr>
              <w:jc w:val="right"/>
              <w:rPr>
                <w:i/>
                <w:iCs/>
              </w:rPr>
            </w:pPr>
          </w:p>
          <w:p w:rsidR="00CF52EF" w:rsidRDefault="000B75A9" w:rsidP="000B75A9">
            <w:pPr>
              <w:jc w:val="right"/>
              <w:rPr>
                <w:color w:val="FF3333"/>
                <w:sz w:val="20"/>
                <w:szCs w:val="20"/>
              </w:rPr>
            </w:pPr>
            <w:r w:rsidRPr="00447527">
              <w:rPr>
                <w:b/>
                <w:i/>
              </w:rPr>
              <w:t>IT Consulting &amp; Development</w:t>
            </w:r>
          </w:p>
        </w:tc>
      </w:tr>
    </w:tbl>
    <w:p w:rsidR="00CF52EF" w:rsidRDefault="00CF52EF" w:rsidP="003C49B9">
      <w:pPr>
        <w:ind w:left="720"/>
      </w:pPr>
    </w:p>
    <w:p w:rsidR="00312D6F" w:rsidRDefault="00312D6F" w:rsidP="003C49B9">
      <w:pPr>
        <w:ind w:left="720"/>
      </w:pPr>
    </w:p>
    <w:p w:rsidR="00CF52EF" w:rsidRDefault="00CF52EF">
      <w:pPr>
        <w:pageBreakBefore/>
      </w:pPr>
    </w:p>
    <w:p w:rsidR="00CF52EF" w:rsidRDefault="00EA797B">
      <w:pPr>
        <w:pStyle w:val="TitreTR"/>
      </w:pPr>
      <w:r>
        <w:t>Table des matières</w:t>
      </w:r>
    </w:p>
    <w:p w:rsidR="00453A4B" w:rsidRDefault="00EA797B">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453A4B">
        <w:rPr>
          <w:noProof/>
        </w:rPr>
        <w:t>1 - Versions</w:t>
      </w:r>
      <w:r w:rsidR="00453A4B">
        <w:rPr>
          <w:noProof/>
        </w:rPr>
        <w:tab/>
      </w:r>
      <w:r w:rsidR="00453A4B">
        <w:rPr>
          <w:noProof/>
        </w:rPr>
        <w:fldChar w:fldCharType="begin"/>
      </w:r>
      <w:r w:rsidR="00453A4B">
        <w:rPr>
          <w:noProof/>
        </w:rPr>
        <w:instrText xml:space="preserve"> PAGEREF _Toc70842198 \h </w:instrText>
      </w:r>
      <w:r w:rsidR="00453A4B">
        <w:rPr>
          <w:noProof/>
        </w:rPr>
      </w:r>
      <w:r w:rsidR="00453A4B">
        <w:rPr>
          <w:noProof/>
        </w:rPr>
        <w:fldChar w:fldCharType="separate"/>
      </w:r>
      <w:r w:rsidR="00453A4B">
        <w:rPr>
          <w:noProof/>
        </w:rPr>
        <w:t>4</w:t>
      </w:r>
      <w:r w:rsidR="00453A4B">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_Toc70842199 \h </w:instrText>
      </w:r>
      <w:r>
        <w:rPr>
          <w:noProof/>
        </w:rPr>
      </w:r>
      <w:r>
        <w:rPr>
          <w:noProof/>
        </w:rPr>
        <w:fldChar w:fldCharType="separate"/>
      </w:r>
      <w:r>
        <w:rPr>
          <w:noProof/>
        </w:rPr>
        <w:t>5</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_Toc70842200 \h </w:instrText>
      </w:r>
      <w:r>
        <w:rPr>
          <w:noProof/>
        </w:rPr>
      </w:r>
      <w:r>
        <w:rPr>
          <w:noProof/>
        </w:rPr>
        <w:fldChar w:fldCharType="separate"/>
      </w:r>
      <w:r>
        <w:rPr>
          <w:noProof/>
        </w:rPr>
        <w:t>5</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_Toc70842201 \h </w:instrText>
      </w:r>
      <w:r>
        <w:rPr>
          <w:noProof/>
        </w:rPr>
      </w:r>
      <w:r>
        <w:rPr>
          <w:noProof/>
        </w:rPr>
        <w:fldChar w:fldCharType="separate"/>
      </w:r>
      <w:r>
        <w:rPr>
          <w:noProof/>
        </w:rPr>
        <w:t>5</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_Toc70842202 \h </w:instrText>
      </w:r>
      <w:r>
        <w:rPr>
          <w:noProof/>
        </w:rPr>
      </w:r>
      <w:r>
        <w:rPr>
          <w:noProof/>
        </w:rPr>
        <w:fldChar w:fldCharType="separate"/>
      </w:r>
      <w:r>
        <w:rPr>
          <w:noProof/>
        </w:rPr>
        <w:t>6</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_Toc70842203 \h </w:instrText>
      </w:r>
      <w:r>
        <w:rPr>
          <w:noProof/>
        </w:rPr>
      </w:r>
      <w:r>
        <w:rPr>
          <w:noProof/>
        </w:rPr>
        <w:fldChar w:fldCharType="separate"/>
      </w:r>
      <w:r>
        <w:rPr>
          <w:noProof/>
        </w:rPr>
        <w:t>6</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3.1.1 - Serveur de Base de données</w:t>
      </w:r>
      <w:r>
        <w:rPr>
          <w:noProof/>
        </w:rPr>
        <w:tab/>
      </w:r>
      <w:r>
        <w:rPr>
          <w:noProof/>
        </w:rPr>
        <w:fldChar w:fldCharType="begin"/>
      </w:r>
      <w:r>
        <w:rPr>
          <w:noProof/>
        </w:rPr>
        <w:instrText xml:space="preserve"> PAGEREF _Toc70842204 \h </w:instrText>
      </w:r>
      <w:r>
        <w:rPr>
          <w:noProof/>
        </w:rPr>
      </w:r>
      <w:r>
        <w:rPr>
          <w:noProof/>
        </w:rPr>
        <w:fldChar w:fldCharType="separate"/>
      </w:r>
      <w:r>
        <w:rPr>
          <w:noProof/>
        </w:rPr>
        <w:t>6</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3.1.1.1 - Caractéristiques techniques</w:t>
      </w:r>
      <w:r>
        <w:rPr>
          <w:noProof/>
        </w:rPr>
        <w:tab/>
      </w:r>
      <w:r>
        <w:rPr>
          <w:noProof/>
        </w:rPr>
        <w:fldChar w:fldCharType="begin"/>
      </w:r>
      <w:r>
        <w:rPr>
          <w:noProof/>
        </w:rPr>
        <w:instrText xml:space="preserve"> PAGEREF _Toc70842205 \h </w:instrText>
      </w:r>
      <w:r>
        <w:rPr>
          <w:noProof/>
        </w:rPr>
      </w:r>
      <w:r>
        <w:rPr>
          <w:noProof/>
        </w:rPr>
        <w:fldChar w:fldCharType="separate"/>
      </w:r>
      <w:r>
        <w:rPr>
          <w:noProof/>
        </w:rPr>
        <w:t>6</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3.1.2 - Serveur d’application</w:t>
      </w:r>
      <w:r>
        <w:rPr>
          <w:noProof/>
        </w:rPr>
        <w:tab/>
      </w:r>
      <w:r>
        <w:rPr>
          <w:noProof/>
        </w:rPr>
        <w:fldChar w:fldCharType="begin"/>
      </w:r>
      <w:r>
        <w:rPr>
          <w:noProof/>
        </w:rPr>
        <w:instrText xml:space="preserve"> PAGEREF _Toc70842206 \h </w:instrText>
      </w:r>
      <w:r>
        <w:rPr>
          <w:noProof/>
        </w:rPr>
      </w:r>
      <w:r>
        <w:rPr>
          <w:noProof/>
        </w:rPr>
        <w:fldChar w:fldCharType="separate"/>
      </w:r>
      <w:r>
        <w:rPr>
          <w:noProof/>
        </w:rPr>
        <w:t>6</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_Toc70842207 \h </w:instrText>
      </w:r>
      <w:r>
        <w:rPr>
          <w:noProof/>
        </w:rPr>
      </w:r>
      <w:r>
        <w:rPr>
          <w:noProof/>
        </w:rPr>
        <w:fldChar w:fldCharType="separate"/>
      </w:r>
      <w:r>
        <w:rPr>
          <w:noProof/>
        </w:rPr>
        <w:t>6</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3.2 - Bases de données</w:t>
      </w:r>
      <w:r>
        <w:rPr>
          <w:noProof/>
        </w:rPr>
        <w:tab/>
      </w:r>
      <w:r>
        <w:rPr>
          <w:noProof/>
        </w:rPr>
        <w:fldChar w:fldCharType="begin"/>
      </w:r>
      <w:r>
        <w:rPr>
          <w:noProof/>
        </w:rPr>
        <w:instrText xml:space="preserve"> PAGEREF _Toc70842208 \h </w:instrText>
      </w:r>
      <w:r>
        <w:rPr>
          <w:noProof/>
        </w:rPr>
      </w:r>
      <w:r>
        <w:rPr>
          <w:noProof/>
        </w:rPr>
        <w:fldChar w:fldCharType="separate"/>
      </w:r>
      <w:r>
        <w:rPr>
          <w:noProof/>
        </w:rPr>
        <w:t>7</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3.3 - Web-services</w:t>
      </w:r>
      <w:r>
        <w:rPr>
          <w:noProof/>
        </w:rPr>
        <w:tab/>
      </w:r>
      <w:r>
        <w:rPr>
          <w:noProof/>
        </w:rPr>
        <w:fldChar w:fldCharType="begin"/>
      </w:r>
      <w:r>
        <w:rPr>
          <w:noProof/>
        </w:rPr>
        <w:instrText xml:space="preserve"> PAGEREF _Toc70842209 \h </w:instrText>
      </w:r>
      <w:r>
        <w:rPr>
          <w:noProof/>
        </w:rPr>
      </w:r>
      <w:r>
        <w:rPr>
          <w:noProof/>
        </w:rPr>
        <w:fldChar w:fldCharType="separate"/>
      </w:r>
      <w:r>
        <w:rPr>
          <w:noProof/>
        </w:rPr>
        <w:t>7</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3.3.1 - API Google Maps</w:t>
      </w:r>
      <w:r>
        <w:rPr>
          <w:noProof/>
        </w:rPr>
        <w:tab/>
      </w:r>
      <w:r>
        <w:rPr>
          <w:noProof/>
        </w:rPr>
        <w:fldChar w:fldCharType="begin"/>
      </w:r>
      <w:r>
        <w:rPr>
          <w:noProof/>
        </w:rPr>
        <w:instrText xml:space="preserve"> PAGEREF _Toc70842210 \h </w:instrText>
      </w:r>
      <w:r>
        <w:rPr>
          <w:noProof/>
        </w:rPr>
      </w:r>
      <w:r>
        <w:rPr>
          <w:noProof/>
        </w:rPr>
        <w:fldChar w:fldCharType="separate"/>
      </w:r>
      <w:r>
        <w:rPr>
          <w:noProof/>
        </w:rPr>
        <w:t>7</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_Toc70842211 \h </w:instrText>
      </w:r>
      <w:r>
        <w:rPr>
          <w:noProof/>
        </w:rPr>
      </w:r>
      <w:r>
        <w:rPr>
          <w:noProof/>
        </w:rPr>
        <w:fldChar w:fldCharType="separate"/>
      </w:r>
      <w:r>
        <w:rPr>
          <w:noProof/>
        </w:rPr>
        <w:t>8</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4.1 - Déploiement</w:t>
      </w:r>
      <w:r>
        <w:rPr>
          <w:noProof/>
        </w:rPr>
        <w:tab/>
      </w:r>
      <w:r>
        <w:rPr>
          <w:noProof/>
        </w:rPr>
        <w:fldChar w:fldCharType="begin"/>
      </w:r>
      <w:r>
        <w:rPr>
          <w:noProof/>
        </w:rPr>
        <w:instrText xml:space="preserve"> PAGEREF _Toc70842212 \h </w:instrText>
      </w:r>
      <w:r>
        <w:rPr>
          <w:noProof/>
        </w:rPr>
      </w:r>
      <w:r>
        <w:rPr>
          <w:noProof/>
        </w:rPr>
        <w:fldChar w:fldCharType="separate"/>
      </w:r>
      <w:r>
        <w:rPr>
          <w:noProof/>
        </w:rPr>
        <w:t>8</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4.1.1 - Paramétrer l’accès aux serveurs</w:t>
      </w:r>
      <w:r>
        <w:rPr>
          <w:noProof/>
        </w:rPr>
        <w:tab/>
      </w:r>
      <w:r>
        <w:rPr>
          <w:noProof/>
        </w:rPr>
        <w:fldChar w:fldCharType="begin"/>
      </w:r>
      <w:r>
        <w:rPr>
          <w:noProof/>
        </w:rPr>
        <w:instrText xml:space="preserve"> PAGEREF _Toc70842213 \h </w:instrText>
      </w:r>
      <w:r>
        <w:rPr>
          <w:noProof/>
        </w:rPr>
      </w:r>
      <w:r>
        <w:rPr>
          <w:noProof/>
        </w:rPr>
        <w:fldChar w:fldCharType="separate"/>
      </w:r>
      <w:r>
        <w:rPr>
          <w:noProof/>
        </w:rPr>
        <w:t>8</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4.1.2 - Uploader l’application sur le serveur</w:t>
      </w:r>
      <w:r>
        <w:rPr>
          <w:noProof/>
        </w:rPr>
        <w:tab/>
      </w:r>
      <w:r>
        <w:rPr>
          <w:noProof/>
        </w:rPr>
        <w:fldChar w:fldCharType="begin"/>
      </w:r>
      <w:r>
        <w:rPr>
          <w:noProof/>
        </w:rPr>
        <w:instrText xml:space="preserve"> PAGEREF _Toc70842214 \h </w:instrText>
      </w:r>
      <w:r>
        <w:rPr>
          <w:noProof/>
        </w:rPr>
      </w:r>
      <w:r>
        <w:rPr>
          <w:noProof/>
        </w:rPr>
        <w:fldChar w:fldCharType="separate"/>
      </w:r>
      <w:r>
        <w:rPr>
          <w:noProof/>
        </w:rPr>
        <w:t>9</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4.1.2.1 - Installation des dépendances utiles</w:t>
      </w:r>
      <w:r>
        <w:rPr>
          <w:noProof/>
        </w:rPr>
        <w:tab/>
      </w:r>
      <w:r>
        <w:rPr>
          <w:noProof/>
        </w:rPr>
        <w:fldChar w:fldCharType="begin"/>
      </w:r>
      <w:r>
        <w:rPr>
          <w:noProof/>
        </w:rPr>
        <w:instrText xml:space="preserve"> PAGEREF _Toc70842215 \h </w:instrText>
      </w:r>
      <w:r>
        <w:rPr>
          <w:noProof/>
        </w:rPr>
      </w:r>
      <w:r>
        <w:rPr>
          <w:noProof/>
        </w:rPr>
        <w:fldChar w:fldCharType="separate"/>
      </w:r>
      <w:r>
        <w:rPr>
          <w:noProof/>
        </w:rPr>
        <w:t>9</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4.1.2.2 - Upload</w:t>
      </w:r>
      <w:r>
        <w:rPr>
          <w:noProof/>
        </w:rPr>
        <w:tab/>
      </w:r>
      <w:r>
        <w:rPr>
          <w:noProof/>
        </w:rPr>
        <w:fldChar w:fldCharType="begin"/>
      </w:r>
      <w:r>
        <w:rPr>
          <w:noProof/>
        </w:rPr>
        <w:instrText xml:space="preserve"> PAGEREF _Toc70842216 \h </w:instrText>
      </w:r>
      <w:r>
        <w:rPr>
          <w:noProof/>
        </w:rPr>
      </w:r>
      <w:r>
        <w:rPr>
          <w:noProof/>
        </w:rPr>
        <w:fldChar w:fldCharType="separate"/>
      </w:r>
      <w:r>
        <w:rPr>
          <w:noProof/>
        </w:rPr>
        <w:t>10</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4.1.3 - Environnement virtuel</w:t>
      </w:r>
      <w:r>
        <w:rPr>
          <w:noProof/>
        </w:rPr>
        <w:tab/>
      </w:r>
      <w:r>
        <w:rPr>
          <w:noProof/>
        </w:rPr>
        <w:fldChar w:fldCharType="begin"/>
      </w:r>
      <w:r>
        <w:rPr>
          <w:noProof/>
        </w:rPr>
        <w:instrText xml:space="preserve"> PAGEREF _Toc70842217 \h </w:instrText>
      </w:r>
      <w:r>
        <w:rPr>
          <w:noProof/>
        </w:rPr>
      </w:r>
      <w:r>
        <w:rPr>
          <w:noProof/>
        </w:rPr>
        <w:fldChar w:fldCharType="separate"/>
      </w:r>
      <w:r>
        <w:rPr>
          <w:noProof/>
        </w:rPr>
        <w:t>10</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4.1.3.1 - Création de l’environnement</w:t>
      </w:r>
      <w:r>
        <w:rPr>
          <w:noProof/>
        </w:rPr>
        <w:tab/>
      </w:r>
      <w:r>
        <w:rPr>
          <w:noProof/>
        </w:rPr>
        <w:fldChar w:fldCharType="begin"/>
      </w:r>
      <w:r>
        <w:rPr>
          <w:noProof/>
        </w:rPr>
        <w:instrText xml:space="preserve"> PAGEREF _Toc70842218 \h </w:instrText>
      </w:r>
      <w:r>
        <w:rPr>
          <w:noProof/>
        </w:rPr>
      </w:r>
      <w:r>
        <w:rPr>
          <w:noProof/>
        </w:rPr>
        <w:fldChar w:fldCharType="separate"/>
      </w:r>
      <w:r>
        <w:rPr>
          <w:noProof/>
        </w:rPr>
        <w:t>10</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4.1.3.2 - Installation des dépendances de l’application</w:t>
      </w:r>
      <w:r>
        <w:rPr>
          <w:noProof/>
        </w:rPr>
        <w:tab/>
      </w:r>
      <w:r>
        <w:rPr>
          <w:noProof/>
        </w:rPr>
        <w:fldChar w:fldCharType="begin"/>
      </w:r>
      <w:r>
        <w:rPr>
          <w:noProof/>
        </w:rPr>
        <w:instrText xml:space="preserve"> PAGEREF _Toc70842219 \h </w:instrText>
      </w:r>
      <w:r>
        <w:rPr>
          <w:noProof/>
        </w:rPr>
      </w:r>
      <w:r>
        <w:rPr>
          <w:noProof/>
        </w:rPr>
        <w:fldChar w:fldCharType="separate"/>
      </w:r>
      <w:r>
        <w:rPr>
          <w:noProof/>
        </w:rPr>
        <w:t>11</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4.1.4 - Base de données</w:t>
      </w:r>
      <w:r>
        <w:rPr>
          <w:noProof/>
        </w:rPr>
        <w:tab/>
      </w:r>
      <w:r>
        <w:rPr>
          <w:noProof/>
        </w:rPr>
        <w:fldChar w:fldCharType="begin"/>
      </w:r>
      <w:r>
        <w:rPr>
          <w:noProof/>
        </w:rPr>
        <w:instrText xml:space="preserve"> PAGEREF _Toc70842220 \h </w:instrText>
      </w:r>
      <w:r>
        <w:rPr>
          <w:noProof/>
        </w:rPr>
      </w:r>
      <w:r>
        <w:rPr>
          <w:noProof/>
        </w:rPr>
        <w:fldChar w:fldCharType="separate"/>
      </w:r>
      <w:r>
        <w:rPr>
          <w:noProof/>
        </w:rPr>
        <w:t>11</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4.1.4.1 - Création de la base</w:t>
      </w:r>
      <w:r>
        <w:rPr>
          <w:noProof/>
        </w:rPr>
        <w:tab/>
      </w:r>
      <w:r>
        <w:rPr>
          <w:noProof/>
        </w:rPr>
        <w:fldChar w:fldCharType="begin"/>
      </w:r>
      <w:r>
        <w:rPr>
          <w:noProof/>
        </w:rPr>
        <w:instrText xml:space="preserve"> PAGEREF _Toc70842221 \h </w:instrText>
      </w:r>
      <w:r>
        <w:rPr>
          <w:noProof/>
        </w:rPr>
      </w:r>
      <w:r>
        <w:rPr>
          <w:noProof/>
        </w:rPr>
        <w:fldChar w:fldCharType="separate"/>
      </w:r>
      <w:r>
        <w:rPr>
          <w:noProof/>
        </w:rPr>
        <w:t>11</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4.1.4.2 - Fichier de configuration</w:t>
      </w:r>
      <w:r>
        <w:rPr>
          <w:noProof/>
        </w:rPr>
        <w:tab/>
      </w:r>
      <w:r>
        <w:rPr>
          <w:noProof/>
        </w:rPr>
        <w:fldChar w:fldCharType="begin"/>
      </w:r>
      <w:r>
        <w:rPr>
          <w:noProof/>
        </w:rPr>
        <w:instrText xml:space="preserve"> PAGEREF _Toc70842222 \h </w:instrText>
      </w:r>
      <w:r>
        <w:rPr>
          <w:noProof/>
        </w:rPr>
      </w:r>
      <w:r>
        <w:rPr>
          <w:noProof/>
        </w:rPr>
        <w:fldChar w:fldCharType="separate"/>
      </w:r>
      <w:r>
        <w:rPr>
          <w:noProof/>
        </w:rPr>
        <w:t>12</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4.1.4.3 - Migrations</w:t>
      </w:r>
      <w:r>
        <w:rPr>
          <w:noProof/>
        </w:rPr>
        <w:tab/>
      </w:r>
      <w:r>
        <w:rPr>
          <w:noProof/>
        </w:rPr>
        <w:fldChar w:fldCharType="begin"/>
      </w:r>
      <w:r>
        <w:rPr>
          <w:noProof/>
        </w:rPr>
        <w:instrText xml:space="preserve"> PAGEREF _Toc70842223 \h </w:instrText>
      </w:r>
      <w:r>
        <w:rPr>
          <w:noProof/>
        </w:rPr>
      </w:r>
      <w:r>
        <w:rPr>
          <w:noProof/>
        </w:rPr>
        <w:fldChar w:fldCharType="separate"/>
      </w:r>
      <w:r>
        <w:rPr>
          <w:noProof/>
        </w:rPr>
        <w:t>12</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4.1.5 - Gestion des statiques</w:t>
      </w:r>
      <w:r>
        <w:rPr>
          <w:noProof/>
        </w:rPr>
        <w:tab/>
      </w:r>
      <w:r>
        <w:rPr>
          <w:noProof/>
        </w:rPr>
        <w:fldChar w:fldCharType="begin"/>
      </w:r>
      <w:r>
        <w:rPr>
          <w:noProof/>
        </w:rPr>
        <w:instrText xml:space="preserve"> PAGEREF _Toc70842224 \h </w:instrText>
      </w:r>
      <w:r>
        <w:rPr>
          <w:noProof/>
        </w:rPr>
      </w:r>
      <w:r>
        <w:rPr>
          <w:noProof/>
        </w:rPr>
        <w:fldChar w:fldCharType="separate"/>
      </w:r>
      <w:r>
        <w:rPr>
          <w:noProof/>
        </w:rPr>
        <w:t>13</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4.1.6 - Créez un administrateur</w:t>
      </w:r>
      <w:r>
        <w:rPr>
          <w:noProof/>
        </w:rPr>
        <w:tab/>
      </w:r>
      <w:r>
        <w:rPr>
          <w:noProof/>
        </w:rPr>
        <w:fldChar w:fldCharType="begin"/>
      </w:r>
      <w:r>
        <w:rPr>
          <w:noProof/>
        </w:rPr>
        <w:instrText xml:space="preserve"> PAGEREF _Toc70842225 \h </w:instrText>
      </w:r>
      <w:r>
        <w:rPr>
          <w:noProof/>
        </w:rPr>
      </w:r>
      <w:r>
        <w:rPr>
          <w:noProof/>
        </w:rPr>
        <w:fldChar w:fldCharType="separate"/>
      </w:r>
      <w:r>
        <w:rPr>
          <w:noProof/>
        </w:rPr>
        <w:t>13</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4.2 - Configuration du serveur HTTP</w:t>
      </w:r>
      <w:r>
        <w:rPr>
          <w:noProof/>
        </w:rPr>
        <w:tab/>
      </w:r>
      <w:r>
        <w:rPr>
          <w:noProof/>
        </w:rPr>
        <w:fldChar w:fldCharType="begin"/>
      </w:r>
      <w:r>
        <w:rPr>
          <w:noProof/>
        </w:rPr>
        <w:instrText xml:space="preserve"> PAGEREF _Toc70842226 \h </w:instrText>
      </w:r>
      <w:r>
        <w:rPr>
          <w:noProof/>
        </w:rPr>
      </w:r>
      <w:r>
        <w:rPr>
          <w:noProof/>
        </w:rPr>
        <w:fldChar w:fldCharType="separate"/>
      </w:r>
      <w:r>
        <w:rPr>
          <w:noProof/>
        </w:rPr>
        <w:t>14</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4.2.1 - Installation NGINX</w:t>
      </w:r>
      <w:r>
        <w:rPr>
          <w:noProof/>
        </w:rPr>
        <w:tab/>
      </w:r>
      <w:r>
        <w:rPr>
          <w:noProof/>
        </w:rPr>
        <w:fldChar w:fldCharType="begin"/>
      </w:r>
      <w:r>
        <w:rPr>
          <w:noProof/>
        </w:rPr>
        <w:instrText xml:space="preserve"> PAGEREF _Toc70842227 \h </w:instrText>
      </w:r>
      <w:r>
        <w:rPr>
          <w:noProof/>
        </w:rPr>
      </w:r>
      <w:r>
        <w:rPr>
          <w:noProof/>
        </w:rPr>
        <w:fldChar w:fldCharType="separate"/>
      </w:r>
      <w:r>
        <w:rPr>
          <w:noProof/>
        </w:rPr>
        <w:t>14</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4.2.2 - Configuration NGINX</w:t>
      </w:r>
      <w:r>
        <w:rPr>
          <w:noProof/>
        </w:rPr>
        <w:tab/>
      </w:r>
      <w:r>
        <w:rPr>
          <w:noProof/>
        </w:rPr>
        <w:fldChar w:fldCharType="begin"/>
      </w:r>
      <w:r>
        <w:rPr>
          <w:noProof/>
        </w:rPr>
        <w:instrText xml:space="preserve"> PAGEREF _Toc70842228 \h </w:instrText>
      </w:r>
      <w:r>
        <w:rPr>
          <w:noProof/>
        </w:rPr>
      </w:r>
      <w:r>
        <w:rPr>
          <w:noProof/>
        </w:rPr>
        <w:fldChar w:fldCharType="separate"/>
      </w:r>
      <w:r>
        <w:rPr>
          <w:noProof/>
        </w:rPr>
        <w:t>14</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4.2.2.1 - Création du fichier de configuration</w:t>
      </w:r>
      <w:r>
        <w:rPr>
          <w:noProof/>
        </w:rPr>
        <w:tab/>
      </w:r>
      <w:r>
        <w:rPr>
          <w:noProof/>
        </w:rPr>
        <w:fldChar w:fldCharType="begin"/>
      </w:r>
      <w:r>
        <w:rPr>
          <w:noProof/>
        </w:rPr>
        <w:instrText xml:space="preserve"> PAGEREF _Toc70842229 \h </w:instrText>
      </w:r>
      <w:r>
        <w:rPr>
          <w:noProof/>
        </w:rPr>
      </w:r>
      <w:r>
        <w:rPr>
          <w:noProof/>
        </w:rPr>
        <w:fldChar w:fldCharType="separate"/>
      </w:r>
      <w:r>
        <w:rPr>
          <w:noProof/>
        </w:rPr>
        <w:t>14</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4.2.2.2 - Configuration</w:t>
      </w:r>
      <w:r>
        <w:rPr>
          <w:noProof/>
        </w:rPr>
        <w:tab/>
      </w:r>
      <w:r>
        <w:rPr>
          <w:noProof/>
        </w:rPr>
        <w:fldChar w:fldCharType="begin"/>
      </w:r>
      <w:r>
        <w:rPr>
          <w:noProof/>
        </w:rPr>
        <w:instrText xml:space="preserve"> PAGEREF _Toc70842230 \h </w:instrText>
      </w:r>
      <w:r>
        <w:rPr>
          <w:noProof/>
        </w:rPr>
      </w:r>
      <w:r>
        <w:rPr>
          <w:noProof/>
        </w:rPr>
        <w:fldChar w:fldCharType="separate"/>
      </w:r>
      <w:r>
        <w:rPr>
          <w:noProof/>
        </w:rPr>
        <w:t>15</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4.2.3 - Configuration de Supervisor &amp; Gunicorn</w:t>
      </w:r>
      <w:r>
        <w:rPr>
          <w:noProof/>
        </w:rPr>
        <w:tab/>
      </w:r>
      <w:r>
        <w:rPr>
          <w:noProof/>
        </w:rPr>
        <w:fldChar w:fldCharType="begin"/>
      </w:r>
      <w:r>
        <w:rPr>
          <w:noProof/>
        </w:rPr>
        <w:instrText xml:space="preserve"> PAGEREF _Toc70842231 \h </w:instrText>
      </w:r>
      <w:r>
        <w:rPr>
          <w:noProof/>
        </w:rPr>
      </w:r>
      <w:r>
        <w:rPr>
          <w:noProof/>
        </w:rPr>
        <w:fldChar w:fldCharType="separate"/>
      </w:r>
      <w:r>
        <w:rPr>
          <w:noProof/>
        </w:rPr>
        <w:t>16</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4.2.3.1 - Installation de Supervisor</w:t>
      </w:r>
      <w:r>
        <w:rPr>
          <w:noProof/>
        </w:rPr>
        <w:tab/>
      </w:r>
      <w:r>
        <w:rPr>
          <w:noProof/>
        </w:rPr>
        <w:fldChar w:fldCharType="begin"/>
      </w:r>
      <w:r>
        <w:rPr>
          <w:noProof/>
        </w:rPr>
        <w:instrText xml:space="preserve"> PAGEREF _Toc70842232 \h </w:instrText>
      </w:r>
      <w:r>
        <w:rPr>
          <w:noProof/>
        </w:rPr>
      </w:r>
      <w:r>
        <w:rPr>
          <w:noProof/>
        </w:rPr>
        <w:fldChar w:fldCharType="separate"/>
      </w:r>
      <w:r>
        <w:rPr>
          <w:noProof/>
        </w:rPr>
        <w:t>16</w:t>
      </w:r>
      <w:r>
        <w:rPr>
          <w:noProof/>
        </w:rPr>
        <w:fldChar w:fldCharType="end"/>
      </w:r>
    </w:p>
    <w:p w:rsidR="00453A4B" w:rsidRDefault="00453A4B">
      <w:pPr>
        <w:pStyle w:val="TM4"/>
        <w:rPr>
          <w:rFonts w:asciiTheme="minorHAnsi" w:eastAsiaTheme="minorEastAsia" w:hAnsiTheme="minorHAnsi" w:cstheme="minorBidi"/>
          <w:noProof/>
          <w:kern w:val="0"/>
          <w:sz w:val="22"/>
          <w:szCs w:val="22"/>
          <w:lang w:eastAsia="fr-FR" w:bidi="ar-SA"/>
        </w:rPr>
      </w:pPr>
      <w:r>
        <w:rPr>
          <w:noProof/>
        </w:rPr>
        <w:t>4.2.3.2 - Configuration de Supervisor</w:t>
      </w:r>
      <w:r>
        <w:rPr>
          <w:noProof/>
        </w:rPr>
        <w:tab/>
      </w:r>
      <w:r>
        <w:rPr>
          <w:noProof/>
        </w:rPr>
        <w:fldChar w:fldCharType="begin"/>
      </w:r>
      <w:r>
        <w:rPr>
          <w:noProof/>
        </w:rPr>
        <w:instrText xml:space="preserve"> PAGEREF _Toc70842233 \h </w:instrText>
      </w:r>
      <w:r>
        <w:rPr>
          <w:noProof/>
        </w:rPr>
      </w:r>
      <w:r>
        <w:rPr>
          <w:noProof/>
        </w:rPr>
        <w:fldChar w:fldCharType="separate"/>
      </w:r>
      <w:r>
        <w:rPr>
          <w:noProof/>
        </w:rPr>
        <w:t>16</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5 - Supervision/Monitoring</w:t>
      </w:r>
      <w:r>
        <w:rPr>
          <w:noProof/>
        </w:rPr>
        <w:tab/>
      </w:r>
      <w:r>
        <w:rPr>
          <w:noProof/>
        </w:rPr>
        <w:fldChar w:fldCharType="begin"/>
      </w:r>
      <w:r>
        <w:rPr>
          <w:noProof/>
        </w:rPr>
        <w:instrText xml:space="preserve"> PAGEREF _Toc70842234 \h </w:instrText>
      </w:r>
      <w:r>
        <w:rPr>
          <w:noProof/>
        </w:rPr>
      </w:r>
      <w:r>
        <w:rPr>
          <w:noProof/>
        </w:rPr>
        <w:fldChar w:fldCharType="separate"/>
      </w:r>
      <w:r>
        <w:rPr>
          <w:noProof/>
        </w:rPr>
        <w:t>18</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5.1 - Sentry</w:t>
      </w:r>
      <w:r>
        <w:rPr>
          <w:noProof/>
        </w:rPr>
        <w:tab/>
      </w:r>
      <w:r>
        <w:rPr>
          <w:noProof/>
        </w:rPr>
        <w:fldChar w:fldCharType="begin"/>
      </w:r>
      <w:r>
        <w:rPr>
          <w:noProof/>
        </w:rPr>
        <w:instrText xml:space="preserve"> PAGEREF _Toc70842235 \h </w:instrText>
      </w:r>
      <w:r>
        <w:rPr>
          <w:noProof/>
        </w:rPr>
      </w:r>
      <w:r>
        <w:rPr>
          <w:noProof/>
        </w:rPr>
        <w:fldChar w:fldCharType="separate"/>
      </w:r>
      <w:r>
        <w:rPr>
          <w:noProof/>
        </w:rPr>
        <w:t>18</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5.1.1 - Installation</w:t>
      </w:r>
      <w:r>
        <w:rPr>
          <w:noProof/>
        </w:rPr>
        <w:tab/>
      </w:r>
      <w:r>
        <w:rPr>
          <w:noProof/>
        </w:rPr>
        <w:fldChar w:fldCharType="begin"/>
      </w:r>
      <w:r>
        <w:rPr>
          <w:noProof/>
        </w:rPr>
        <w:instrText xml:space="preserve"> PAGEREF _Toc70842236 \h </w:instrText>
      </w:r>
      <w:r>
        <w:rPr>
          <w:noProof/>
        </w:rPr>
      </w:r>
      <w:r>
        <w:rPr>
          <w:noProof/>
        </w:rPr>
        <w:fldChar w:fldCharType="separate"/>
      </w:r>
      <w:r>
        <w:rPr>
          <w:noProof/>
        </w:rPr>
        <w:t>18</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5.1.2 - Configuration</w:t>
      </w:r>
      <w:r>
        <w:rPr>
          <w:noProof/>
        </w:rPr>
        <w:tab/>
      </w:r>
      <w:r>
        <w:rPr>
          <w:noProof/>
        </w:rPr>
        <w:fldChar w:fldCharType="begin"/>
      </w:r>
      <w:r>
        <w:rPr>
          <w:noProof/>
        </w:rPr>
        <w:instrText xml:space="preserve"> PAGEREF _Toc70842237 \h </w:instrText>
      </w:r>
      <w:r>
        <w:rPr>
          <w:noProof/>
        </w:rPr>
      </w:r>
      <w:r>
        <w:rPr>
          <w:noProof/>
        </w:rPr>
        <w:fldChar w:fldCharType="separate"/>
      </w:r>
      <w:r>
        <w:rPr>
          <w:noProof/>
        </w:rPr>
        <w:t>18</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5.2 - New Relic</w:t>
      </w:r>
      <w:r>
        <w:rPr>
          <w:noProof/>
        </w:rPr>
        <w:tab/>
      </w:r>
      <w:r>
        <w:rPr>
          <w:noProof/>
        </w:rPr>
        <w:fldChar w:fldCharType="begin"/>
      </w:r>
      <w:r>
        <w:rPr>
          <w:noProof/>
        </w:rPr>
        <w:instrText xml:space="preserve"> PAGEREF _Toc70842238 \h </w:instrText>
      </w:r>
      <w:r>
        <w:rPr>
          <w:noProof/>
        </w:rPr>
      </w:r>
      <w:r>
        <w:rPr>
          <w:noProof/>
        </w:rPr>
        <w:fldChar w:fldCharType="separate"/>
      </w:r>
      <w:r>
        <w:rPr>
          <w:noProof/>
        </w:rPr>
        <w:t>19</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lastRenderedPageBreak/>
        <w:t>5.2.1 - Installation</w:t>
      </w:r>
      <w:r>
        <w:rPr>
          <w:noProof/>
        </w:rPr>
        <w:tab/>
      </w:r>
      <w:r>
        <w:rPr>
          <w:noProof/>
        </w:rPr>
        <w:fldChar w:fldCharType="begin"/>
      </w:r>
      <w:r>
        <w:rPr>
          <w:noProof/>
        </w:rPr>
        <w:instrText xml:space="preserve"> PAGEREF _Toc70842239 \h </w:instrText>
      </w:r>
      <w:r>
        <w:rPr>
          <w:noProof/>
        </w:rPr>
      </w:r>
      <w:r>
        <w:rPr>
          <w:noProof/>
        </w:rPr>
        <w:fldChar w:fldCharType="separate"/>
      </w:r>
      <w:r>
        <w:rPr>
          <w:noProof/>
        </w:rPr>
        <w:t>19</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5.2.2 - Configuration</w:t>
      </w:r>
      <w:r>
        <w:rPr>
          <w:noProof/>
        </w:rPr>
        <w:tab/>
      </w:r>
      <w:r>
        <w:rPr>
          <w:noProof/>
        </w:rPr>
        <w:fldChar w:fldCharType="begin"/>
      </w:r>
      <w:r>
        <w:rPr>
          <w:noProof/>
        </w:rPr>
        <w:instrText xml:space="preserve"> PAGEREF _Toc70842240 \h </w:instrText>
      </w:r>
      <w:r>
        <w:rPr>
          <w:noProof/>
        </w:rPr>
      </w:r>
      <w:r>
        <w:rPr>
          <w:noProof/>
        </w:rPr>
        <w:fldChar w:fldCharType="separate"/>
      </w:r>
      <w:r>
        <w:rPr>
          <w:noProof/>
        </w:rPr>
        <w:t>19</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6 - Procédure de démarrage</w:t>
      </w:r>
      <w:r>
        <w:rPr>
          <w:noProof/>
        </w:rPr>
        <w:tab/>
      </w:r>
      <w:r>
        <w:rPr>
          <w:noProof/>
        </w:rPr>
        <w:fldChar w:fldCharType="begin"/>
      </w:r>
      <w:r>
        <w:rPr>
          <w:noProof/>
        </w:rPr>
        <w:instrText xml:space="preserve"> PAGEREF _Toc70842241 \h </w:instrText>
      </w:r>
      <w:r>
        <w:rPr>
          <w:noProof/>
        </w:rPr>
      </w:r>
      <w:r>
        <w:rPr>
          <w:noProof/>
        </w:rPr>
        <w:fldChar w:fldCharType="separate"/>
      </w:r>
      <w:r>
        <w:rPr>
          <w:noProof/>
        </w:rPr>
        <w:t>20</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_Toc70842242 \h </w:instrText>
      </w:r>
      <w:r>
        <w:rPr>
          <w:noProof/>
        </w:rPr>
      </w:r>
      <w:r>
        <w:rPr>
          <w:noProof/>
        </w:rPr>
        <w:fldChar w:fldCharType="separate"/>
      </w:r>
      <w:r>
        <w:rPr>
          <w:noProof/>
        </w:rPr>
        <w:t>20</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6.2 - Application</w:t>
      </w:r>
      <w:r>
        <w:rPr>
          <w:noProof/>
        </w:rPr>
        <w:tab/>
      </w:r>
      <w:r>
        <w:rPr>
          <w:noProof/>
        </w:rPr>
        <w:fldChar w:fldCharType="begin"/>
      </w:r>
      <w:r>
        <w:rPr>
          <w:noProof/>
        </w:rPr>
        <w:instrText xml:space="preserve"> PAGEREF _Toc70842243 \h </w:instrText>
      </w:r>
      <w:r>
        <w:rPr>
          <w:noProof/>
        </w:rPr>
      </w:r>
      <w:r>
        <w:rPr>
          <w:noProof/>
        </w:rPr>
        <w:fldChar w:fldCharType="separate"/>
      </w:r>
      <w:r>
        <w:rPr>
          <w:noProof/>
        </w:rPr>
        <w:t>20</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6.2.1 - Installation des dépendances</w:t>
      </w:r>
      <w:r>
        <w:rPr>
          <w:noProof/>
        </w:rPr>
        <w:tab/>
      </w:r>
      <w:r>
        <w:rPr>
          <w:noProof/>
        </w:rPr>
        <w:fldChar w:fldCharType="begin"/>
      </w:r>
      <w:r>
        <w:rPr>
          <w:noProof/>
        </w:rPr>
        <w:instrText xml:space="preserve"> PAGEREF _Toc70842244 \h </w:instrText>
      </w:r>
      <w:r>
        <w:rPr>
          <w:noProof/>
        </w:rPr>
      </w:r>
      <w:r>
        <w:rPr>
          <w:noProof/>
        </w:rPr>
        <w:fldChar w:fldCharType="separate"/>
      </w:r>
      <w:r>
        <w:rPr>
          <w:noProof/>
        </w:rPr>
        <w:t>20</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6.2.2 - Génération des fichiers statiques</w:t>
      </w:r>
      <w:r>
        <w:rPr>
          <w:noProof/>
        </w:rPr>
        <w:tab/>
      </w:r>
      <w:r>
        <w:rPr>
          <w:noProof/>
        </w:rPr>
        <w:fldChar w:fldCharType="begin"/>
      </w:r>
      <w:r>
        <w:rPr>
          <w:noProof/>
        </w:rPr>
        <w:instrText xml:space="preserve"> PAGEREF _Toc70842245 \h </w:instrText>
      </w:r>
      <w:r>
        <w:rPr>
          <w:noProof/>
        </w:rPr>
      </w:r>
      <w:r>
        <w:rPr>
          <w:noProof/>
        </w:rPr>
        <w:fldChar w:fldCharType="separate"/>
      </w:r>
      <w:r>
        <w:rPr>
          <w:noProof/>
        </w:rPr>
        <w:t>20</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6.2.3 - Migrations</w:t>
      </w:r>
      <w:r>
        <w:rPr>
          <w:noProof/>
        </w:rPr>
        <w:tab/>
      </w:r>
      <w:r>
        <w:rPr>
          <w:noProof/>
        </w:rPr>
        <w:fldChar w:fldCharType="begin"/>
      </w:r>
      <w:r>
        <w:rPr>
          <w:noProof/>
        </w:rPr>
        <w:instrText xml:space="preserve"> PAGEREF _Toc70842246 \h </w:instrText>
      </w:r>
      <w:r>
        <w:rPr>
          <w:noProof/>
        </w:rPr>
      </w:r>
      <w:r>
        <w:rPr>
          <w:noProof/>
        </w:rPr>
        <w:fldChar w:fldCharType="separate"/>
      </w:r>
      <w:r>
        <w:rPr>
          <w:noProof/>
        </w:rPr>
        <w:t>20</w:t>
      </w:r>
      <w:r>
        <w:rPr>
          <w:noProof/>
        </w:rPr>
        <w:fldChar w:fldCharType="end"/>
      </w:r>
    </w:p>
    <w:p w:rsidR="00453A4B" w:rsidRDefault="00453A4B">
      <w:pPr>
        <w:pStyle w:val="TM3"/>
        <w:rPr>
          <w:rFonts w:asciiTheme="minorHAnsi" w:eastAsiaTheme="minorEastAsia" w:hAnsiTheme="minorHAnsi" w:cstheme="minorBidi"/>
          <w:i w:val="0"/>
          <w:noProof/>
          <w:kern w:val="0"/>
          <w:sz w:val="22"/>
          <w:szCs w:val="22"/>
          <w:lang w:eastAsia="fr-FR" w:bidi="ar-SA"/>
        </w:rPr>
      </w:pPr>
      <w:r>
        <w:rPr>
          <w:noProof/>
        </w:rPr>
        <w:t>6.2.4 - Supervisor</w:t>
      </w:r>
      <w:r>
        <w:rPr>
          <w:noProof/>
        </w:rPr>
        <w:tab/>
      </w:r>
      <w:r>
        <w:rPr>
          <w:noProof/>
        </w:rPr>
        <w:fldChar w:fldCharType="begin"/>
      </w:r>
      <w:r>
        <w:rPr>
          <w:noProof/>
        </w:rPr>
        <w:instrText xml:space="preserve"> PAGEREF _Toc70842247 \h </w:instrText>
      </w:r>
      <w:r>
        <w:rPr>
          <w:noProof/>
        </w:rPr>
      </w:r>
      <w:r>
        <w:rPr>
          <w:noProof/>
        </w:rPr>
        <w:fldChar w:fldCharType="separate"/>
      </w:r>
      <w:r>
        <w:rPr>
          <w:noProof/>
        </w:rPr>
        <w:t>20</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7 - Procédure de mise à jour</w:t>
      </w:r>
      <w:r>
        <w:rPr>
          <w:noProof/>
        </w:rPr>
        <w:tab/>
      </w:r>
      <w:r>
        <w:rPr>
          <w:noProof/>
        </w:rPr>
        <w:fldChar w:fldCharType="begin"/>
      </w:r>
      <w:r>
        <w:rPr>
          <w:noProof/>
        </w:rPr>
        <w:instrText xml:space="preserve"> PAGEREF _Toc70842248 \h </w:instrText>
      </w:r>
      <w:r>
        <w:rPr>
          <w:noProof/>
        </w:rPr>
      </w:r>
      <w:r>
        <w:rPr>
          <w:noProof/>
        </w:rPr>
        <w:fldChar w:fldCharType="separate"/>
      </w:r>
      <w:r>
        <w:rPr>
          <w:noProof/>
        </w:rPr>
        <w:t>21</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7.1 - Base de données</w:t>
      </w:r>
      <w:r>
        <w:rPr>
          <w:noProof/>
        </w:rPr>
        <w:tab/>
      </w:r>
      <w:r>
        <w:rPr>
          <w:noProof/>
        </w:rPr>
        <w:fldChar w:fldCharType="begin"/>
      </w:r>
      <w:r>
        <w:rPr>
          <w:noProof/>
        </w:rPr>
        <w:instrText xml:space="preserve"> PAGEREF _Toc70842249 \h </w:instrText>
      </w:r>
      <w:r>
        <w:rPr>
          <w:noProof/>
        </w:rPr>
      </w:r>
      <w:r>
        <w:rPr>
          <w:noProof/>
        </w:rPr>
        <w:fldChar w:fldCharType="separate"/>
      </w:r>
      <w:r>
        <w:rPr>
          <w:noProof/>
        </w:rPr>
        <w:t>21</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7.2 - Application</w:t>
      </w:r>
      <w:r>
        <w:rPr>
          <w:noProof/>
        </w:rPr>
        <w:tab/>
      </w:r>
      <w:r>
        <w:rPr>
          <w:noProof/>
        </w:rPr>
        <w:fldChar w:fldCharType="begin"/>
      </w:r>
      <w:r>
        <w:rPr>
          <w:noProof/>
        </w:rPr>
        <w:instrText xml:space="preserve"> PAGEREF _Toc70842250 \h </w:instrText>
      </w:r>
      <w:r>
        <w:rPr>
          <w:noProof/>
        </w:rPr>
      </w:r>
      <w:r>
        <w:rPr>
          <w:noProof/>
        </w:rPr>
        <w:fldChar w:fldCharType="separate"/>
      </w:r>
      <w:r>
        <w:rPr>
          <w:noProof/>
        </w:rPr>
        <w:t>21</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8 - Procédure d’arrêt</w:t>
      </w:r>
      <w:r>
        <w:rPr>
          <w:noProof/>
        </w:rPr>
        <w:tab/>
      </w:r>
      <w:r>
        <w:rPr>
          <w:noProof/>
        </w:rPr>
        <w:fldChar w:fldCharType="begin"/>
      </w:r>
      <w:r>
        <w:rPr>
          <w:noProof/>
        </w:rPr>
        <w:instrText xml:space="preserve"> PAGEREF _Toc70842251 \h </w:instrText>
      </w:r>
      <w:r>
        <w:rPr>
          <w:noProof/>
        </w:rPr>
      </w:r>
      <w:r>
        <w:rPr>
          <w:noProof/>
        </w:rPr>
        <w:fldChar w:fldCharType="separate"/>
      </w:r>
      <w:r>
        <w:rPr>
          <w:noProof/>
        </w:rPr>
        <w:t>22</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8.1 - Base de données</w:t>
      </w:r>
      <w:r>
        <w:rPr>
          <w:noProof/>
        </w:rPr>
        <w:tab/>
      </w:r>
      <w:r>
        <w:rPr>
          <w:noProof/>
        </w:rPr>
        <w:fldChar w:fldCharType="begin"/>
      </w:r>
      <w:r>
        <w:rPr>
          <w:noProof/>
        </w:rPr>
        <w:instrText xml:space="preserve"> PAGEREF _Toc70842252 \h </w:instrText>
      </w:r>
      <w:r>
        <w:rPr>
          <w:noProof/>
        </w:rPr>
      </w:r>
      <w:r>
        <w:rPr>
          <w:noProof/>
        </w:rPr>
        <w:fldChar w:fldCharType="separate"/>
      </w:r>
      <w:r>
        <w:rPr>
          <w:noProof/>
        </w:rPr>
        <w:t>22</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8.2 - Application</w:t>
      </w:r>
      <w:r>
        <w:rPr>
          <w:noProof/>
        </w:rPr>
        <w:tab/>
      </w:r>
      <w:r>
        <w:rPr>
          <w:noProof/>
        </w:rPr>
        <w:fldChar w:fldCharType="begin"/>
      </w:r>
      <w:r>
        <w:rPr>
          <w:noProof/>
        </w:rPr>
        <w:instrText xml:space="preserve"> PAGEREF _Toc70842253 \h </w:instrText>
      </w:r>
      <w:r>
        <w:rPr>
          <w:noProof/>
        </w:rPr>
      </w:r>
      <w:r>
        <w:rPr>
          <w:noProof/>
        </w:rPr>
        <w:fldChar w:fldCharType="separate"/>
      </w:r>
      <w:r>
        <w:rPr>
          <w:noProof/>
        </w:rPr>
        <w:t>22</w:t>
      </w:r>
      <w:r>
        <w:rPr>
          <w:noProof/>
        </w:rPr>
        <w:fldChar w:fldCharType="end"/>
      </w:r>
    </w:p>
    <w:p w:rsidR="00453A4B" w:rsidRDefault="00453A4B">
      <w:pPr>
        <w:pStyle w:val="TM2"/>
        <w:rPr>
          <w:rFonts w:asciiTheme="minorHAnsi" w:eastAsiaTheme="minorEastAsia" w:hAnsiTheme="minorHAnsi" w:cstheme="minorBidi"/>
          <w:noProof/>
          <w:kern w:val="0"/>
          <w:szCs w:val="22"/>
          <w:lang w:eastAsia="fr-FR" w:bidi="ar-SA"/>
        </w:rPr>
      </w:pPr>
      <w:r>
        <w:rPr>
          <w:noProof/>
        </w:rPr>
        <w:t>8.3 - Redémarrage du serveur Linux</w:t>
      </w:r>
      <w:r>
        <w:rPr>
          <w:noProof/>
        </w:rPr>
        <w:tab/>
      </w:r>
      <w:r>
        <w:rPr>
          <w:noProof/>
        </w:rPr>
        <w:fldChar w:fldCharType="begin"/>
      </w:r>
      <w:r>
        <w:rPr>
          <w:noProof/>
        </w:rPr>
        <w:instrText xml:space="preserve"> PAGEREF _Toc70842254 \h </w:instrText>
      </w:r>
      <w:r>
        <w:rPr>
          <w:noProof/>
        </w:rPr>
      </w:r>
      <w:r>
        <w:rPr>
          <w:noProof/>
        </w:rPr>
        <w:fldChar w:fldCharType="separate"/>
      </w:r>
      <w:r>
        <w:rPr>
          <w:noProof/>
        </w:rPr>
        <w:t>22</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9 - sauvegarde et restauration</w:t>
      </w:r>
      <w:r>
        <w:rPr>
          <w:noProof/>
        </w:rPr>
        <w:tab/>
      </w:r>
      <w:r>
        <w:rPr>
          <w:noProof/>
        </w:rPr>
        <w:fldChar w:fldCharType="begin"/>
      </w:r>
      <w:r>
        <w:rPr>
          <w:noProof/>
        </w:rPr>
        <w:instrText xml:space="preserve"> PAGEREF _Toc70842255 \h </w:instrText>
      </w:r>
      <w:r>
        <w:rPr>
          <w:noProof/>
        </w:rPr>
      </w:r>
      <w:r>
        <w:rPr>
          <w:noProof/>
        </w:rPr>
        <w:fldChar w:fldCharType="separate"/>
      </w:r>
      <w:r>
        <w:rPr>
          <w:noProof/>
        </w:rPr>
        <w:t>23</w:t>
      </w:r>
      <w:r>
        <w:rPr>
          <w:noProof/>
        </w:rPr>
        <w:fldChar w:fldCharType="end"/>
      </w:r>
    </w:p>
    <w:p w:rsidR="00453A4B" w:rsidRDefault="00453A4B">
      <w:pPr>
        <w:pStyle w:val="TM1"/>
        <w:rPr>
          <w:rFonts w:asciiTheme="minorHAnsi" w:eastAsiaTheme="minorEastAsia" w:hAnsiTheme="minorHAnsi" w:cstheme="minorBidi"/>
          <w:b w:val="0"/>
          <w:noProof/>
          <w:kern w:val="0"/>
          <w:szCs w:val="22"/>
          <w:lang w:eastAsia="fr-FR" w:bidi="ar-SA"/>
        </w:rPr>
      </w:pPr>
      <w:r>
        <w:rPr>
          <w:noProof/>
        </w:rPr>
        <w:t>10 - Integration continue</w:t>
      </w:r>
      <w:r>
        <w:rPr>
          <w:noProof/>
        </w:rPr>
        <w:tab/>
      </w:r>
      <w:r>
        <w:rPr>
          <w:noProof/>
        </w:rPr>
        <w:fldChar w:fldCharType="begin"/>
      </w:r>
      <w:r>
        <w:rPr>
          <w:noProof/>
        </w:rPr>
        <w:instrText xml:space="preserve"> PAGEREF _Toc70842256 \h </w:instrText>
      </w:r>
      <w:r>
        <w:rPr>
          <w:noProof/>
        </w:rPr>
      </w:r>
      <w:r>
        <w:rPr>
          <w:noProof/>
        </w:rPr>
        <w:fldChar w:fldCharType="separate"/>
      </w:r>
      <w:r>
        <w:rPr>
          <w:noProof/>
        </w:rPr>
        <w:t>24</w:t>
      </w:r>
      <w:r>
        <w:rPr>
          <w:noProof/>
        </w:rPr>
        <w:fldChar w:fldCharType="end"/>
      </w:r>
    </w:p>
    <w:p w:rsidR="00CF52EF" w:rsidRDefault="00EA797B">
      <w:pPr>
        <w:pStyle w:val="TM1"/>
        <w:tabs>
          <w:tab w:val="clear" w:pos="9638"/>
          <w:tab w:val="right" w:leader="dot" w:pos="9866"/>
        </w:tabs>
      </w:pPr>
      <w:r>
        <w:fldChar w:fldCharType="end"/>
      </w:r>
    </w:p>
    <w:p w:rsidR="00CF52EF" w:rsidRDefault="00CF52EF">
      <w:pPr>
        <w:pStyle w:val="Balise"/>
        <w:rPr>
          <w:color w:val="auto"/>
        </w:rPr>
      </w:pPr>
    </w:p>
    <w:p w:rsidR="00CF52EF" w:rsidRDefault="00CF52EF">
      <w:pPr>
        <w:pStyle w:val="Balise"/>
        <w:rPr>
          <w:color w:val="auto"/>
        </w:rPr>
      </w:pPr>
    </w:p>
    <w:p w:rsidR="00CF52EF" w:rsidRDefault="00EA797B">
      <w:pPr>
        <w:pStyle w:val="Titre1"/>
      </w:pPr>
      <w:bookmarkStart w:id="1" w:name="_Toc70842198"/>
      <w:r>
        <w:lastRenderedPageBreak/>
        <w:t>Versions</w:t>
      </w:r>
      <w:bookmarkEnd w:id="1"/>
    </w:p>
    <w:p w:rsidR="00CF52EF" w:rsidRDefault="00CF52EF">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417"/>
        <w:gridCol w:w="4973"/>
        <w:gridCol w:w="1553"/>
      </w:tblGrid>
      <w:tr w:rsidR="00CF52EF" w:rsidTr="00FC7F3F">
        <w:tc>
          <w:tcPr>
            <w:tcW w:w="1930"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Auteur</w:t>
            </w:r>
          </w:p>
        </w:tc>
        <w:tc>
          <w:tcPr>
            <w:tcW w:w="1417"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Date</w:t>
            </w:r>
          </w:p>
        </w:tc>
        <w:tc>
          <w:tcPr>
            <w:tcW w:w="497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Version</w:t>
            </w:r>
          </w:p>
        </w:tc>
      </w:tr>
      <w:tr w:rsidR="00CF52EF" w:rsidTr="00FC7F3F">
        <w:trPr>
          <w:trHeight w:val="377"/>
        </w:trPr>
        <w:tc>
          <w:tcPr>
            <w:tcW w:w="1930"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David Bouzerar</w:t>
            </w:r>
          </w:p>
        </w:tc>
        <w:tc>
          <w:tcPr>
            <w:tcW w:w="1417"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30/03/2021</w:t>
            </w:r>
          </w:p>
        </w:tc>
        <w:tc>
          <w:tcPr>
            <w:tcW w:w="4973" w:type="dxa"/>
            <w:tcBorders>
              <w:top w:val="none" w:sz="1" w:space="0" w:color="000000"/>
              <w:left w:val="none" w:sz="1" w:space="0" w:color="000000"/>
              <w:bottom w:val="none" w:sz="1" w:space="0" w:color="000000"/>
            </w:tcBorders>
            <w:shd w:val="clear" w:color="auto" w:fill="auto"/>
          </w:tcPr>
          <w:p w:rsidR="00CF52EF" w:rsidRDefault="00EA797B">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52EF" w:rsidRDefault="00FC7F3F">
            <w:pPr>
              <w:pStyle w:val="Contenudetableau"/>
              <w:jc w:val="center"/>
            </w:pPr>
            <w:r>
              <w:t>0.1</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FC7F3F" w:rsidP="00FC7F3F">
            <w:pPr>
              <w:pStyle w:val="Contenudetableau"/>
              <w:jc w:val="center"/>
            </w:pPr>
            <w:r>
              <w:t>02/04/2021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Ajout des premiers chapitres</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0.3</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04</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Rédaction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0.6</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07</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1.0</w:t>
            </w:r>
          </w:p>
        </w:tc>
      </w:tr>
    </w:tbl>
    <w:p w:rsidR="00CF52EF" w:rsidRDefault="00CF52EF">
      <w:pPr>
        <w:pStyle w:val="Code"/>
        <w:rPr>
          <w:rFonts w:ascii="DejaVu Sans" w:hAnsi="DejaVu Sans"/>
          <w:sz w:val="20"/>
          <w:szCs w:val="20"/>
        </w:rPr>
      </w:pPr>
    </w:p>
    <w:p w:rsidR="00CF52EF" w:rsidRDefault="00CF52EF">
      <w:pPr>
        <w:pStyle w:val="Corpsdetexte"/>
        <w:jc w:val="center"/>
        <w:rPr>
          <w:rFonts w:ascii="DejaVu Sans" w:hAnsi="DejaVu Sans"/>
          <w:sz w:val="20"/>
          <w:szCs w:val="20"/>
        </w:rPr>
      </w:pPr>
    </w:p>
    <w:p w:rsidR="00CF52EF" w:rsidRDefault="00EA797B">
      <w:pPr>
        <w:pStyle w:val="Titre1"/>
      </w:pPr>
      <w:bookmarkStart w:id="2" w:name="_Toc70842199"/>
      <w:r>
        <w:lastRenderedPageBreak/>
        <w:t>Introduction</w:t>
      </w:r>
      <w:bookmarkEnd w:id="2"/>
    </w:p>
    <w:p w:rsidR="00CF52EF" w:rsidRDefault="00EA797B">
      <w:pPr>
        <w:pStyle w:val="Titre2"/>
      </w:pPr>
      <w:bookmarkStart w:id="3" w:name="_Toc70842200"/>
      <w:r>
        <w:t>Objet du document</w:t>
      </w:r>
      <w:bookmarkEnd w:id="3"/>
    </w:p>
    <w:p w:rsidR="00CF52EF" w:rsidRDefault="006A5117">
      <w:pPr>
        <w:pStyle w:val="Corpsdetexte"/>
      </w:pPr>
      <w:r>
        <w:tab/>
      </w:r>
      <w:r w:rsidR="00EA797B">
        <w:t>Le présent document constitue le dossier d’ex</w:t>
      </w:r>
      <w:r>
        <w:t xml:space="preserve">ploitation de l'application OC Pizza. </w:t>
      </w:r>
    </w:p>
    <w:p w:rsidR="00CF52EF" w:rsidRDefault="006A5117">
      <w:pPr>
        <w:pStyle w:val="Corpsdetexte"/>
      </w:pPr>
      <w:r>
        <w:t>L’objectif de ce document est d’apporter les informations nécessaires à la bonne exploitation du système et d’</w:t>
      </w:r>
      <w:r w:rsidR="009B262E">
        <w:t>assurer</w:t>
      </w:r>
      <w:r>
        <w:t xml:space="preserve"> un support si un problème technique intervient.</w:t>
      </w:r>
    </w:p>
    <w:p w:rsidR="00463CA1" w:rsidRDefault="00463CA1">
      <w:pPr>
        <w:pStyle w:val="Corpsdetexte"/>
      </w:pPr>
    </w:p>
    <w:p w:rsidR="00CF52EF" w:rsidRDefault="00EA797B">
      <w:pPr>
        <w:pStyle w:val="Titre2"/>
      </w:pPr>
      <w:bookmarkStart w:id="4" w:name="_Toc70842201"/>
      <w:r>
        <w:t>Références</w:t>
      </w:r>
      <w:bookmarkEnd w:id="4"/>
    </w:p>
    <w:p w:rsidR="00CF52EF" w:rsidRDefault="00EA797B">
      <w:pPr>
        <w:pStyle w:val="Corpsdetexte"/>
      </w:pPr>
      <w:r>
        <w:t>Pour de plus amples informations, se référer :</w:t>
      </w:r>
    </w:p>
    <w:p w:rsidR="00CF52EF" w:rsidRDefault="00EA797B">
      <w:pPr>
        <w:pStyle w:val="Corpsdetexte"/>
        <w:numPr>
          <w:ilvl w:val="0"/>
          <w:numId w:val="3"/>
        </w:numPr>
      </w:pPr>
      <w:r>
        <w:rPr>
          <w:b/>
          <w:bCs/>
        </w:rPr>
        <w:t>DC</w:t>
      </w:r>
      <w:r w:rsidR="00F95ADE">
        <w:rPr>
          <w:b/>
          <w:bCs/>
        </w:rPr>
        <w:t>F</w:t>
      </w:r>
      <w:r>
        <w:rPr>
          <w:b/>
          <w:bCs/>
        </w:rPr>
        <w:t xml:space="preserve"> - </w:t>
      </w:r>
      <w:r w:rsidR="00F95ADE">
        <w:rPr>
          <w:b/>
          <w:bCs/>
        </w:rPr>
        <w:t>01</w:t>
      </w:r>
      <w:r>
        <w:t xml:space="preserve"> : </w:t>
      </w:r>
      <w:r w:rsidR="00F95ADE">
        <w:t>Dossier de conception fonctionnelle</w:t>
      </w:r>
    </w:p>
    <w:p w:rsidR="00F95ADE" w:rsidRDefault="00F95ADE">
      <w:pPr>
        <w:pStyle w:val="Corpsdetexte"/>
        <w:numPr>
          <w:ilvl w:val="0"/>
          <w:numId w:val="3"/>
        </w:numPr>
      </w:pPr>
      <w:r>
        <w:rPr>
          <w:b/>
          <w:bCs/>
        </w:rPr>
        <w:t>DCT - 02</w:t>
      </w:r>
      <w:r>
        <w:t xml:space="preserve"> : Dossier de conception technique de l’application</w:t>
      </w:r>
    </w:p>
    <w:p w:rsidR="00F95ADE" w:rsidRDefault="00F95ADE">
      <w:pPr>
        <w:pStyle w:val="Corpsdetexte"/>
        <w:numPr>
          <w:ilvl w:val="0"/>
          <w:numId w:val="3"/>
        </w:numPr>
      </w:pPr>
      <w:r>
        <w:rPr>
          <w:b/>
          <w:bCs/>
        </w:rPr>
        <w:t>PV - 04</w:t>
      </w:r>
      <w:r>
        <w:t xml:space="preserve"> : PV de livraison</w:t>
      </w:r>
    </w:p>
    <w:p w:rsidR="00CF52EF" w:rsidRDefault="00EA797B">
      <w:pPr>
        <w:pStyle w:val="Titre1"/>
      </w:pPr>
      <w:bookmarkStart w:id="5" w:name="_Toc70842202"/>
      <w:r>
        <w:lastRenderedPageBreak/>
        <w:t>Pré-requis</w:t>
      </w:r>
      <w:bookmarkEnd w:id="5"/>
    </w:p>
    <w:p w:rsidR="00CF52EF" w:rsidRDefault="00EA797B">
      <w:pPr>
        <w:pStyle w:val="Titre2"/>
      </w:pPr>
      <w:bookmarkStart w:id="6" w:name="_Toc70842203"/>
      <w:r>
        <w:t>Système</w:t>
      </w:r>
      <w:bookmarkEnd w:id="6"/>
    </w:p>
    <w:p w:rsidR="00CF52EF" w:rsidRDefault="00EA797B">
      <w:pPr>
        <w:pStyle w:val="Titre3"/>
      </w:pPr>
      <w:bookmarkStart w:id="7" w:name="_Toc70842204"/>
      <w:r>
        <w:t>Serveur de Base de données</w:t>
      </w:r>
      <w:bookmarkEnd w:id="7"/>
    </w:p>
    <w:p w:rsidR="00CF52EF" w:rsidRDefault="00F95ADE">
      <w:pPr>
        <w:pStyle w:val="Corpsdetexte"/>
      </w:pPr>
      <w:r>
        <w:tab/>
        <w:t xml:space="preserve">La base de données est hébergée sur un serveur </w:t>
      </w:r>
      <w:r w:rsidR="006B6B41">
        <w:t xml:space="preserve">virtuel </w:t>
      </w:r>
      <w:r>
        <w:t>dédié</w:t>
      </w:r>
      <w:r w:rsidR="006B6B41">
        <w:t xml:space="preserve"> (souscrit chez </w:t>
      </w:r>
      <w:r w:rsidR="006B6B41" w:rsidRPr="00CC0A1B">
        <w:rPr>
          <w:b/>
        </w:rPr>
        <w:t>DigitalOcean</w:t>
      </w:r>
      <w:r w:rsidR="006B6B41">
        <w:t>)</w:t>
      </w:r>
      <w:r>
        <w:t xml:space="preserve">. Le </w:t>
      </w:r>
      <w:r w:rsidRPr="00CC0A1B">
        <w:rPr>
          <w:b/>
        </w:rPr>
        <w:t>SGBDR</w:t>
      </w:r>
      <w:r>
        <w:t xml:space="preserve"> installé est </w:t>
      </w:r>
      <w:r w:rsidRPr="00CC0A1B">
        <w:rPr>
          <w:b/>
        </w:rPr>
        <w:t>PostgreSQL 12</w:t>
      </w:r>
      <w:r>
        <w:t>.</w:t>
      </w:r>
    </w:p>
    <w:p w:rsidR="0039040C" w:rsidRDefault="0039040C">
      <w:pPr>
        <w:pStyle w:val="Corpsdetexte"/>
      </w:pPr>
    </w:p>
    <w:p w:rsidR="00CF52EF" w:rsidRDefault="00EA797B">
      <w:pPr>
        <w:pStyle w:val="Titre4"/>
      </w:pPr>
      <w:bookmarkStart w:id="8" w:name="_Toc70842205"/>
      <w:r>
        <w:t>Caractéristiques techniques</w:t>
      </w:r>
      <w:bookmarkEnd w:id="8"/>
    </w:p>
    <w:p w:rsidR="006B6B41" w:rsidRDefault="00F95ADE">
      <w:pPr>
        <w:pStyle w:val="Corpsdetexte"/>
      </w:pPr>
      <w:r>
        <w:tab/>
        <w:t xml:space="preserve">Le serveur dispose d’un OS </w:t>
      </w:r>
      <w:r w:rsidRPr="00CC0A1B">
        <w:rPr>
          <w:b/>
        </w:rPr>
        <w:t>Linux</w:t>
      </w:r>
      <w:r>
        <w:t xml:space="preserve"> sans interface graphique. </w:t>
      </w:r>
      <w:r w:rsidR="006B6B41">
        <w:t xml:space="preserve">Dans un premier temps, nous utiliserons un seul CPU, 2 </w:t>
      </w:r>
      <w:r w:rsidR="0039040C">
        <w:t>Go de Ram et 50 Go de stockage et ajusterons</w:t>
      </w:r>
      <w:r w:rsidR="00C25BC4">
        <w:t>,</w:t>
      </w:r>
      <w:r w:rsidR="0039040C">
        <w:t xml:space="preserve"> si cela s’</w:t>
      </w:r>
      <w:r w:rsidR="00C25BC4">
        <w:t xml:space="preserve">avère utile, en fonction des retours de l’interface de surveillance de </w:t>
      </w:r>
      <w:r w:rsidR="00C25BC4" w:rsidRPr="00CC0A1B">
        <w:rPr>
          <w:b/>
        </w:rPr>
        <w:t>DigitalOcean</w:t>
      </w:r>
      <w:r w:rsidR="00C25BC4">
        <w:t>.</w:t>
      </w:r>
    </w:p>
    <w:p w:rsidR="006B6B41" w:rsidRDefault="00F95ADE">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w:t>
      </w:r>
      <w:r w:rsidR="00731A93">
        <w:t>est programmée</w:t>
      </w:r>
      <w:r w:rsidR="006D6DC2">
        <w:t xml:space="preserve"> en</w:t>
      </w:r>
      <w:r>
        <w:t xml:space="preserve"> Avril </w:t>
      </w:r>
      <w:r w:rsidR="0039040C">
        <w:t>2025</w:t>
      </w:r>
      <w:r>
        <w:t xml:space="preserve">. </w:t>
      </w:r>
    </w:p>
    <w:p w:rsidR="0039040C" w:rsidRDefault="0039040C" w:rsidP="0039040C">
      <w:pPr>
        <w:pStyle w:val="Corpsdetexte"/>
      </w:pPr>
    </w:p>
    <w:p w:rsidR="00CF52EF" w:rsidRDefault="00EA797B" w:rsidP="0039040C">
      <w:pPr>
        <w:pStyle w:val="Titre3"/>
      </w:pPr>
      <w:bookmarkStart w:id="9" w:name="_Toc70842206"/>
      <w:r>
        <w:t xml:space="preserve">Serveur </w:t>
      </w:r>
      <w:r w:rsidR="0039040C">
        <w:t>d’application</w:t>
      </w:r>
      <w:bookmarkEnd w:id="9"/>
    </w:p>
    <w:p w:rsidR="00CF52EF" w:rsidRDefault="006B6B41">
      <w:pPr>
        <w:pStyle w:val="Corpsdetexte"/>
      </w:pPr>
      <w:r>
        <w:tab/>
        <w:t xml:space="preserve"> </w:t>
      </w:r>
      <w:r w:rsidR="0003434B">
        <w:t>L</w:t>
      </w:r>
      <w:r w:rsidR="0039040C">
        <w:t xml:space="preserve">’application </w:t>
      </w:r>
      <w:r w:rsidR="0003434B">
        <w:t xml:space="preserve">est hébergée sur un serveur virtuel dédié (souscrit chez </w:t>
      </w:r>
      <w:r w:rsidR="0003434B" w:rsidRPr="00CC0A1B">
        <w:rPr>
          <w:b/>
        </w:rPr>
        <w:t>DigitalOcean</w:t>
      </w:r>
      <w:r w:rsidR="0003434B">
        <w:t xml:space="preserve">). </w:t>
      </w:r>
      <w:r w:rsidR="0003434B" w:rsidRPr="00CC0A1B">
        <w:rPr>
          <w:b/>
        </w:rPr>
        <w:t>Python version 3.7</w:t>
      </w:r>
      <w:r w:rsidR="0003434B">
        <w:t xml:space="preserve"> </w:t>
      </w:r>
      <w:r w:rsidR="0039040C">
        <w:t xml:space="preserve">et </w:t>
      </w:r>
      <w:r w:rsidR="0039040C" w:rsidRPr="00CC0A1B">
        <w:rPr>
          <w:b/>
        </w:rPr>
        <w:t>Django version 3.2</w:t>
      </w:r>
      <w:r w:rsidR="0039040C">
        <w:t xml:space="preserve"> ainsi que les dépendances y sont </w:t>
      </w:r>
      <w:r w:rsidR="00AD33BB">
        <w:t>installées</w:t>
      </w:r>
      <w:r w:rsidR="0039040C">
        <w:t xml:space="preserve">. Nous y retrouvons également le serveur WEB </w:t>
      </w:r>
      <w:r w:rsidR="0039040C" w:rsidRPr="00CC0A1B">
        <w:rPr>
          <w:b/>
        </w:rPr>
        <w:t>NGINX 1.18</w:t>
      </w:r>
      <w:r w:rsidR="0039040C">
        <w:t xml:space="preserve"> ainsi que les </w:t>
      </w:r>
      <w:r w:rsidR="0039040C" w:rsidRPr="00CC0A1B">
        <w:rPr>
          <w:b/>
        </w:rPr>
        <w:t>SDK Sentry</w:t>
      </w:r>
      <w:r w:rsidR="0039040C">
        <w:t xml:space="preserve"> et client </w:t>
      </w:r>
      <w:r w:rsidR="0039040C" w:rsidRPr="00CC0A1B">
        <w:rPr>
          <w:b/>
        </w:rPr>
        <w:t>Newrelic</w:t>
      </w:r>
      <w:r w:rsidR="0039040C">
        <w:t xml:space="preserve"> nécessaires à la surveillance du serveur et de l’application. </w:t>
      </w:r>
    </w:p>
    <w:p w:rsidR="0039040C" w:rsidRDefault="0039040C">
      <w:pPr>
        <w:pStyle w:val="Corpsdetexte"/>
      </w:pPr>
    </w:p>
    <w:p w:rsidR="00CF52EF" w:rsidRDefault="00EA797B">
      <w:pPr>
        <w:pStyle w:val="Titre4"/>
      </w:pPr>
      <w:bookmarkStart w:id="10" w:name="_Toc70842207"/>
      <w:r>
        <w:t>Caractéristiques techniques</w:t>
      </w:r>
      <w:bookmarkEnd w:id="10"/>
    </w:p>
    <w:p w:rsidR="0003434B" w:rsidRDefault="0003434B" w:rsidP="0003434B">
      <w:pPr>
        <w:pStyle w:val="Corpsdetexte"/>
      </w:pPr>
      <w:r>
        <w:tab/>
        <w:t xml:space="preserve">Le serveur dispose d’un OS </w:t>
      </w:r>
      <w:r w:rsidRPr="00CC0A1B">
        <w:rPr>
          <w:b/>
        </w:rPr>
        <w:t>Linux</w:t>
      </w:r>
      <w:r>
        <w:t xml:space="preserve"> sans interface graphique. Dans un premier temps, nous utiliserons un seul CPU, 2 Go de Ram et 50 Go de stockage. S’il s’avère que les ressources soient trop limitées, nous pourrons les ajuster en fonction d</w:t>
      </w:r>
      <w:r w:rsidR="00C25BC4">
        <w:t xml:space="preserve">es retours obtenus sur </w:t>
      </w:r>
      <w:r w:rsidR="00C25BC4" w:rsidRPr="00CC0A1B">
        <w:rPr>
          <w:b/>
        </w:rPr>
        <w:t>NewRelic</w:t>
      </w:r>
      <w:r w:rsidR="00C25BC4">
        <w:t xml:space="preserve"> et l’interface de surveillance de </w:t>
      </w:r>
      <w:r w:rsidR="00C25BC4" w:rsidRPr="00CC0A1B">
        <w:rPr>
          <w:b/>
        </w:rPr>
        <w:t>DigitalOcean</w:t>
      </w:r>
      <w:r w:rsidR="00C25BC4">
        <w:t>.</w:t>
      </w:r>
    </w:p>
    <w:p w:rsidR="0003434B" w:rsidRDefault="0003434B" w:rsidP="0003434B">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prendra fin en Avril </w:t>
      </w:r>
      <w:r w:rsidR="0039040C">
        <w:t>2025</w:t>
      </w:r>
      <w:r>
        <w:t xml:space="preserve">. </w:t>
      </w:r>
    </w:p>
    <w:p w:rsidR="0039040C" w:rsidRDefault="0039040C" w:rsidP="0003434B">
      <w:pPr>
        <w:pStyle w:val="Corpsdetexte"/>
      </w:pPr>
    </w:p>
    <w:p w:rsidR="0039040C" w:rsidRDefault="0039040C" w:rsidP="0003434B">
      <w:pPr>
        <w:pStyle w:val="Corpsdetexte"/>
      </w:pPr>
    </w:p>
    <w:p w:rsidR="0039040C" w:rsidRDefault="0039040C" w:rsidP="0003434B">
      <w:pPr>
        <w:pStyle w:val="Corpsdetexte"/>
      </w:pPr>
    </w:p>
    <w:p w:rsidR="00CF52EF" w:rsidRDefault="00EA797B">
      <w:pPr>
        <w:pStyle w:val="Titre2"/>
      </w:pPr>
      <w:bookmarkStart w:id="11" w:name="_Toc70842208"/>
      <w:r>
        <w:lastRenderedPageBreak/>
        <w:t>Bases de données</w:t>
      </w:r>
      <w:bookmarkEnd w:id="11"/>
    </w:p>
    <w:p w:rsidR="000F0165" w:rsidRDefault="000F0165" w:rsidP="000F0165">
      <w:pPr>
        <w:pStyle w:val="Corpsdetexte"/>
      </w:pPr>
      <w:r>
        <w:tab/>
        <w:t xml:space="preserve">Le </w:t>
      </w:r>
      <w:r w:rsidRPr="00CC0A1B">
        <w:rPr>
          <w:b/>
        </w:rPr>
        <w:t>modèle physique de données</w:t>
      </w:r>
      <w:r>
        <w:t xml:space="preserve"> est visible dans le dossier de conception technique de l’application, ainsi que dans la partie « ressources » du </w:t>
      </w:r>
      <w:r w:rsidRPr="00CC0A1B">
        <w:rPr>
          <w:b/>
        </w:rPr>
        <w:t>repository</w:t>
      </w:r>
      <w:r>
        <w:t>.</w:t>
      </w:r>
    </w:p>
    <w:p w:rsidR="000F0165" w:rsidRDefault="000F0165" w:rsidP="000F0165">
      <w:pPr>
        <w:pStyle w:val="Corpsdetexte"/>
      </w:pPr>
      <w:r>
        <w:t>Les mod</w:t>
      </w:r>
      <w:r w:rsidR="00B82337">
        <w:t>èles sont créés à partir des informations fournies par ce document. Si des modifications sont effectuées sur la base, il est important de maintenir à jour ce document.</w:t>
      </w:r>
    </w:p>
    <w:p w:rsidR="00B82337" w:rsidRDefault="00B82337" w:rsidP="000F0165">
      <w:pPr>
        <w:pStyle w:val="Corpsdetexte"/>
      </w:pPr>
      <w:r>
        <w:t xml:space="preserve">Il est important de noter que la base sera commune à toutes les pizzérias. </w:t>
      </w:r>
      <w:r w:rsidR="003C6C4F">
        <w:t>Les « responsables » pourront consulter les données des différentes pizzerias et effectuer des exports dans le but de réaliser des statistiques.</w:t>
      </w:r>
    </w:p>
    <w:p w:rsidR="003C6C4F" w:rsidRDefault="003C6C4F" w:rsidP="000F0165">
      <w:pPr>
        <w:pStyle w:val="Corpsdetexte"/>
      </w:pPr>
    </w:p>
    <w:p w:rsidR="00C25BC4" w:rsidRPr="000F0165" w:rsidRDefault="00C25BC4" w:rsidP="000F0165">
      <w:pPr>
        <w:pStyle w:val="Corpsdetexte"/>
      </w:pPr>
    </w:p>
    <w:p w:rsidR="00CF52EF" w:rsidRDefault="00EA797B">
      <w:pPr>
        <w:pStyle w:val="Titre2"/>
      </w:pPr>
      <w:bookmarkStart w:id="12" w:name="_Toc70842209"/>
      <w:r>
        <w:t>Web-services</w:t>
      </w:r>
      <w:bookmarkEnd w:id="12"/>
    </w:p>
    <w:p w:rsidR="00A54183" w:rsidRDefault="00A54183" w:rsidP="00A54183">
      <w:pPr>
        <w:pStyle w:val="Titre3"/>
      </w:pPr>
      <w:bookmarkStart w:id="13" w:name="_Toc70842210"/>
      <w:r>
        <w:t>API Google Maps</w:t>
      </w:r>
      <w:bookmarkEnd w:id="13"/>
    </w:p>
    <w:p w:rsidR="00A54183" w:rsidRDefault="00A54183" w:rsidP="00A54183">
      <w:pPr>
        <w:pStyle w:val="Corpsdetexte"/>
      </w:pPr>
      <w:r>
        <w:tab/>
        <w:t>L’</w:t>
      </w:r>
      <w:r w:rsidRPr="00CC0A1B">
        <w:rPr>
          <w:b/>
        </w:rPr>
        <w:t>API</w:t>
      </w:r>
      <w:r>
        <w:t xml:space="preserve"> </w:t>
      </w:r>
      <w:r w:rsidRPr="00CC0A1B">
        <w:rPr>
          <w:b/>
        </w:rPr>
        <w:t>Google Map</w:t>
      </w:r>
      <w:r>
        <w:t xml:space="preserve"> sera utilisée lors de la livraison des commandes. Elle permet notamment de géo-localiser le « Livreur »</w:t>
      </w:r>
      <w:r w:rsidR="002D6AF5">
        <w:t xml:space="preserve"> et de le diriger vers l’adresse du client. </w:t>
      </w:r>
    </w:p>
    <w:p w:rsidR="002D6AF5" w:rsidRDefault="002D6AF5" w:rsidP="00A54183">
      <w:pPr>
        <w:pStyle w:val="Corpsdetexte"/>
      </w:pPr>
      <w:r>
        <w:t>L’</w:t>
      </w:r>
      <w:r w:rsidRPr="00CC0A1B">
        <w:rPr>
          <w:b/>
        </w:rPr>
        <w:t>API</w:t>
      </w:r>
      <w:r>
        <w:t xml:space="preserve"> permet de calculer la distance et le temps restant à parcourir. Elle permet également de déterminer, dans le cas d’une livraison, que l’adresse saisie se situe bien dans le périmètre de livraison déterminé par les responsables du groupe.</w:t>
      </w:r>
    </w:p>
    <w:p w:rsidR="002D6AF5" w:rsidRDefault="002D6AF5" w:rsidP="00A54183">
      <w:pPr>
        <w:pStyle w:val="Corpsdetexte"/>
      </w:pPr>
    </w:p>
    <w:p w:rsidR="00CF52EF" w:rsidRDefault="00CF52EF">
      <w:pPr>
        <w:pStyle w:val="Corpsdetexte"/>
        <w:rPr>
          <w:rFonts w:ascii="Monospace" w:eastAsia="Monospace" w:hAnsi="Monospace" w:cs="Monospace"/>
          <w:color w:val="000000"/>
          <w:sz w:val="18"/>
          <w:szCs w:val="18"/>
        </w:rPr>
      </w:pPr>
    </w:p>
    <w:p w:rsidR="00CF52EF" w:rsidRDefault="00EA797B">
      <w:pPr>
        <w:pStyle w:val="Titre1"/>
      </w:pPr>
      <w:bookmarkStart w:id="14" w:name="_Toc70842211"/>
      <w:r>
        <w:lastRenderedPageBreak/>
        <w:t>Procédure de déploiement</w:t>
      </w:r>
      <w:bookmarkEnd w:id="14"/>
    </w:p>
    <w:p w:rsidR="00CF52EF" w:rsidRDefault="00EA797B">
      <w:pPr>
        <w:pStyle w:val="Titre2"/>
      </w:pPr>
      <w:bookmarkStart w:id="15" w:name="_Toc70842212"/>
      <w:r>
        <w:t>Déploiement</w:t>
      </w:r>
      <w:bookmarkEnd w:id="15"/>
      <w:r>
        <w:t xml:space="preserve"> </w:t>
      </w:r>
    </w:p>
    <w:p w:rsidR="00CF52EF" w:rsidRDefault="00563B92">
      <w:pPr>
        <w:pStyle w:val="Titre3"/>
      </w:pPr>
      <w:bookmarkStart w:id="16" w:name="_Toc70842213"/>
      <w:r>
        <w:t xml:space="preserve">Paramétrer l’accès aux </w:t>
      </w:r>
      <w:r w:rsidR="005E74F2">
        <w:t>serveurs</w:t>
      </w:r>
      <w:bookmarkEnd w:id="16"/>
    </w:p>
    <w:p w:rsidR="005E74F2" w:rsidRDefault="005E74F2" w:rsidP="005E74F2">
      <w:pPr>
        <w:pStyle w:val="Corpsdetexte"/>
      </w:pPr>
      <w:r>
        <w:tab/>
        <w:t xml:space="preserve">Comme expliqué précédemment, l’application est hébergée chez </w:t>
      </w:r>
      <w:r w:rsidRPr="00CC0A1B">
        <w:rPr>
          <w:b/>
        </w:rPr>
        <w:t>DigitalOcean</w:t>
      </w:r>
      <w:r>
        <w:t>. Si, pour une raison quelconque, il est nécessaire de changer d’hébergeur, il faudra donc</w:t>
      </w:r>
      <w:r w:rsidR="00C131BE">
        <w:t xml:space="preserve"> souscrire à une des offres proposées puis choisir une distribution </w:t>
      </w:r>
      <w:r w:rsidR="00C131BE" w:rsidRPr="00CC0A1B">
        <w:rPr>
          <w:b/>
        </w:rPr>
        <w:t>Linux</w:t>
      </w:r>
      <w:r w:rsidR="00C131BE">
        <w:t xml:space="preserve"> qui sera installée sur la machine virtuelle. Concernant le choix de l’offre il faudra l’</w:t>
      </w:r>
      <w:r w:rsidR="00495471">
        <w:t xml:space="preserve">adapter selon les ressources nécessaires, à savoir le nombre de </w:t>
      </w:r>
      <w:r w:rsidR="00495471" w:rsidRPr="00CC0A1B">
        <w:rPr>
          <w:b/>
        </w:rPr>
        <w:t>CPU</w:t>
      </w:r>
      <w:r w:rsidR="00495471">
        <w:t xml:space="preserve">, la quantité de </w:t>
      </w:r>
      <w:r w:rsidR="00495471" w:rsidRPr="00CC0A1B">
        <w:rPr>
          <w:b/>
        </w:rPr>
        <w:t>RAM</w:t>
      </w:r>
      <w:r w:rsidR="00495471">
        <w:t xml:space="preserve"> ainsi que le stockage.</w:t>
      </w:r>
    </w:p>
    <w:p w:rsidR="00495471" w:rsidRDefault="00CC0A1B" w:rsidP="005E74F2">
      <w:pPr>
        <w:pStyle w:val="Corpsdetexte"/>
      </w:pPr>
      <w:r>
        <w:tab/>
      </w:r>
      <w:r w:rsidR="00495471">
        <w:t xml:space="preserve">Une fois cela fait, il est nécessaire de permettre la connexion </w:t>
      </w:r>
      <w:r w:rsidR="00495471" w:rsidRPr="00CC0A1B">
        <w:rPr>
          <w:b/>
        </w:rPr>
        <w:t>SSH</w:t>
      </w:r>
      <w:r w:rsidR="00495471">
        <w:t xml:space="preserve"> sur le serveur. Pour cela, ouvrir le port </w:t>
      </w:r>
      <w:r w:rsidR="00495471" w:rsidRPr="00CC0A1B">
        <w:rPr>
          <w:b/>
        </w:rPr>
        <w:t>TCP 22</w:t>
      </w:r>
      <w:r w:rsidR="00495471">
        <w:t xml:space="preserve"> nécessaire dans le cadre d’une connexion </w:t>
      </w:r>
      <w:r w:rsidR="00495471" w:rsidRPr="00CC0A1B">
        <w:rPr>
          <w:b/>
        </w:rPr>
        <w:t>SSH</w:t>
      </w:r>
      <w:r w:rsidR="00495471">
        <w:t xml:space="preserve">. </w:t>
      </w:r>
      <w:r w:rsidR="00FC1A83">
        <w:t xml:space="preserve">Il est également nécessaire d’autoriser le trafic sur les ports </w:t>
      </w:r>
      <w:r w:rsidR="00FC1A83" w:rsidRPr="00CC0A1B">
        <w:rPr>
          <w:b/>
        </w:rPr>
        <w:t>TCP 80</w:t>
      </w:r>
      <w:r w:rsidR="00FC1A83">
        <w:t xml:space="preserve"> (</w:t>
      </w:r>
      <w:r w:rsidR="00FC1A83" w:rsidRPr="00CC0A1B">
        <w:rPr>
          <w:b/>
        </w:rPr>
        <w:t>HTTP</w:t>
      </w:r>
      <w:r w:rsidR="00FC1A83">
        <w:t xml:space="preserve">) et </w:t>
      </w:r>
      <w:r w:rsidR="00FC1A83" w:rsidRPr="00CC0A1B">
        <w:rPr>
          <w:b/>
        </w:rPr>
        <w:t>TCP 443</w:t>
      </w:r>
      <w:r w:rsidR="00FC1A83">
        <w:t xml:space="preserve"> (</w:t>
      </w:r>
      <w:r w:rsidR="00FC1A83" w:rsidRPr="00CC0A1B">
        <w:rPr>
          <w:b/>
        </w:rPr>
        <w:t>HTTPS</w:t>
      </w:r>
      <w:r w:rsidR="00FC1A83">
        <w:t>).</w:t>
      </w:r>
    </w:p>
    <w:p w:rsidR="00FC1A83" w:rsidRDefault="00FC1A83" w:rsidP="005E74F2">
      <w:pPr>
        <w:pStyle w:val="Corpsdetexte"/>
      </w:pPr>
    </w:p>
    <w:p w:rsidR="00495471" w:rsidRDefault="00495471" w:rsidP="005E74F2">
      <w:pPr>
        <w:pStyle w:val="Corpsdetexte"/>
        <w:rPr>
          <w:rFonts w:ascii="OpenSymbol" w:hAnsi="OpenSymbol"/>
        </w:rPr>
      </w:pPr>
      <w:r>
        <w:t>A partir de là, se connecter au serveur grâce à la commande </w:t>
      </w:r>
      <w:r w:rsidRPr="00495471">
        <w:rPr>
          <w:rFonts w:ascii="OpenSymbol" w:hAnsi="OpenSymbol"/>
        </w:rPr>
        <w:t>:</w:t>
      </w:r>
    </w:p>
    <w:p w:rsidR="00495471" w:rsidRDefault="00495471"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root@(</w:t>
      </w:r>
      <w:r w:rsidR="00FC1A83" w:rsidRPr="009477B8">
        <w:rPr>
          <w:rFonts w:ascii="Consolas" w:eastAsia="Times New Roman" w:hAnsi="Consolas" w:cs="Alef"/>
          <w:color w:val="F9F1A5"/>
          <w:kern w:val="0"/>
          <w:sz w:val="18"/>
          <w:szCs w:val="18"/>
          <w:shd w:val="clear" w:color="auto" w:fill="0C0C0C"/>
          <w:lang w:eastAsia="fr-FR" w:bidi="ar-SA"/>
        </w:rPr>
        <w:t>IP</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DU</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95471">
      <w:pPr>
        <w:widowControl/>
        <w:shd w:val="clear" w:color="auto" w:fill="0C0C0C"/>
        <w:suppressAutoHyphens w:val="0"/>
        <w:rPr>
          <w:rFonts w:ascii="Consolas" w:eastAsia="Times New Roman" w:hAnsi="Consolas" w:cs="Alef"/>
          <w:kern w:val="0"/>
          <w:sz w:val="18"/>
          <w:szCs w:val="18"/>
          <w:lang w:eastAsia="fr-FR" w:bidi="ar-SA"/>
        </w:rPr>
      </w:pPr>
    </w:p>
    <w:p w:rsidR="001E1402" w:rsidRDefault="001E1402" w:rsidP="005E74F2">
      <w:pPr>
        <w:pStyle w:val="Corpsdetexte"/>
      </w:pPr>
    </w:p>
    <w:p w:rsidR="00C84974" w:rsidRDefault="00C84974" w:rsidP="005E74F2">
      <w:pPr>
        <w:pStyle w:val="Corpsdetexte"/>
      </w:pPr>
      <w:r>
        <w:t>Puis ajouter un nouvel utilisateur pour autant que nécessaire :</w:t>
      </w:r>
    </w:p>
    <w:p w:rsidR="00C84974"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D23CD"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16C60C"/>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00C84974" w:rsidRPr="009477B8">
        <w:rPr>
          <w:rFonts w:ascii="Consolas" w:eastAsia="Times New Roman" w:hAnsi="Consolas" w:cs="Times New Roman"/>
          <w:color w:val="3B78FF"/>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adduser (</w:t>
      </w:r>
      <w:r w:rsidR="009D23CD" w:rsidRPr="009477B8">
        <w:rPr>
          <w:rFonts w:ascii="Consolas" w:eastAsia="Times New Roman" w:hAnsi="Consolas" w:cs="Times New Roman"/>
          <w:color w:val="CCCCCC"/>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Enter new UNIX password :</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Retype new UNIX password :</w:t>
      </w:r>
    </w:p>
    <w:p w:rsid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7170E" w:rsidRPr="009D23CD" w:rsidRDefault="00C7170E" w:rsidP="00C84974">
      <w:pPr>
        <w:widowControl/>
        <w:shd w:val="clear" w:color="auto" w:fill="0C0C0C"/>
        <w:suppressAutoHyphens w:val="0"/>
        <w:rPr>
          <w:rFonts w:ascii="Consolas" w:eastAsia="Times New Roman" w:hAnsi="Consolas" w:cs="Times New Roman"/>
          <w:kern w:val="0"/>
          <w:szCs w:val="22"/>
          <w:lang w:eastAsia="fr-FR" w:bidi="ar-SA"/>
        </w:rPr>
      </w:pPr>
      <w:r w:rsidRPr="009D23CD">
        <w:rPr>
          <w:rFonts w:ascii="Consolas" w:eastAsia="Times New Roman" w:hAnsi="Consolas" w:cs="Times New Roman"/>
          <w:color w:val="CCCCCC"/>
          <w:kern w:val="0"/>
          <w:szCs w:val="22"/>
          <w:shd w:val="clear" w:color="auto" w:fill="0C0C0C"/>
          <w:lang w:eastAsia="fr-FR" w:bidi="ar-SA"/>
        </w:rPr>
        <w:t xml:space="preserve"> </w:t>
      </w:r>
    </w:p>
    <w:p w:rsidR="00C84974" w:rsidRDefault="00C84974" w:rsidP="005E74F2">
      <w:pPr>
        <w:pStyle w:val="Corpsdetexte"/>
      </w:pPr>
    </w:p>
    <w:p w:rsidR="00C7170E" w:rsidRDefault="009D23CD" w:rsidP="005E74F2">
      <w:pPr>
        <w:pStyle w:val="Corpsdetexte"/>
      </w:pPr>
      <w:r>
        <w:t>Autoriser ce nouvel utilisateur à exécuter la commande « sudo »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gpasswd –a (USERNAME)</w:t>
      </w:r>
    </w:p>
    <w:p w:rsidR="009D23CD"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Adding user (USERNAME) to group sudo</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D23CD" w:rsidP="005E74F2">
      <w:pPr>
        <w:pStyle w:val="Corpsdetexte"/>
      </w:pPr>
    </w:p>
    <w:p w:rsidR="009D23CD" w:rsidRDefault="009D23CD" w:rsidP="005E74F2">
      <w:pPr>
        <w:pStyle w:val="Corpsdetexte"/>
      </w:pPr>
      <w:r>
        <w:t>Basculer sur l’utilisateur nouvellement créé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su – (USERNAME)</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To run a command as administrator (user "root"), use "sudo &lt;command&gt;".</w:t>
      </w:r>
    </w:p>
    <w:p w:rsidR="00F746CA"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See "man sudo_root" for details.</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F746CA"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w:t>
      </w:r>
      <w:r w:rsidR="00CF3618" w:rsidRPr="009477B8">
        <w:rPr>
          <w:rFonts w:ascii="Consolas" w:eastAsia="Times New Roman" w:hAnsi="Consolas" w:cs="Times New Roman"/>
          <w:color w:val="16C60C"/>
          <w:kern w:val="0"/>
          <w:sz w:val="18"/>
          <w:szCs w:val="18"/>
          <w:shd w:val="clear" w:color="auto" w:fill="0C0C0C"/>
          <w:lang w:eastAsia="fr-FR" w:bidi="ar-SA"/>
        </w:rPr>
        <w:t>USER</w:t>
      </w:r>
      <w:r w:rsidRPr="009477B8">
        <w:rPr>
          <w:rFonts w:ascii="Consolas" w:eastAsia="Times New Roman" w:hAnsi="Consolas" w:cs="Times New Roman"/>
          <w:color w:val="16C60C"/>
          <w:kern w:val="0"/>
          <w:sz w:val="18"/>
          <w:szCs w:val="18"/>
          <w:shd w:val="clear" w:color="auto" w:fill="0C0C0C"/>
          <w:lang w:eastAsia="fr-FR" w:bidi="ar-SA"/>
        </w:rPr>
        <w:t>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(SERVER_NAME)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009D23CD" w:rsidRPr="009477B8">
        <w:rPr>
          <w:rFonts w:ascii="Consolas" w:eastAsia="Times New Roman" w:hAnsi="Consolas" w:cs="Times New Roman"/>
          <w:color w:val="CCCCCC"/>
          <w:kern w:val="0"/>
          <w:sz w:val="18"/>
          <w:szCs w:val="18"/>
          <w:shd w:val="clear" w:color="auto" w:fill="0C0C0C"/>
          <w:lang w:eastAsia="fr-FR" w:bidi="ar-SA"/>
        </w:rPr>
        <w:t>$</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CC0A1B" w:rsidP="005E74F2">
      <w:pPr>
        <w:pStyle w:val="Corpsdetexte"/>
      </w:pPr>
      <w:r>
        <w:lastRenderedPageBreak/>
        <w:tab/>
      </w:r>
      <w:r w:rsidR="00992675">
        <w:t>Créer un fichier « </w:t>
      </w:r>
      <w:r w:rsidR="00992675" w:rsidRPr="00CC0A1B">
        <w:rPr>
          <w:i/>
        </w:rPr>
        <w:t>authorized_keys</w:t>
      </w:r>
      <w:r w:rsidR="00992675">
        <w:t> » dans le répertoire « </w:t>
      </w:r>
      <w:r w:rsidR="00992675" w:rsidRPr="00CC0A1B">
        <w:rPr>
          <w:i/>
        </w:rPr>
        <w:t>.ssh</w:t>
      </w:r>
      <w:r w:rsidR="00992675">
        <w:t xml:space="preserve"> » et y coller la clé publique de l’utilisateur de la session. Si le répertoire n’existe pas, le créer et modifier les permissions : </w:t>
      </w:r>
    </w:p>
    <w:p w:rsidR="00992675" w:rsidRPr="009477B8" w:rsidRDefault="00992675"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mkdir .ssh</w:t>
      </w:r>
    </w:p>
    <w:p w:rsidR="00992675" w:rsidRDefault="001C0916"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16C60C"/>
          <w:kern w:val="0"/>
          <w:sz w:val="18"/>
          <w:szCs w:val="18"/>
          <w:shd w:val="clear" w:color="auto" w:fill="0C0C0C"/>
          <w:lang w:eastAsia="fr-FR" w:bidi="ar-SA"/>
        </w:rPr>
        <w:t>(SERVER_NAME)</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CCCCCC"/>
          <w:kern w:val="0"/>
          <w:sz w:val="18"/>
          <w:szCs w:val="18"/>
          <w:shd w:val="clear" w:color="auto" w:fill="0C0C0C"/>
          <w:lang w:eastAsia="fr-FR" w:bidi="ar-SA"/>
        </w:rPr>
        <w:t xml:space="preserve"> chmod 700 .ssh</w:t>
      </w:r>
    </w:p>
    <w:p w:rsid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92675" w:rsidRDefault="00992675" w:rsidP="005E74F2">
      <w:pPr>
        <w:pStyle w:val="Corpsdetexte"/>
      </w:pPr>
    </w:p>
    <w:p w:rsidR="00863795" w:rsidRDefault="00CC0A1B" w:rsidP="005E74F2">
      <w:pPr>
        <w:pStyle w:val="Corpsdetexte"/>
      </w:pPr>
      <w:r>
        <w:tab/>
      </w:r>
      <w:r w:rsidR="00863795">
        <w:t xml:space="preserve">Pour des raisons de sécurité, il est recommandé, une fois les utilisateurs créés, d’empêcher la connexion </w:t>
      </w:r>
      <w:r w:rsidR="00863795" w:rsidRPr="00CC0A1B">
        <w:rPr>
          <w:b/>
        </w:rPr>
        <w:t>SSH</w:t>
      </w:r>
      <w:r w:rsidR="00863795">
        <w:t xml:space="preserve"> au serveur par l’intermédiaire du compte </w:t>
      </w:r>
      <w:r w:rsidR="00863795" w:rsidRPr="00CC0A1B">
        <w:rPr>
          <w:b/>
        </w:rPr>
        <w:t>Root</w:t>
      </w:r>
      <w:r w:rsidR="00863795">
        <w:t>. Pour cela, éditer le fichier de configuration :</w:t>
      </w:r>
    </w:p>
    <w:p w:rsidR="00863795" w:rsidRDefault="00863795"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vi /etc/ssh/sshd_config</w:t>
      </w:r>
    </w:p>
    <w:p w:rsid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63795" w:rsidRDefault="00863795" w:rsidP="005E74F2">
      <w:pPr>
        <w:pStyle w:val="Corpsdetexte"/>
      </w:pPr>
    </w:p>
    <w:p w:rsidR="00863795" w:rsidRDefault="00863795" w:rsidP="005E74F2">
      <w:pPr>
        <w:pStyle w:val="Corpsdetexte"/>
      </w:pPr>
      <w:r>
        <w:t>Puis modifier la valeur de « </w:t>
      </w:r>
      <w:r w:rsidRPr="00CC0A1B">
        <w:rPr>
          <w:i/>
        </w:rPr>
        <w:t>PermitRootLogin</w:t>
      </w:r>
      <w:r>
        <w:t> » sur « </w:t>
      </w:r>
      <w:r w:rsidRPr="00CC0A1B">
        <w:rPr>
          <w:i/>
        </w:rPr>
        <w:t>no</w:t>
      </w:r>
      <w:r>
        <w:t> » :</w:t>
      </w:r>
    </w:p>
    <w:p w:rsidR="00863795" w:rsidRPr="009477B8" w:rsidRDefault="00BE345D"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PermitRootLogin no</w:t>
      </w:r>
    </w:p>
    <w:p w:rsidR="00622C3D" w:rsidRDefault="00622C3D" w:rsidP="005E74F2">
      <w:pPr>
        <w:pStyle w:val="Corpsdetexte"/>
      </w:pPr>
    </w:p>
    <w:p w:rsidR="00622C3D" w:rsidRDefault="00622C3D" w:rsidP="005E74F2">
      <w:pPr>
        <w:pStyle w:val="Corpsdetexte"/>
      </w:pPr>
      <w:r>
        <w:t xml:space="preserve">Et recharger le </w:t>
      </w:r>
      <w:r w:rsidR="00CC0A1B">
        <w:t>« </w:t>
      </w:r>
      <w:r w:rsidRPr="00CC0A1B">
        <w:rPr>
          <w:i/>
        </w:rPr>
        <w:t>process</w:t>
      </w:r>
      <w:r w:rsidR="00CC0A1B">
        <w:t> »</w:t>
      </w:r>
      <w:r>
        <w:t xml:space="preserve"> </w:t>
      </w:r>
      <w:r w:rsidRPr="00CC0A1B">
        <w:rPr>
          <w:b/>
        </w:rPr>
        <w:t>SSH</w:t>
      </w:r>
      <w:r>
        <w:t xml:space="preserve"> pour appliquer les modifications :</w:t>
      </w:r>
    </w:p>
    <w:p w:rsidR="00622C3D" w:rsidRDefault="00622C3D"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service ssh reload</w:t>
      </w:r>
    </w:p>
    <w:p w:rsid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2C3D" w:rsidRDefault="00622C3D" w:rsidP="005E74F2">
      <w:pPr>
        <w:pStyle w:val="Corpsdetexte"/>
      </w:pPr>
    </w:p>
    <w:p w:rsidR="00410707" w:rsidRDefault="00410707" w:rsidP="005E74F2">
      <w:pPr>
        <w:pStyle w:val="Corpsdetexte"/>
      </w:pPr>
      <w:r>
        <w:t>Pour se reconnecter au serveur, il faudra maintenant saisir l’</w:t>
      </w:r>
      <w:r w:rsidRPr="00CC0A1B">
        <w:rPr>
          <w:b/>
        </w:rPr>
        <w:t>UID</w:t>
      </w:r>
      <w:r>
        <w:t xml:space="preserve"> d’un utilisateur :</w:t>
      </w:r>
    </w:p>
    <w:p w:rsidR="00410707" w:rsidRDefault="00410707"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USERNAME</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IP_DU_SERVEUR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10707">
      <w:pPr>
        <w:widowControl/>
        <w:shd w:val="clear" w:color="auto" w:fill="0C0C0C"/>
        <w:suppressAutoHyphens w:val="0"/>
        <w:rPr>
          <w:rFonts w:ascii="Consolas" w:eastAsia="Times New Roman" w:hAnsi="Consolas" w:cs="Alef"/>
          <w:kern w:val="0"/>
          <w:sz w:val="18"/>
          <w:szCs w:val="18"/>
          <w:lang w:eastAsia="fr-FR" w:bidi="ar-SA"/>
        </w:rPr>
      </w:pPr>
    </w:p>
    <w:p w:rsidR="00410707" w:rsidRPr="005E74F2" w:rsidRDefault="00410707" w:rsidP="005E74F2">
      <w:pPr>
        <w:pStyle w:val="Corpsdetexte"/>
      </w:pPr>
    </w:p>
    <w:p w:rsidR="00CF52EF" w:rsidRDefault="009E71AD">
      <w:pPr>
        <w:pStyle w:val="Titre3"/>
      </w:pPr>
      <w:bookmarkStart w:id="17" w:name="_Toc70842214"/>
      <w:r>
        <w:t>Uploader</w:t>
      </w:r>
      <w:r w:rsidR="0054251D">
        <w:t xml:space="preserve"> l’application</w:t>
      </w:r>
      <w:r>
        <w:t xml:space="preserve"> sur le serveur</w:t>
      </w:r>
      <w:bookmarkEnd w:id="17"/>
    </w:p>
    <w:p w:rsidR="0054251D" w:rsidRDefault="00E10357" w:rsidP="00E10357">
      <w:pPr>
        <w:pStyle w:val="Titre4"/>
      </w:pPr>
      <w:bookmarkStart w:id="18" w:name="_Toc70842215"/>
      <w:r>
        <w:t>Installation des dépendances utiles</w:t>
      </w:r>
      <w:bookmarkEnd w:id="18"/>
    </w:p>
    <w:p w:rsidR="00E10357" w:rsidRDefault="00CC0A1B" w:rsidP="00E10357">
      <w:pPr>
        <w:pStyle w:val="Corpsdetexte"/>
      </w:pPr>
      <w:r>
        <w:tab/>
      </w:r>
      <w:r w:rsidR="00E10357">
        <w:t xml:space="preserve">Avant toute chose, nous devons nous assurer que le serveur dispose des dernières mises à jour et le cas échéant, les installer : </w:t>
      </w:r>
    </w:p>
    <w:p w:rsidR="00406D21" w:rsidRPr="009477B8" w:rsidRDefault="001E0B3B" w:rsidP="00406D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406D21" w:rsidRPr="009477B8">
        <w:rPr>
          <w:rFonts w:ascii="Consolas" w:eastAsia="Times New Roman" w:hAnsi="Consolas" w:cs="Times New Roman"/>
          <w:color w:val="16C60C"/>
          <w:kern w:val="0"/>
          <w:sz w:val="18"/>
          <w:szCs w:val="18"/>
          <w:shd w:val="clear" w:color="auto" w:fill="0C0C0C"/>
          <w:lang w:eastAsia="fr-FR" w:bidi="ar-SA"/>
        </w:rPr>
        <w:t>@(SERVER_NAME)</w:t>
      </w:r>
      <w:r w:rsidR="00406D21"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 xml:space="preserve"> sudo apt update &amp;&amp; apt full-upgrade</w:t>
      </w:r>
    </w:p>
    <w:p w:rsidR="00406D21" w:rsidRPr="009477B8"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Reading package lists... Done</w:t>
      </w:r>
      <w:r w:rsidRPr="009477B8">
        <w:rPr>
          <w:rFonts w:ascii="Consolas" w:hAnsi="Consolas"/>
          <w:color w:val="CCCCCC"/>
          <w:sz w:val="18"/>
          <w:szCs w:val="18"/>
          <w:shd w:val="clear" w:color="auto" w:fill="0C0C0C"/>
        </w:rPr>
        <w:br/>
        <w:t>Building dependency tree</w:t>
      </w:r>
      <w:r w:rsidRPr="009477B8">
        <w:rPr>
          <w:rFonts w:ascii="Consolas" w:hAnsi="Consolas"/>
          <w:color w:val="CCCCCC"/>
          <w:sz w:val="18"/>
          <w:szCs w:val="18"/>
          <w:shd w:val="clear" w:color="auto" w:fill="0C0C0C"/>
        </w:rPr>
        <w:br/>
        <w:t>Reading state information... Done</w:t>
      </w:r>
    </w:p>
    <w:p w:rsidR="00406D21"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406D21">
      <w:pPr>
        <w:widowControl/>
        <w:shd w:val="clear" w:color="auto" w:fill="0C0C0C"/>
        <w:suppressAutoHyphens w:val="0"/>
        <w:rPr>
          <w:rFonts w:ascii="Consolas" w:eastAsia="Times New Roman" w:hAnsi="Consolas" w:cs="Times New Roman"/>
          <w:kern w:val="0"/>
          <w:sz w:val="18"/>
          <w:szCs w:val="18"/>
          <w:lang w:eastAsia="fr-FR" w:bidi="ar-SA"/>
        </w:rPr>
      </w:pPr>
    </w:p>
    <w:p w:rsidR="00406D21" w:rsidRDefault="00406D21" w:rsidP="00E10357">
      <w:pPr>
        <w:pStyle w:val="Corpsdetexte"/>
      </w:pPr>
    </w:p>
    <w:p w:rsidR="009477B8" w:rsidRDefault="009477B8" w:rsidP="00E10357">
      <w:pPr>
        <w:pStyle w:val="Corpsdetexte"/>
      </w:pPr>
    </w:p>
    <w:p w:rsidR="009477B8" w:rsidRDefault="009477B8" w:rsidP="00E10357">
      <w:pPr>
        <w:pStyle w:val="Corpsdetexte"/>
      </w:pPr>
    </w:p>
    <w:p w:rsidR="00406D21" w:rsidRDefault="00406D21" w:rsidP="00E10357">
      <w:pPr>
        <w:pStyle w:val="Corpsdetexte"/>
      </w:pPr>
      <w:r>
        <w:lastRenderedPageBreak/>
        <w:t>Puis procéder à l’installation des dépendances :</w:t>
      </w:r>
    </w:p>
    <w:p w:rsidR="00E10357" w:rsidRPr="009477B8" w:rsidRDefault="001E0B3B"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E10357" w:rsidRPr="009477B8">
        <w:rPr>
          <w:rFonts w:ascii="Consolas" w:eastAsia="Times New Roman" w:hAnsi="Consolas" w:cs="Times New Roman"/>
          <w:color w:val="16C60C"/>
          <w:kern w:val="0"/>
          <w:sz w:val="18"/>
          <w:szCs w:val="18"/>
          <w:shd w:val="clear" w:color="auto" w:fill="0C0C0C"/>
          <w:lang w:eastAsia="fr-FR" w:bidi="ar-SA"/>
        </w:rPr>
        <w:t>@(SERVER_NAME)</w:t>
      </w:r>
      <w:r w:rsidR="00E10357"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 xml:space="preserve"> sudo apt </w:t>
      </w:r>
      <w:r w:rsidR="00406D21" w:rsidRPr="009477B8">
        <w:rPr>
          <w:rFonts w:ascii="Consolas" w:eastAsia="Times New Roman" w:hAnsi="Consolas" w:cs="Times New Roman"/>
          <w:color w:val="CCCCCC"/>
          <w:kern w:val="0"/>
          <w:sz w:val="18"/>
          <w:szCs w:val="18"/>
          <w:shd w:val="clear" w:color="auto" w:fill="0C0C0C"/>
          <w:lang w:eastAsia="fr-FR" w:bidi="ar-SA"/>
        </w:rPr>
        <w:t>install python3-pip python-dev libpq-dev postgresql postgresql-contrib</w:t>
      </w:r>
    </w:p>
    <w:p w:rsidR="00406D21" w:rsidRPr="009477B8" w:rsidRDefault="00406D21"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80548" w:rsidRDefault="00180548" w:rsidP="00180548">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80548">
      <w:pPr>
        <w:widowControl/>
        <w:shd w:val="clear" w:color="auto" w:fill="0C0C0C"/>
        <w:suppressAutoHyphens w:val="0"/>
        <w:rPr>
          <w:rFonts w:ascii="Consolas" w:eastAsia="Times New Roman" w:hAnsi="Consolas" w:cs="Times New Roman"/>
          <w:kern w:val="0"/>
          <w:sz w:val="18"/>
          <w:szCs w:val="18"/>
          <w:lang w:eastAsia="fr-FR" w:bidi="ar-SA"/>
        </w:rPr>
      </w:pPr>
    </w:p>
    <w:p w:rsidR="00DD18F7" w:rsidRDefault="00DD18F7" w:rsidP="00E10357">
      <w:pPr>
        <w:pStyle w:val="Corpsdetexte"/>
      </w:pPr>
    </w:p>
    <w:p w:rsidR="00406D21" w:rsidRDefault="00C508A8" w:rsidP="00DD18F7">
      <w:pPr>
        <w:pStyle w:val="Titre4"/>
      </w:pPr>
      <w:bookmarkStart w:id="19" w:name="_Toc70842216"/>
      <w:r>
        <w:t>Upload</w:t>
      </w:r>
      <w:bookmarkEnd w:id="19"/>
    </w:p>
    <w:p w:rsidR="00DD18F7" w:rsidRPr="00DD18F7" w:rsidRDefault="00DD18F7" w:rsidP="00DD18F7">
      <w:pPr>
        <w:pStyle w:val="Corpsdetexte"/>
      </w:pPr>
      <w:r>
        <w:t xml:space="preserve">Il suffit pour cela de cloner le </w:t>
      </w:r>
      <w:r w:rsidRPr="00CC0A1B">
        <w:rPr>
          <w:b/>
        </w:rPr>
        <w:t>repository Gi</w:t>
      </w:r>
      <w:r>
        <w:t>t de l’application :</w:t>
      </w:r>
    </w:p>
    <w:p w:rsidR="00DD18F7" w:rsidRPr="009477B8" w:rsidRDefault="00DD18F7" w:rsidP="00DD18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git clone </w:t>
      </w:r>
      <w:r w:rsidR="003C6B23" w:rsidRPr="009477B8">
        <w:rPr>
          <w:rFonts w:ascii="Consolas" w:hAnsi="Consolas"/>
          <w:color w:val="CCCCCC"/>
          <w:sz w:val="18"/>
          <w:szCs w:val="18"/>
          <w:shd w:val="clear" w:color="auto" w:fill="0C0C0C"/>
        </w:rPr>
        <w:t>oc_pizza_project</w:t>
      </w:r>
      <w:r w:rsidRPr="009477B8">
        <w:rPr>
          <w:rFonts w:ascii="Consolas" w:eastAsia="Times New Roman" w:hAnsi="Consolas" w:cs="Times New Roman"/>
          <w:color w:val="CCCCCC"/>
          <w:kern w:val="0"/>
          <w:sz w:val="18"/>
          <w:szCs w:val="18"/>
          <w:shd w:val="clear" w:color="auto" w:fill="0C0C0C"/>
          <w:lang w:eastAsia="fr-FR" w:bidi="ar-SA"/>
        </w:rPr>
        <w:t>.git</w:t>
      </w:r>
    </w:p>
    <w:p w:rsidR="00DD18F7" w:rsidRPr="009477B8"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Cloning into ‘oc_pizza_project’</w:t>
      </w:r>
      <w:r w:rsidR="007C64EE" w:rsidRPr="009477B8">
        <w:rPr>
          <w:rFonts w:ascii="Consolas" w:hAnsi="Consolas"/>
          <w:color w:val="CCCCCC"/>
          <w:sz w:val="18"/>
          <w:szCs w:val="18"/>
          <w:shd w:val="clear" w:color="auto" w:fill="0C0C0C"/>
        </w:rPr>
        <w:t>...</w:t>
      </w:r>
    </w:p>
    <w:p w:rsidR="00DD18F7"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Counting objects: 740, done.</w:t>
      </w:r>
      <w:r w:rsidR="00DD18F7" w:rsidRPr="009477B8">
        <w:rPr>
          <w:rFonts w:ascii="Consolas" w:hAnsi="Consolas"/>
          <w:color w:val="CCCCCC"/>
          <w:sz w:val="18"/>
          <w:szCs w:val="18"/>
          <w:shd w:val="clear" w:color="auto" w:fill="0C0C0C"/>
        </w:rPr>
        <w:br/>
      </w:r>
      <w:r w:rsidRPr="009477B8">
        <w:rPr>
          <w:rFonts w:ascii="Consolas" w:hAnsi="Consolas"/>
          <w:color w:val="CCCCCC"/>
          <w:sz w:val="18"/>
          <w:szCs w:val="18"/>
          <w:shd w:val="clear" w:color="auto" w:fill="0C0C0C"/>
        </w:rPr>
        <w:t>remote: Compressing objects: 100% (15/15),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Total 740 (delta 3), reused 11 (delta 1), pack-reused 724</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Receiving objects: 100% (740/740), 1002.34 KiB | 0 bytes/s,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Resolving deltas: 100% (346/346),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Checking connectivity... done.</w:t>
      </w:r>
    </w:p>
    <w:p w:rsidR="00DD18F7"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DD18F7">
      <w:pPr>
        <w:widowControl/>
        <w:shd w:val="clear" w:color="auto" w:fill="0C0C0C"/>
        <w:suppressAutoHyphens w:val="0"/>
        <w:rPr>
          <w:rFonts w:ascii="Consolas" w:eastAsia="Times New Roman" w:hAnsi="Consolas" w:cs="Times New Roman"/>
          <w:kern w:val="0"/>
          <w:sz w:val="18"/>
          <w:szCs w:val="18"/>
          <w:lang w:eastAsia="fr-FR" w:bidi="ar-SA"/>
        </w:rPr>
      </w:pPr>
    </w:p>
    <w:p w:rsidR="00DD18F7" w:rsidRPr="00DD18F7" w:rsidRDefault="00DD18F7" w:rsidP="00DD18F7">
      <w:pPr>
        <w:pStyle w:val="Corpsdetexte"/>
      </w:pPr>
    </w:p>
    <w:p w:rsidR="00406D21" w:rsidRDefault="001E0B3B" w:rsidP="00C508A8">
      <w:pPr>
        <w:pStyle w:val="Titre3"/>
      </w:pPr>
      <w:bookmarkStart w:id="20" w:name="_Toc70842217"/>
      <w:r>
        <w:t>Environnement virtuel</w:t>
      </w:r>
      <w:bookmarkEnd w:id="20"/>
    </w:p>
    <w:p w:rsidR="00C508A8" w:rsidRPr="00C508A8" w:rsidRDefault="00C508A8" w:rsidP="00C508A8">
      <w:pPr>
        <w:pStyle w:val="Titre4"/>
      </w:pPr>
      <w:bookmarkStart w:id="21" w:name="_Toc70842218"/>
      <w:r>
        <w:t>Création de l’environnement</w:t>
      </w:r>
      <w:bookmarkEnd w:id="21"/>
    </w:p>
    <w:p w:rsidR="001E0B3B" w:rsidRPr="001E0B3B" w:rsidRDefault="001E0B3B" w:rsidP="001E0B3B">
      <w:pPr>
        <w:pStyle w:val="Corpsdetexte"/>
      </w:pPr>
      <w:r>
        <w:t>Mettre en place l’environnement virtuel, pour cela, installer « </w:t>
      </w:r>
      <w:r w:rsidRPr="00CC0A1B">
        <w:rPr>
          <w:b/>
        </w:rPr>
        <w:t>pip</w:t>
      </w:r>
      <w:r>
        <w:t> » et « </w:t>
      </w:r>
      <w:r w:rsidRPr="00CC0A1B">
        <w:rPr>
          <w:b/>
        </w:rPr>
        <w:t>venv</w:t>
      </w:r>
      <w:r>
        <w:t>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sudo apt install python3-venv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9E71AD" w:rsidRDefault="009E71AD" w:rsidP="0054251D">
      <w:pPr>
        <w:pStyle w:val="Corpsdetexte"/>
      </w:pPr>
    </w:p>
    <w:p w:rsidR="001E0B3B" w:rsidRDefault="001E0B3B" w:rsidP="0054251D">
      <w:pPr>
        <w:pStyle w:val="Corpsdetexte"/>
      </w:pPr>
      <w:r>
        <w:t>Puis créer le nouvel environnement virtuel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16C60C"/>
          <w:kern w:val="0"/>
          <w:szCs w:val="22"/>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python3 –m venv project_env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1E0B3B" w:rsidRDefault="001E0B3B" w:rsidP="0054251D">
      <w:pPr>
        <w:pStyle w:val="Corpsdetexte"/>
      </w:pPr>
      <w:r>
        <w:t>Il ne reste plus, ensuite, qu’à l’activer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source project_env/bin/activate</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00EE5A07" w:rsidRPr="009477B8">
        <w:rPr>
          <w:rFonts w:ascii="Consolas" w:eastAsia="Times New Roman" w:hAnsi="Consolas" w:cs="Times New Roman"/>
          <w:color w:val="3B78FF"/>
          <w:kern w:val="0"/>
          <w:sz w:val="18"/>
          <w:szCs w:val="18"/>
          <w:shd w:val="clear" w:color="auto" w:fill="0C0C0C"/>
          <w:lang w:eastAsia="fr-FR" w:bidi="ar-SA"/>
        </w:rPr>
        <w:t>~/</w:t>
      </w:r>
      <w:r w:rsidR="00EE5A07"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
    <w:p w:rsidR="001E0B3B" w:rsidRDefault="00284A20"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9477B8" w:rsidRDefault="009477B8" w:rsidP="0054251D">
      <w:pPr>
        <w:pStyle w:val="Corpsdetexte"/>
      </w:pPr>
    </w:p>
    <w:p w:rsidR="009477B8" w:rsidRDefault="009477B8" w:rsidP="0054251D">
      <w:pPr>
        <w:pStyle w:val="Corpsdetexte"/>
      </w:pPr>
    </w:p>
    <w:p w:rsidR="00A063F2" w:rsidRDefault="00A063F2" w:rsidP="00C508A8">
      <w:pPr>
        <w:pStyle w:val="Titre4"/>
      </w:pPr>
      <w:bookmarkStart w:id="22" w:name="_Toc70842219"/>
      <w:r>
        <w:lastRenderedPageBreak/>
        <w:t>Installation des dépendances de l’application</w:t>
      </w:r>
      <w:bookmarkEnd w:id="22"/>
    </w:p>
    <w:p w:rsidR="00A063F2" w:rsidRPr="00A063F2" w:rsidRDefault="00A063F2" w:rsidP="00A063F2">
      <w:pPr>
        <w:pStyle w:val="Corpsdetexte"/>
      </w:pPr>
    </w:p>
    <w:p w:rsidR="00A063F2" w:rsidRPr="009477B8" w:rsidRDefault="00AF4743" w:rsidP="00A063F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w:t>
      </w:r>
      <w:r w:rsidR="00A063F2" w:rsidRPr="009477B8">
        <w:rPr>
          <w:rFonts w:ascii="Consolas" w:eastAsia="Times New Roman" w:hAnsi="Consolas" w:cs="Times New Roman"/>
          <w:color w:val="16C60C"/>
          <w:kern w:val="0"/>
          <w:sz w:val="18"/>
          <w:szCs w:val="18"/>
          <w:shd w:val="clear" w:color="auto" w:fill="0C0C0C"/>
          <w:lang w:eastAsia="fr-FR" w:bidi="ar-SA"/>
        </w:rPr>
        <w:t>(USERNAME)@(SERVER_NAME)</w:t>
      </w:r>
      <w:r w:rsidR="00A063F2" w:rsidRPr="009477B8">
        <w:rPr>
          <w:rFonts w:ascii="Consolas" w:eastAsia="Times New Roman" w:hAnsi="Consolas" w:cs="Times New Roman"/>
          <w:color w:val="CCCCCC"/>
          <w:kern w:val="0"/>
          <w:sz w:val="18"/>
          <w:szCs w:val="18"/>
          <w:shd w:val="clear" w:color="auto" w:fill="0C0C0C"/>
          <w:lang w:eastAsia="fr-FR" w:bidi="ar-SA"/>
        </w:rPr>
        <w:t>:</w:t>
      </w:r>
      <w:r w:rsidR="00A063F2" w:rsidRPr="009477B8">
        <w:rPr>
          <w:rFonts w:ascii="Consolas" w:eastAsia="Times New Roman" w:hAnsi="Consolas" w:cs="Times New Roman"/>
          <w:color w:val="3B78FF"/>
          <w:kern w:val="0"/>
          <w:sz w:val="18"/>
          <w:szCs w:val="18"/>
          <w:shd w:val="clear" w:color="auto" w:fill="0C0C0C"/>
          <w:lang w:eastAsia="fr-FR" w:bidi="ar-SA"/>
        </w:rPr>
        <w:t>~/</w:t>
      </w:r>
      <w:r w:rsidR="00A063F2" w:rsidRPr="009477B8">
        <w:rPr>
          <w:rFonts w:ascii="Consolas" w:eastAsia="Times New Roman" w:hAnsi="Consolas" w:cs="Times New Roman"/>
          <w:color w:val="CCCCCC"/>
          <w:kern w:val="0"/>
          <w:sz w:val="18"/>
          <w:szCs w:val="18"/>
          <w:shd w:val="clear" w:color="auto" w:fill="0C0C0C"/>
          <w:lang w:eastAsia="fr-FR" w:bidi="ar-SA"/>
        </w:rPr>
        <w:t>oc_pizza_project$ pip install –r requirements.txt</w:t>
      </w:r>
    </w:p>
    <w:p w:rsidR="009477B8" w:rsidRPr="009477B8" w:rsidRDefault="00AF4743" w:rsidP="00AF474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A063F2">
      <w:pPr>
        <w:widowControl/>
        <w:shd w:val="clear" w:color="auto" w:fill="0C0C0C"/>
        <w:suppressAutoHyphens w:val="0"/>
        <w:rPr>
          <w:rFonts w:ascii="Consolas" w:hAnsi="Consolas"/>
          <w:color w:val="CCCCCC"/>
          <w:sz w:val="18"/>
          <w:szCs w:val="18"/>
          <w:shd w:val="clear" w:color="auto" w:fill="0C0C0C"/>
        </w:rPr>
      </w:pPr>
    </w:p>
    <w:p w:rsidR="007904A5" w:rsidRDefault="00C508A8" w:rsidP="00C508A8">
      <w:pPr>
        <w:pStyle w:val="Titre3"/>
      </w:pPr>
      <w:bookmarkStart w:id="23" w:name="_Toc70842220"/>
      <w:r>
        <w:t>B</w:t>
      </w:r>
      <w:r w:rsidR="007904A5">
        <w:t>ase de données</w:t>
      </w:r>
      <w:bookmarkEnd w:id="23"/>
    </w:p>
    <w:p w:rsidR="00C508A8" w:rsidRPr="00C508A8" w:rsidRDefault="00C508A8" w:rsidP="00C508A8">
      <w:pPr>
        <w:pStyle w:val="Titre4"/>
      </w:pPr>
      <w:bookmarkStart w:id="24" w:name="_Toc70842221"/>
      <w:r>
        <w:t>Création de la base</w:t>
      </w:r>
      <w:bookmarkEnd w:id="24"/>
    </w:p>
    <w:p w:rsidR="00097B8D" w:rsidRDefault="00097B8D" w:rsidP="00097B8D">
      <w:pPr>
        <w:pStyle w:val="Corpsdetexte"/>
      </w:pPr>
      <w:r>
        <w:tab/>
        <w:t>Concernant la création de la base de données, il est nécessaire de préalablement faire quelques ajustements. Nous devons dans un premier temps créer la base, puis un utilisateur à qui l’on attribuera des droits sur la base.</w:t>
      </w:r>
    </w:p>
    <w:p w:rsidR="00097B8D" w:rsidRDefault="00097B8D" w:rsidP="00097B8D">
      <w:pPr>
        <w:pStyle w:val="Corpsdetexte"/>
      </w:pPr>
      <w:r>
        <w:t xml:space="preserve">Pour cela, il est nécessaire d’accéder à la console </w:t>
      </w:r>
      <w:r w:rsidRPr="00CC0A1B">
        <w:rPr>
          <w:b/>
        </w:rPr>
        <w:t>PSQL</w:t>
      </w:r>
      <w:r>
        <w:t xml:space="preserve"> en procédant de la façon suivante : </w:t>
      </w:r>
    </w:p>
    <w:p w:rsidR="00097B8D" w:rsidRPr="009477B8" w:rsidRDefault="00097B8D" w:rsidP="00097B8D">
      <w:pPr>
        <w:widowControl/>
        <w:shd w:val="clear" w:color="auto" w:fill="0C0C0C"/>
        <w:suppressAutoHyphens w:val="0"/>
        <w:rPr>
          <w:rFonts w:ascii="Consolas" w:eastAsia="Times New Roman" w:hAnsi="Consolas" w:cs="Times New Roman"/>
          <w:color w:val="16C60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sudo –u postgres psql</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psql (10.16 (Ubuntu 10.16-0ubuntu0.18.04.1))</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color w:val="CCCCCC"/>
          <w:kern w:val="0"/>
          <w:sz w:val="18"/>
          <w:szCs w:val="18"/>
          <w:shd w:val="clear" w:color="auto" w:fill="0C0C0C"/>
          <w:lang w:eastAsia="fr-FR" w:bidi="ar-SA"/>
        </w:rPr>
        <w:t>Type "help" for help.</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w:t>
      </w:r>
    </w:p>
    <w:p w:rsidR="00097B8D"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kern w:val="0"/>
          <w:sz w:val="18"/>
          <w:szCs w:val="18"/>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Default="00097B8D" w:rsidP="00097B8D">
      <w:pPr>
        <w:pStyle w:val="Corpsdetexte"/>
      </w:pPr>
    </w:p>
    <w:p w:rsidR="00097B8D" w:rsidRDefault="00097B8D" w:rsidP="00097B8D">
      <w:pPr>
        <w:pStyle w:val="Corpsdetexte"/>
      </w:pPr>
      <w:r>
        <w:t xml:space="preserve">Une fois connecté sur la console </w:t>
      </w:r>
      <w:r w:rsidRPr="00CC0A1B">
        <w:rPr>
          <w:b/>
        </w:rPr>
        <w:t>PSQL</w:t>
      </w:r>
      <w:r>
        <w:t>, nous pouvons créer la base de données, ainsi que le nouvel utilisateur :</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DATABASE ocpizza;</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DATABASE</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USER (username) WITH PASSWORD ‘(password)’;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ROLE</w:t>
      </w:r>
    </w:p>
    <w:p w:rsidR="00097B8D"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Default="00097B8D" w:rsidP="00097B8D">
      <w:pPr>
        <w:pStyle w:val="Corpsdetexte"/>
      </w:pPr>
    </w:p>
    <w:p w:rsidR="00621D0D" w:rsidRDefault="00621D0D" w:rsidP="00097B8D">
      <w:pPr>
        <w:pStyle w:val="Corpsdetexte"/>
      </w:pPr>
      <w:r>
        <w:t xml:space="preserve">La base et l’utilisateur sont maintenant créés. Il est toutefois nécessaire, d’après la </w:t>
      </w:r>
      <w:hyperlink r:id="rId8" w:history="1">
        <w:r w:rsidRPr="00621D0D">
          <w:rPr>
            <w:rStyle w:val="Lienhypertexte"/>
          </w:rPr>
          <w:t>documentation officielle de Django</w:t>
        </w:r>
      </w:hyperlink>
      <w:r>
        <w:t xml:space="preserve">, de modifier certains paramètres de la base de données, dans le but d’améliorer les performances lors du traitement des requêtes : </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client_encoding TO ‘utf8’;</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default_transaction_isolation TO ‘read committed’;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timezone TO ‘Europe/Paris’;</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Default="00621D0D" w:rsidP="00097B8D">
      <w:pPr>
        <w:pStyle w:val="Corpsdetexte"/>
      </w:pPr>
    </w:p>
    <w:p w:rsidR="00DB5D8F" w:rsidRDefault="00CC0A1B" w:rsidP="00097B8D">
      <w:pPr>
        <w:pStyle w:val="Corpsdetexte"/>
      </w:pPr>
      <w:r>
        <w:lastRenderedPageBreak/>
        <w:tab/>
      </w:r>
      <w:r w:rsidR="00DB5D8F">
        <w:t>Enfin, il ne reste plus qu’à attribuer tous les droits sur la base à notre nouvel utilisateur. Nous pourrons ainsi l’utiliser pour lire, écrire et supprimer des données.</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GRANT ALL PRIVILEGES ON DATABASE ocpizza TO (username);</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GRANT</w:t>
      </w:r>
    </w:p>
    <w:p w:rsidR="00DB5D8F"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477B8" w:rsidRDefault="009477B8" w:rsidP="0054251D">
      <w:pPr>
        <w:pStyle w:val="Corpsdetexte"/>
      </w:pPr>
    </w:p>
    <w:p w:rsidR="001E0B3B" w:rsidRDefault="00F54B1A" w:rsidP="0054251D">
      <w:pPr>
        <w:pStyle w:val="Corpsdetexte"/>
      </w:pPr>
      <w:r>
        <w:t xml:space="preserve">Il ne reste plus qu’à quitter la console </w:t>
      </w:r>
      <w:r w:rsidRPr="00CC0A1B">
        <w:rPr>
          <w:b/>
        </w:rPr>
        <w:t>PSQL</w:t>
      </w:r>
      <w:r>
        <w:t> :</w:t>
      </w:r>
    </w:p>
    <w:p w:rsidR="00F54B1A" w:rsidRPr="009477B8" w:rsidRDefault="00F54B1A"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\q</w:t>
      </w:r>
    </w:p>
    <w:p w:rsidR="009477B8" w:rsidRPr="009477B8" w:rsidRDefault="009477B8"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54B1A" w:rsidRDefault="00F54B1A" w:rsidP="00F54B1A">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
    <w:p w:rsidR="00F54B1A"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9477B8">
        <w:rPr>
          <w:rFonts w:ascii="Consolas" w:eastAsia="Times New Roman" w:hAnsi="Consolas" w:cs="Times New Roman"/>
          <w:color w:val="FFFFFF" w:themeColor="background1"/>
          <w:kern w:val="0"/>
          <w:sz w:val="18"/>
          <w:szCs w:val="18"/>
          <w:shd w:val="clear" w:color="auto" w:fill="0C0C0C"/>
          <w:lang w:eastAsia="fr-FR" w:bidi="ar-SA"/>
        </w:rPr>
        <w:t>...</w:t>
      </w:r>
    </w:p>
    <w:p w:rsidR="009477B8" w:rsidRPr="009477B8"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p>
    <w:p w:rsidR="00DB5D8F" w:rsidRDefault="00DB5D8F" w:rsidP="0054251D">
      <w:pPr>
        <w:pStyle w:val="Corpsdetexte"/>
      </w:pPr>
    </w:p>
    <w:p w:rsidR="00DB5D8F" w:rsidRDefault="004C4DCA" w:rsidP="004C4DCA">
      <w:pPr>
        <w:pStyle w:val="Titre4"/>
      </w:pPr>
      <w:bookmarkStart w:id="25" w:name="_Toc70842222"/>
      <w:r>
        <w:t>Fichier de configuration</w:t>
      </w:r>
      <w:bookmarkEnd w:id="25"/>
    </w:p>
    <w:p w:rsidR="004C4DCA" w:rsidRDefault="004C4DCA" w:rsidP="004C4DCA">
      <w:pPr>
        <w:pStyle w:val="Corpsdetexte"/>
      </w:pPr>
      <w:r>
        <w:t xml:space="preserve"> </w:t>
      </w:r>
      <w:r w:rsidR="008E5039">
        <w:tab/>
      </w:r>
      <w:r>
        <w:t xml:space="preserve">Il est nécessaire de renseigner le fichier de configuration de l’application afin qu’elle puisse accéder à la base de données nouvellement créée. Pour cela, </w:t>
      </w:r>
      <w:r w:rsidR="00D238E6">
        <w:t>nous devons éditer le fichier « </w:t>
      </w:r>
      <w:r w:rsidR="00D238E6" w:rsidRPr="00CC0A1B">
        <w:rPr>
          <w:i/>
        </w:rPr>
        <w:t>production.py</w:t>
      </w:r>
      <w:r w:rsidR="00D238E6">
        <w:t> » situé dans le dossier « </w:t>
      </w:r>
      <w:r w:rsidR="00D238E6" w:rsidRPr="00CC0A1B">
        <w:rPr>
          <w:i/>
        </w:rPr>
        <w:t>settings</w:t>
      </w:r>
      <w:r w:rsidR="00D238E6">
        <w:t> » de l’application :</w:t>
      </w:r>
    </w:p>
    <w:p w:rsidR="009477B8" w:rsidRDefault="009477B8"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'django.db.backends.postgresql_psycopg2'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ocpizza</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008A4E36" w:rsidRPr="009477B8">
        <w:rPr>
          <w:rFonts w:ascii="Consolas" w:eastAsia="Times New Roman" w:hAnsi="Consolas" w:cs="Times New Roman"/>
          <w:color w:val="FFD966" w:themeColor="accent4" w:themeTint="99"/>
          <w:kern w:val="0"/>
          <w:sz w:val="18"/>
          <w:szCs w:val="18"/>
          <w:shd w:val="clear" w:color="auto" w:fill="0C0C0C"/>
          <w:lang w:eastAsia="fr-FR" w:bidi="ar-SA"/>
        </w:rPr>
        <w:t>(IP_DU_SERVEUR_DB)</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'5432'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508A8" w:rsidRPr="00D238E6" w:rsidRDefault="00C508A8" w:rsidP="00D238E6">
      <w:pPr>
        <w:widowControl/>
        <w:shd w:val="clear" w:color="auto" w:fill="0C0C0C"/>
        <w:suppressAutoHyphens w:val="0"/>
        <w:rPr>
          <w:rFonts w:ascii="Consolas" w:eastAsia="Times New Roman" w:hAnsi="Consolas" w:cs="Times New Roman"/>
          <w:color w:val="CCCCCC"/>
          <w:kern w:val="0"/>
          <w:sz w:val="20"/>
          <w:szCs w:val="20"/>
          <w:shd w:val="clear" w:color="auto" w:fill="0C0C0C"/>
          <w:lang w:eastAsia="fr-FR" w:bidi="ar-SA"/>
        </w:rPr>
      </w:pPr>
    </w:p>
    <w:p w:rsidR="00D238E6" w:rsidRDefault="00D238E6" w:rsidP="004C4DCA">
      <w:pPr>
        <w:pStyle w:val="Corpsdetexte"/>
      </w:pPr>
    </w:p>
    <w:p w:rsidR="00D10BEE" w:rsidRDefault="00D10BEE" w:rsidP="00D10BEE">
      <w:pPr>
        <w:pStyle w:val="Titre4"/>
      </w:pPr>
      <w:bookmarkStart w:id="26" w:name="_Toc70842223"/>
      <w:r>
        <w:t>Migrations</w:t>
      </w:r>
      <w:bookmarkEnd w:id="26"/>
    </w:p>
    <w:p w:rsidR="00D10BEE" w:rsidRDefault="00D10BEE" w:rsidP="00D10BEE">
      <w:pPr>
        <w:pStyle w:val="Corpsdetexte"/>
      </w:pPr>
      <w:r>
        <w:t xml:space="preserve">La base est maintenant créée et configurée pour que l’application puisse y accéder. Il est maintenant nécessaire </w:t>
      </w:r>
      <w:r w:rsidR="00EF0D22">
        <w:t xml:space="preserve">de </w:t>
      </w:r>
      <w:r>
        <w:t xml:space="preserve">faire les migrations </w:t>
      </w:r>
      <w:r w:rsidRPr="00CC0A1B">
        <w:rPr>
          <w:b/>
        </w:rPr>
        <w:t>Django</w:t>
      </w:r>
      <w:r>
        <w:t>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migrate</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Operations to perform:</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Apply all migrations: admin,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Running migrations: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Default="00D10BEE" w:rsidP="00D10BEE">
      <w:pPr>
        <w:widowControl/>
        <w:shd w:val="clear" w:color="auto" w:fill="0C0C0C"/>
        <w:suppressAutoHyphens w:val="0"/>
        <w:rPr>
          <w:rFonts w:ascii="Consolas" w:eastAsia="Times New Roman" w:hAnsi="Consolas" w:cs="Times New Roman"/>
          <w:color w:val="16C60C"/>
          <w:kern w:val="0"/>
          <w:szCs w:val="22"/>
          <w:shd w:val="clear" w:color="auto" w:fill="0C0C0C"/>
          <w:lang w:eastAsia="fr-FR" w:bidi="ar-SA"/>
        </w:rPr>
      </w:pPr>
    </w:p>
    <w:p w:rsidR="00D10BEE" w:rsidRDefault="00D10BEE" w:rsidP="00D10BEE">
      <w:pPr>
        <w:pStyle w:val="Corpsdetexte"/>
      </w:pPr>
    </w:p>
    <w:p w:rsidR="009477B8" w:rsidRDefault="009477B8" w:rsidP="00D10BEE">
      <w:pPr>
        <w:pStyle w:val="Corpsdetexte"/>
      </w:pPr>
    </w:p>
    <w:p w:rsidR="00D10BEE" w:rsidRDefault="00CC0A1B" w:rsidP="00D10BEE">
      <w:pPr>
        <w:pStyle w:val="Corpsdetexte"/>
      </w:pPr>
      <w:r>
        <w:lastRenderedPageBreak/>
        <w:tab/>
      </w:r>
      <w:r w:rsidR="00D10BEE">
        <w:t>Cela aura pour effet de créer les tables, contraintes etc… de notre base de données. Il est possible d’importer directement des données compatibles, pour cela, partons du principe que nous possédons un fichier nommé « </w:t>
      </w:r>
      <w:r w:rsidR="00D10BEE" w:rsidRPr="00CC0A1B">
        <w:rPr>
          <w:i/>
        </w:rPr>
        <w:t>store.json</w:t>
      </w:r>
      <w:r w:rsidR="00D10BEE">
        <w:t> »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loaddata ./dumps/store.json</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Installed 476 object(s) from 1 fixture(s)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Pr="00D10BEE" w:rsidRDefault="00D10BEE" w:rsidP="00D10BEE">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D10BEE" w:rsidRPr="00D10BEE" w:rsidRDefault="00D10BEE" w:rsidP="00D10BEE">
      <w:pPr>
        <w:pStyle w:val="Corpsdetexte"/>
      </w:pPr>
    </w:p>
    <w:p w:rsidR="004C4DCA" w:rsidRDefault="008E5039" w:rsidP="00C508A8">
      <w:pPr>
        <w:pStyle w:val="Titre3"/>
      </w:pPr>
      <w:bookmarkStart w:id="27" w:name="_Toc70842224"/>
      <w:r>
        <w:t>Gestion des statiques</w:t>
      </w:r>
      <w:bookmarkEnd w:id="27"/>
    </w:p>
    <w:p w:rsidR="008E5039" w:rsidRDefault="00CC0A1B" w:rsidP="008E5039">
      <w:pPr>
        <w:pStyle w:val="Corpsdetexte"/>
      </w:pPr>
      <w:r>
        <w:tab/>
      </w:r>
      <w:r w:rsidR="008454BD">
        <w:t xml:space="preserve">Pour générer les fichiers statiques, il est nécessaire d’indiquer à </w:t>
      </w:r>
      <w:r w:rsidR="008454BD" w:rsidRPr="00CC0A1B">
        <w:rPr>
          <w:b/>
        </w:rPr>
        <w:t>Django</w:t>
      </w:r>
      <w:r w:rsidR="008454BD">
        <w:t xml:space="preserve"> de le faire. Pour cela, le fichier de configuration contient une constante nommée « </w:t>
      </w:r>
      <w:r w:rsidR="008454BD" w:rsidRPr="00CC0A1B">
        <w:rPr>
          <w:i/>
        </w:rPr>
        <w:t>STATIC_ROOT</w:t>
      </w:r>
      <w:r w:rsidR="008454BD">
        <w:t> » nécessaire à la collecte de ces fichiers statiques. Cette constante existe uniquement si la variable d’environnement « </w:t>
      </w:r>
      <w:r w:rsidR="008454BD" w:rsidRPr="00CC0A1B">
        <w:rPr>
          <w:i/>
        </w:rPr>
        <w:t>ENV</w:t>
      </w:r>
      <w:r w:rsidR="008454BD">
        <w:t> » existe et qu’elle possède la valeur « </w:t>
      </w:r>
      <w:r w:rsidR="008454BD" w:rsidRPr="00CC0A1B">
        <w:rPr>
          <w:i/>
        </w:rPr>
        <w:t>PRODUCTION</w:t>
      </w:r>
      <w:r w:rsidR="008454BD">
        <w:t> ».</w:t>
      </w:r>
    </w:p>
    <w:p w:rsidR="008454BD" w:rsidRDefault="008454BD" w:rsidP="008E5039">
      <w:pPr>
        <w:pStyle w:val="Corpsdetexte"/>
      </w:pPr>
      <w:r>
        <w:t>Pour le moment cette variable n’existe pas, il est donc nécessaire de la créer :</w:t>
      </w:r>
    </w:p>
    <w:p w:rsidR="008454BD" w:rsidRPr="009477B8" w:rsidRDefault="008454BD" w:rsidP="008454BD">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export ENV=PRODUCTION</w:t>
      </w:r>
    </w:p>
    <w:p w:rsidR="008454BD" w:rsidRPr="009477B8" w:rsidRDefault="009477B8" w:rsidP="008454BD">
      <w:pPr>
        <w:widowControl/>
        <w:shd w:val="clear" w:color="auto" w:fill="0C0C0C"/>
        <w:suppressAutoHyphens w:val="0"/>
        <w:rPr>
          <w:rFonts w:ascii="Cascadia Mono" w:eastAsia="Times New Roman" w:hAnsi="Cascadia Mono" w:cs="Times New Roman"/>
          <w:color w:val="CCCCCC"/>
          <w:kern w:val="0"/>
          <w:sz w:val="18"/>
          <w:szCs w:val="18"/>
          <w:shd w:val="clear" w:color="auto" w:fill="0C0C0C"/>
          <w:lang w:eastAsia="fr-FR" w:bidi="ar-SA"/>
        </w:rPr>
      </w:pPr>
      <w:r w:rsidRPr="009477B8">
        <w:rPr>
          <w:rFonts w:ascii="Cascadia Mono" w:eastAsia="Times New Roman" w:hAnsi="Cascadia Mono" w:cs="Times New Roman"/>
          <w:color w:val="CCCCCC"/>
          <w:kern w:val="0"/>
          <w:sz w:val="18"/>
          <w:szCs w:val="18"/>
          <w:shd w:val="clear" w:color="auto" w:fill="0C0C0C"/>
          <w:lang w:eastAsia="fr-FR" w:bidi="ar-SA"/>
        </w:rPr>
        <w:t>...</w:t>
      </w:r>
    </w:p>
    <w:p w:rsidR="009477B8" w:rsidRDefault="009477B8" w:rsidP="008454BD">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8454BD" w:rsidRDefault="008454BD" w:rsidP="008E5039">
      <w:pPr>
        <w:pStyle w:val="Corpsdetexte"/>
      </w:pPr>
      <w:r>
        <w:t>Dans ce cas, la variable d’environnement n’existera que dans l’instance « </w:t>
      </w:r>
      <w:r w:rsidRPr="00CC0A1B">
        <w:rPr>
          <w:i/>
        </w:rPr>
        <w:t>SSH</w:t>
      </w:r>
      <w:r>
        <w:t> » en cours. Elle est volatile, mais cela suffira pour générer les statiques, nous verrons plus loin comment la rendre persistante.</w:t>
      </w:r>
    </w:p>
    <w:p w:rsidR="00D10BEE" w:rsidRDefault="00D10BEE" w:rsidP="008E5039">
      <w:pPr>
        <w:pStyle w:val="Corpsdetexte"/>
      </w:pPr>
    </w:p>
    <w:p w:rsidR="003C6B23" w:rsidRDefault="003C6B23" w:rsidP="008E5039">
      <w:pPr>
        <w:pStyle w:val="Corpsdetexte"/>
      </w:pPr>
      <w:r>
        <w:t xml:space="preserve">La variable d’environnement est maintenant créée, il ne reste donc plus qu’à générer les fichiers statiques : </w:t>
      </w:r>
    </w:p>
    <w:p w:rsidR="003C6B23" w:rsidRPr="009477B8" w:rsidRDefault="003C6B23"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00C508A8" w:rsidRPr="009477B8">
        <w:rPr>
          <w:rFonts w:ascii="Consolas" w:eastAsia="Times New Roman" w:hAnsi="Consolas" w:cs="Times New Roman"/>
          <w:color w:val="CCCCCC"/>
          <w:kern w:val="0"/>
          <w:sz w:val="18"/>
          <w:szCs w:val="18"/>
          <w:shd w:val="clear" w:color="auto" w:fill="0C0C0C"/>
          <w:lang w:eastAsia="fr-FR" w:bidi="ar-SA"/>
        </w:rPr>
        <w:t>./</w:t>
      </w:r>
      <w:r w:rsidR="00C508A8" w:rsidRPr="009477B8">
        <w:rPr>
          <w:rFonts w:ascii="Consolas" w:hAnsi="Consolas"/>
          <w:color w:val="CCCCCC"/>
          <w:sz w:val="18"/>
          <w:szCs w:val="18"/>
          <w:shd w:val="clear" w:color="auto" w:fill="0C0C0C"/>
        </w:rPr>
        <w:t>oc_pizza_project/manage.py collectstatic</w:t>
      </w:r>
    </w:p>
    <w:p w:rsidR="00C508A8" w:rsidRPr="009477B8" w:rsidRDefault="00C508A8"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w:t>
      </w:r>
    </w:p>
    <w:p w:rsidR="00C508A8" w:rsidRPr="009477B8" w:rsidRDefault="00C508A8" w:rsidP="003C6B23">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hAnsi="Consolas"/>
          <w:color w:val="CCCCCC"/>
          <w:sz w:val="18"/>
          <w:szCs w:val="18"/>
          <w:shd w:val="clear" w:color="auto" w:fill="0C0C0C"/>
        </w:rPr>
        <w:t>93 static files copied to ‘/home/(USER)/oc_pizza/oc_project/staticfiles’</w:t>
      </w:r>
    </w:p>
    <w:p w:rsidR="003C6B23" w:rsidRPr="009477B8" w:rsidRDefault="00C508A8" w:rsidP="003C6B2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9477B8" w:rsidRDefault="009477B8" w:rsidP="003C6B23">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3C6B23" w:rsidRPr="008E5039" w:rsidRDefault="003C6B23" w:rsidP="008E5039">
      <w:pPr>
        <w:pStyle w:val="Corpsdetexte"/>
      </w:pPr>
    </w:p>
    <w:p w:rsidR="004C4DCA" w:rsidRDefault="001B0AA1" w:rsidP="001B0AA1">
      <w:pPr>
        <w:pStyle w:val="Titre3"/>
      </w:pPr>
      <w:bookmarkStart w:id="28" w:name="_Toc70842225"/>
      <w:r>
        <w:t>Créez un administrateur</w:t>
      </w:r>
      <w:bookmarkEnd w:id="28"/>
    </w:p>
    <w:p w:rsidR="001B0AA1" w:rsidRDefault="001B0AA1" w:rsidP="001B0AA1">
      <w:pPr>
        <w:pStyle w:val="Corpsdetexte"/>
      </w:pPr>
      <w:r>
        <w:t>Il ne nous reste à créer un utilisateur possédant les droits « </w:t>
      </w:r>
      <w:r w:rsidRPr="00CC0A1B">
        <w:rPr>
          <w:i/>
        </w:rPr>
        <w:t>administrateur</w:t>
      </w:r>
      <w:r>
        <w:t xml:space="preserve"> » pour l’interface d’administration de l’application : </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hAnsi="Consolas"/>
          <w:color w:val="CCCCCC"/>
          <w:sz w:val="18"/>
          <w:szCs w:val="18"/>
          <w:shd w:val="clear" w:color="auto" w:fill="0C0C0C"/>
        </w:rPr>
        <w:t>oc_pizza_project/manage.py createsuperuser</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1B0AA1" w:rsidRDefault="001B0AA1" w:rsidP="001B0AA1">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1B0AA1" w:rsidRPr="001B0AA1" w:rsidRDefault="001B0AA1" w:rsidP="001B0AA1">
      <w:pPr>
        <w:pStyle w:val="Corpsdetexte"/>
      </w:pPr>
    </w:p>
    <w:p w:rsidR="00C508A8" w:rsidRDefault="00C508A8" w:rsidP="0054251D">
      <w:pPr>
        <w:pStyle w:val="Corpsdetexte"/>
      </w:pPr>
    </w:p>
    <w:p w:rsidR="00C508A8" w:rsidRDefault="001B0AA1" w:rsidP="001B0AA1">
      <w:pPr>
        <w:pStyle w:val="Titre2"/>
      </w:pPr>
      <w:bookmarkStart w:id="29" w:name="_Toc70842226"/>
      <w:r>
        <w:lastRenderedPageBreak/>
        <w:t>Configuration du serveur HTTP</w:t>
      </w:r>
      <w:bookmarkEnd w:id="29"/>
    </w:p>
    <w:p w:rsidR="001B0AA1" w:rsidRPr="001B0AA1" w:rsidRDefault="001B0AA1" w:rsidP="001B0AA1">
      <w:pPr>
        <w:pStyle w:val="Titre3"/>
      </w:pPr>
      <w:bookmarkStart w:id="30" w:name="_Toc70842227"/>
      <w:r>
        <w:t xml:space="preserve">Installation </w:t>
      </w:r>
      <w:r w:rsidR="008A4E36">
        <w:t>NGINX</w:t>
      </w:r>
      <w:bookmarkEnd w:id="30"/>
    </w:p>
    <w:p w:rsidR="00C508A8" w:rsidRDefault="00076972" w:rsidP="0054251D">
      <w:pPr>
        <w:pStyle w:val="Corpsdetexte"/>
      </w:pPr>
      <w:r>
        <w:t xml:space="preserve">L’installation du serveur </w:t>
      </w:r>
      <w:r w:rsidRPr="00CC0A1B">
        <w:rPr>
          <w:b/>
        </w:rPr>
        <w:t>HTTP NGINX</w:t>
      </w:r>
      <w:r>
        <w:t xml:space="preserve"> </w:t>
      </w:r>
      <w:r w:rsidR="00EF712B">
        <w:t xml:space="preserve">se fait facilement mais nécessite une petite configuration. Débutons par le téléchargement / installation de l’application : </w:t>
      </w:r>
    </w:p>
    <w:p w:rsidR="00EF712B" w:rsidRPr="0027195E" w:rsidRDefault="00EF712B" w:rsidP="00EF71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apt-get install nginx</w:t>
      </w:r>
    </w:p>
    <w:p w:rsidR="00EF712B" w:rsidRDefault="00EF712B" w:rsidP="00EF71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EF712B">
      <w:pPr>
        <w:widowControl/>
        <w:shd w:val="clear" w:color="auto" w:fill="0C0C0C"/>
        <w:suppressAutoHyphens w:val="0"/>
        <w:rPr>
          <w:rFonts w:ascii="Consolas" w:hAnsi="Consolas"/>
          <w:color w:val="CCCCCC"/>
          <w:sz w:val="18"/>
          <w:szCs w:val="18"/>
          <w:shd w:val="clear" w:color="auto" w:fill="0C0C0C"/>
        </w:rPr>
      </w:pPr>
    </w:p>
    <w:p w:rsidR="001B0AA1" w:rsidRDefault="00EF712B" w:rsidP="0054251D">
      <w:pPr>
        <w:pStyle w:val="Corpsdetexte"/>
      </w:pPr>
      <w:r>
        <w:t>Si l’installation s’est bien déroulée, nous devrions tomber sur la page « </w:t>
      </w:r>
      <w:r w:rsidRPr="00CC0A1B">
        <w:rPr>
          <w:b/>
        </w:rPr>
        <w:t>Welcome to nginx !</w:t>
      </w:r>
      <w:r>
        <w:t> » en saisissant l’adresse IP publique du serveur sur un navigateur WEB.</w:t>
      </w:r>
    </w:p>
    <w:p w:rsidR="00EF712B" w:rsidRDefault="00EF712B" w:rsidP="0054251D">
      <w:pPr>
        <w:pStyle w:val="Corpsdetexte"/>
      </w:pPr>
    </w:p>
    <w:p w:rsidR="00EF712B" w:rsidRDefault="006056B0" w:rsidP="006056B0">
      <w:pPr>
        <w:pStyle w:val="Titre3"/>
      </w:pPr>
      <w:bookmarkStart w:id="31" w:name="_Toc70842228"/>
      <w:r>
        <w:t>Configuration NGINX</w:t>
      </w:r>
      <w:bookmarkEnd w:id="31"/>
    </w:p>
    <w:p w:rsidR="006056B0" w:rsidRDefault="006056B0" w:rsidP="006056B0">
      <w:pPr>
        <w:pStyle w:val="Titre4"/>
      </w:pPr>
      <w:bookmarkStart w:id="32" w:name="_Toc70842229"/>
      <w:r>
        <w:t>Création du fichier de configuration</w:t>
      </w:r>
      <w:bookmarkEnd w:id="32"/>
    </w:p>
    <w:p w:rsidR="006056B0" w:rsidRPr="006056B0" w:rsidRDefault="006056B0" w:rsidP="00884559">
      <w:pPr>
        <w:pStyle w:val="Corpsdetexte"/>
      </w:pPr>
      <w:r>
        <w:t>Les liens vers les fichiers de configuration sont regroupés dans le dossier « </w:t>
      </w:r>
      <w:r w:rsidRPr="00CC0A1B">
        <w:rPr>
          <w:i/>
        </w:rPr>
        <w:t>sites-enabled</w:t>
      </w:r>
      <w:r>
        <w:t> ». Il est donc nécessaire d’y indiquer le chemin vers le fichier de configuration de l’application :</w:t>
      </w:r>
    </w:p>
    <w:p w:rsidR="00884559" w:rsidRDefault="0027195E" w:rsidP="006056B0">
      <w:pPr>
        <w:pStyle w:val="Corpsdetexte"/>
      </w:pPr>
      <w:r>
        <w:t xml:space="preserve">Il suffit donc </w:t>
      </w:r>
      <w:r w:rsidR="00884559">
        <w:t>de créer le fichier de configuration puis de créer un lien symbolique vers celui-ci :</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/etc/nginx/sites-available/oc_pizza</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ln –s /etc/nginx/sites-available/oc_pizza /etc/nginx/sites-enabled</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hAnsi="Consolas"/>
          <w:color w:val="CCCCCC"/>
          <w:sz w:val="18"/>
          <w:szCs w:val="18"/>
          <w:shd w:val="clear" w:color="auto" w:fill="0C0C0C"/>
        </w:rPr>
      </w:pPr>
    </w:p>
    <w:p w:rsidR="00884559" w:rsidRDefault="00884559" w:rsidP="006056B0">
      <w:pPr>
        <w:pStyle w:val="Corpsdetexte"/>
      </w:pPr>
    </w:p>
    <w:p w:rsidR="00884559" w:rsidRDefault="00884559" w:rsidP="006056B0">
      <w:pPr>
        <w:pStyle w:val="Corpsdetexte"/>
      </w:pPr>
      <w:r>
        <w:t>Une entrée vers le fichier de configuration doit apparaître maintenant dans « </w:t>
      </w:r>
      <w:r w:rsidRPr="00CC0A1B">
        <w:rPr>
          <w:i/>
        </w:rPr>
        <w:t>sites-enabled</w:t>
      </w:r>
      <w:r>
        <w:t> »</w:t>
      </w:r>
      <w:r w:rsidR="00516371">
        <w:t> :</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vi /etc/nginx/sites-enabled</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6056B0" w:rsidRDefault="00884559" w:rsidP="00884559">
      <w:pPr>
        <w:widowControl/>
        <w:shd w:val="clear" w:color="auto" w:fill="0C0C0C"/>
        <w:suppressAutoHyphens w:val="0"/>
        <w:rPr>
          <w:rFonts w:ascii="Consolas" w:eastAsia="Times New Roman" w:hAnsi="Consolas" w:cs="Times New Roman"/>
          <w:color w:val="0037DA"/>
          <w:kern w:val="0"/>
          <w:sz w:val="20"/>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 xml:space="preserve">" Netrw Directory Listing                                        </w:t>
      </w:r>
      <w:r w:rsidRPr="006056B0">
        <w:rPr>
          <w:rFonts w:ascii="Consolas" w:eastAsia="Times New Roman" w:hAnsi="Consolas" w:cs="Times New Roman"/>
          <w:color w:val="3A96DD"/>
          <w:kern w:val="0"/>
          <w:sz w:val="18"/>
          <w:shd w:val="clear" w:color="auto" w:fill="0C0C0C"/>
          <w:lang w:eastAsia="fr-FR" w:bidi="ar-SA"/>
        </w:rPr>
        <w:t>(netrw v156)</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/etc/nginx/sites-enabled</w:t>
      </w:r>
      <w:r w:rsidRPr="006056B0">
        <w:rPr>
          <w:rFonts w:ascii="Consolas" w:eastAsia="Times New Roman" w:hAnsi="Consolas" w:cs="Times New Roman"/>
          <w:color w:val="0037DA"/>
          <w:kern w:val="0"/>
          <w:sz w:val="18"/>
          <w:shd w:val="clear" w:color="auto" w:fill="0C0C0C"/>
          <w:lang w:eastAsia="fr-FR" w:bidi="ar-SA"/>
        </w:rPr>
        <w:br/>
        <w:t xml:space="preserve">"   Sorted by      </w:t>
      </w:r>
      <w:r w:rsidRPr="006056B0">
        <w:rPr>
          <w:rFonts w:ascii="Consolas" w:eastAsia="Times New Roman" w:hAnsi="Consolas" w:cs="Times New Roman"/>
          <w:color w:val="AF5F00"/>
          <w:kern w:val="0"/>
          <w:sz w:val="18"/>
          <w:shd w:val="clear" w:color="auto" w:fill="0C0C0C"/>
          <w:lang w:eastAsia="fr-FR" w:bidi="ar-SA"/>
        </w:rPr>
        <w:t>name</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Sort sequence: </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\&lt;core\%(\.\d\+\)\=\&gt;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\.h$</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\.cpp$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\.obj$</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\.info$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\.swp$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\.bak$</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Quick Help: </w:t>
      </w:r>
      <w:r w:rsidRPr="006056B0">
        <w:rPr>
          <w:rFonts w:ascii="Consolas" w:eastAsia="Times New Roman" w:hAnsi="Consolas" w:cs="Times New Roman"/>
          <w:color w:val="3A96DD"/>
          <w:kern w:val="0"/>
          <w:sz w:val="18"/>
          <w:shd w:val="clear" w:color="auto" w:fill="0C0C0C"/>
          <w:lang w:eastAsia="fr-FR" w:bidi="ar-SA"/>
        </w:rPr>
        <w:t>&lt;F1&gt;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help  </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go up dir  </w:t>
      </w:r>
      <w:r w:rsidRPr="006056B0">
        <w:rPr>
          <w:rFonts w:ascii="Consolas" w:eastAsia="Times New Roman" w:hAnsi="Consolas" w:cs="Times New Roman"/>
          <w:color w:val="3A96DD"/>
          <w:kern w:val="0"/>
          <w:sz w:val="18"/>
          <w:shd w:val="clear" w:color="auto" w:fill="0C0C0C"/>
          <w:lang w:eastAsia="fr-FR" w:bidi="ar-SA"/>
        </w:rPr>
        <w:t>D</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delete  </w:t>
      </w:r>
      <w:r w:rsidRPr="006056B0">
        <w:rPr>
          <w:rFonts w:ascii="Consolas" w:eastAsia="Times New Roman" w:hAnsi="Consolas" w:cs="Times New Roman"/>
          <w:color w:val="3A96DD"/>
          <w:kern w:val="0"/>
          <w:sz w:val="18"/>
          <w:shd w:val="clear" w:color="auto" w:fill="0C0C0C"/>
          <w:lang w:eastAsia="fr-FR" w:bidi="ar-SA"/>
        </w:rPr>
        <w:t>R</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rename  </w:t>
      </w:r>
      <w:r w:rsidRPr="006056B0">
        <w:rPr>
          <w:rFonts w:ascii="Consolas" w:eastAsia="Times New Roman" w:hAnsi="Consolas" w:cs="Times New Roman"/>
          <w:color w:val="3A96DD"/>
          <w:kern w:val="0"/>
          <w:sz w:val="18"/>
          <w:shd w:val="clear" w:color="auto" w:fill="0C0C0C"/>
          <w:lang w:eastAsia="fr-FR" w:bidi="ar-SA"/>
        </w:rPr>
        <w:t>s</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sort-by  </w:t>
      </w:r>
      <w:r w:rsidRPr="006056B0">
        <w:rPr>
          <w:rFonts w:ascii="Consolas" w:eastAsia="Times New Roman" w:hAnsi="Consolas" w:cs="Times New Roman"/>
          <w:color w:val="3A96DD"/>
          <w:kern w:val="0"/>
          <w:sz w:val="18"/>
          <w:shd w:val="clear" w:color="auto" w:fill="0C0C0C"/>
          <w:lang w:eastAsia="fr-FR" w:bidi="ar-SA"/>
        </w:rPr>
        <w:t>x</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special</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13A10E"/>
          <w:kern w:val="0"/>
          <w:sz w:val="18"/>
          <w:shd w:val="clear" w:color="auto" w:fill="0C0C0C"/>
          <w:lang w:eastAsia="fr-FR" w:bidi="ar-SA"/>
        </w:rPr>
        <w:t>default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/etc/nginx/sites-available/default</w:t>
      </w:r>
      <w:r w:rsidRPr="006056B0">
        <w:rPr>
          <w:rFonts w:ascii="Consolas" w:eastAsia="Times New Roman" w:hAnsi="Consolas" w:cs="Times New Roman"/>
          <w:color w:val="CCCCCC"/>
          <w:kern w:val="0"/>
          <w:sz w:val="18"/>
          <w:shd w:val="clear" w:color="auto" w:fill="0C0C0C"/>
          <w:lang w:eastAsia="fr-FR" w:bidi="ar-SA"/>
        </w:rPr>
        <w:br/>
      </w:r>
      <w:r>
        <w:rPr>
          <w:rFonts w:ascii="Consolas" w:eastAsia="Times New Roman" w:hAnsi="Consolas" w:cs="Times New Roman"/>
          <w:color w:val="13A10E"/>
          <w:kern w:val="0"/>
          <w:sz w:val="18"/>
          <w:shd w:val="clear" w:color="auto" w:fill="0C0C0C"/>
          <w:lang w:eastAsia="fr-FR" w:bidi="ar-SA"/>
        </w:rPr>
        <w:t>oc_pizza</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w:t>
      </w:r>
      <w:r>
        <w:rPr>
          <w:rFonts w:ascii="Consolas" w:eastAsia="Times New Roman" w:hAnsi="Consolas" w:cs="Times New Roman"/>
          <w:color w:val="CCCCCC"/>
          <w:kern w:val="0"/>
          <w:sz w:val="18"/>
          <w:shd w:val="clear" w:color="auto" w:fill="0C0C0C"/>
          <w:lang w:eastAsia="fr-FR" w:bidi="ar-SA"/>
        </w:rPr>
        <w:t>oc_pizza</w:t>
      </w:r>
    </w:p>
    <w:p w:rsidR="00884559" w:rsidRPr="006056B0"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p>
    <w:p w:rsidR="00884559" w:rsidRPr="006056B0" w:rsidRDefault="00884559" w:rsidP="006056B0">
      <w:pPr>
        <w:pStyle w:val="Corpsdetexte"/>
      </w:pPr>
    </w:p>
    <w:p w:rsidR="00EF712B" w:rsidRDefault="00414D75" w:rsidP="00414D75">
      <w:pPr>
        <w:pStyle w:val="Titre4"/>
      </w:pPr>
      <w:bookmarkStart w:id="33" w:name="_Toc70842230"/>
      <w:r>
        <w:lastRenderedPageBreak/>
        <w:t>Configuration</w:t>
      </w:r>
      <w:bookmarkEnd w:id="33"/>
    </w:p>
    <w:p w:rsidR="00414D75" w:rsidRDefault="00414D75" w:rsidP="0054251D">
      <w:pPr>
        <w:pStyle w:val="Corpsdetexte"/>
      </w:pPr>
      <w:r>
        <w:tab/>
        <w:t xml:space="preserve">Il reste maintenant à configurer </w:t>
      </w:r>
      <w:r w:rsidRPr="00CC0A1B">
        <w:rPr>
          <w:b/>
        </w:rPr>
        <w:t>NGINX</w:t>
      </w:r>
      <w:r>
        <w:t xml:space="preserve"> pour l’application </w:t>
      </w:r>
      <w:r w:rsidRPr="00CC0A1B">
        <w:rPr>
          <w:i/>
        </w:rPr>
        <w:t>OC_Pizza</w:t>
      </w:r>
      <w:r>
        <w:t xml:space="preserve">. </w:t>
      </w:r>
      <w:r w:rsidRPr="00CC0A1B">
        <w:rPr>
          <w:b/>
        </w:rPr>
        <w:t>NGINX</w:t>
      </w:r>
      <w:r>
        <w:t xml:space="preserve"> permet s’occuper également de gérer les fichiers statiques.</w:t>
      </w:r>
    </w:p>
    <w:p w:rsidR="001B0AA1" w:rsidRDefault="00414D75" w:rsidP="0054251D">
      <w:pPr>
        <w:pStyle w:val="Corpsdetexte"/>
      </w:pPr>
      <w:r>
        <w:t xml:space="preserve">Si un fichier statique est demandé, </w:t>
      </w:r>
      <w:r w:rsidRPr="00CC0A1B">
        <w:rPr>
          <w:b/>
        </w:rPr>
        <w:t>NGINX</w:t>
      </w:r>
      <w:r>
        <w:t xml:space="preserve"> doit rediriger vers celui-ci sans passer par l’application, sinon, il redirigera le trafic vers l’application.</w:t>
      </w:r>
    </w:p>
    <w:p w:rsidR="00414D75" w:rsidRDefault="00414D75" w:rsidP="0054251D">
      <w:pPr>
        <w:pStyle w:val="Corpsdetexte"/>
      </w:pPr>
      <w:r>
        <w:t>Ouvrons dans un premier temps le fichier de configuration nouvellement créé :</w:t>
      </w:r>
    </w:p>
    <w:p w:rsidR="00414D75" w:rsidRPr="0027195E"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/etc/nginx/sites-available/oc_pizza</w:t>
      </w:r>
    </w:p>
    <w:p w:rsidR="00414D75" w:rsidRDefault="00414D75" w:rsidP="00414D7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414D75" w:rsidRDefault="00414D75" w:rsidP="0054251D">
      <w:pPr>
        <w:pStyle w:val="Corpsdetexte"/>
      </w:pPr>
    </w:p>
    <w:p w:rsidR="00414D75" w:rsidRDefault="00414D75" w:rsidP="0054251D">
      <w:pPr>
        <w:pStyle w:val="Corpsdetexte"/>
      </w:pPr>
      <w:r>
        <w:t xml:space="preserve">Voici maintenant la configuration que doit contenir ce fichier : </w:t>
      </w:r>
    </w:p>
    <w:p w:rsidR="00414D75"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414D75" w:rsidRPr="006E01F1" w:rsidRDefault="00414D75" w:rsidP="00414D75">
      <w:pPr>
        <w:widowControl/>
        <w:shd w:val="clear" w:color="auto" w:fill="0C0C0C"/>
        <w:suppressAutoHyphens w:val="0"/>
        <w:rPr>
          <w:rFonts w:ascii="Consolas" w:eastAsia="Times New Roman" w:hAnsi="Consolas" w:cs="Times New Roman"/>
          <w:color w:val="CCCCCC"/>
          <w:kern w:val="0"/>
          <w:sz w:val="18"/>
          <w:szCs w:val="18"/>
          <w:highlight w:val="black"/>
          <w:shd w:val="clear" w:color="auto" w:fill="0C0C0C"/>
          <w:lang w:eastAsia="fr-FR" w:bidi="ar-SA"/>
        </w:rPr>
      </w:pPr>
      <w:r w:rsidRPr="00414D75">
        <w:rPr>
          <w:rFonts w:ascii="Consolas" w:eastAsia="Times New Roman" w:hAnsi="Consolas" w:cs="Times New Roman"/>
          <w:color w:val="CCCCCC"/>
          <w:kern w:val="0"/>
          <w:sz w:val="18"/>
          <w:szCs w:val="18"/>
          <w:highlight w:val="black"/>
          <w:shd w:val="clear" w:color="auto" w:fill="0C0C0C"/>
          <w:lang w:eastAsia="fr-FR" w:bidi="ar-SA"/>
        </w:rPr>
        <w:t>server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listen 80;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server_name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br/>
        <w:t xml:space="preserve">    root (</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w:t>
      </w:r>
      <w:r w:rsidR="006E01F1" w:rsidRPr="006E01F1">
        <w:rPr>
          <w:rFonts w:ascii="Consolas" w:eastAsia="Times New Roman" w:hAnsi="Consolas" w:cs="Times New Roman"/>
          <w:color w:val="FF0000"/>
          <w:kern w:val="0"/>
          <w:sz w:val="18"/>
          <w:szCs w:val="18"/>
          <w:highlight w:val="black"/>
          <w:shd w:val="clear" w:color="auto" w:fill="0C0C0C"/>
          <w:lang w:eastAsia="fr-FR" w:bidi="ar-SA"/>
        </w:rPr>
        <w:t>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/static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alias </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CCCCCC"/>
          <w:kern w:val="0"/>
          <w:sz w:val="18"/>
          <w:szCs w:val="18"/>
          <w:highlight w:val="black"/>
          <w:shd w:val="clear" w:color="auto" w:fill="0C0C0C"/>
          <w:lang w:eastAsia="fr-FR" w:bidi="ar-SA"/>
        </w:rPr>
        <w:t>oc_pizza</w:t>
      </w:r>
      <w:r w:rsidRPr="00414D75">
        <w:rPr>
          <w:rFonts w:ascii="Consolas" w:eastAsia="Times New Roman" w:hAnsi="Consolas" w:cs="Times New Roman"/>
          <w:color w:val="CCCCCC"/>
          <w:kern w:val="0"/>
          <w:sz w:val="18"/>
          <w:szCs w:val="18"/>
          <w:highlight w:val="black"/>
          <w:shd w:val="clear" w:color="auto" w:fill="0C0C0C"/>
          <w:lang w:eastAsia="fr-FR" w:bidi="ar-SA"/>
        </w:rPr>
        <w:t>_</w:t>
      </w:r>
      <w:r w:rsidR="00E13702">
        <w:rPr>
          <w:rFonts w:ascii="Consolas" w:eastAsia="Times New Roman" w:hAnsi="Consolas" w:cs="Times New Roman"/>
          <w:color w:val="CCCCCC"/>
          <w:kern w:val="0"/>
          <w:sz w:val="18"/>
          <w:szCs w:val="18"/>
          <w:highlight w:val="black"/>
          <w:shd w:val="clear" w:color="auto" w:fill="0C0C0C"/>
          <w:lang w:eastAsia="fr-FR" w:bidi="ar-SA"/>
        </w:rPr>
        <w:t>app</w:t>
      </w:r>
      <w:r w:rsidRPr="00414D75">
        <w:rPr>
          <w:rFonts w:ascii="Consolas" w:eastAsia="Times New Roman" w:hAnsi="Consolas" w:cs="Times New Roman"/>
          <w:color w:val="CCCCCC"/>
          <w:kern w:val="0"/>
          <w:sz w:val="18"/>
          <w:szCs w:val="18"/>
          <w:highlight w:val="black"/>
          <w:shd w:val="clear" w:color="auto" w:fill="0C0C0C"/>
          <w:lang w:eastAsia="fr-FR" w:bidi="ar-SA"/>
        </w:rPr>
        <w:t>/staticfiles/;</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Host $http_host;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X-Forwarded-For $proxy_add_x_forwarded_for;</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proxy_redirect off;</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if (!-f $request_filename)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proxy_pass http://127.0.0.1:8000;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break;</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w:t>
      </w:r>
    </w:p>
    <w:p w:rsidR="00414D75" w:rsidRPr="00414D75" w:rsidRDefault="00414D75" w:rsidP="00414D75">
      <w:pPr>
        <w:widowControl/>
        <w:shd w:val="clear" w:color="auto" w:fill="0C0C0C"/>
        <w:suppressAutoHyphens w:val="0"/>
        <w:rPr>
          <w:rFonts w:ascii="Consolas" w:eastAsia="Times New Roman" w:hAnsi="Consolas" w:cs="Times New Roman"/>
          <w:kern w:val="0"/>
          <w:sz w:val="18"/>
          <w:szCs w:val="18"/>
          <w:lang w:eastAsia="fr-FR" w:bidi="ar-SA"/>
        </w:rPr>
      </w:pPr>
    </w:p>
    <w:p w:rsidR="001B0AA1" w:rsidRDefault="006E01F1" w:rsidP="0054251D">
      <w:pPr>
        <w:pStyle w:val="Corpsdetexte"/>
      </w:pPr>
      <w:r>
        <w:t xml:space="preserve">Voici à quoi doit ressembler le fichier de configuration </w:t>
      </w:r>
      <w:r w:rsidRPr="00CC0A1B">
        <w:rPr>
          <w:b/>
        </w:rPr>
        <w:t>NGINX</w:t>
      </w:r>
      <w:r>
        <w:t xml:space="preserve"> pour l’application </w:t>
      </w:r>
      <w:r w:rsidRPr="00CC0A1B">
        <w:rPr>
          <w:b/>
        </w:rPr>
        <w:t>OC_PIZZA</w:t>
      </w:r>
      <w:r>
        <w:t>. La partie « </w:t>
      </w:r>
      <w:r w:rsidRPr="00CC0A1B">
        <w:rPr>
          <w:i/>
        </w:rPr>
        <w:t>SERVER_DOMAIN_NAME</w:t>
      </w:r>
      <w:r>
        <w:t> » doit être remplacée par le nom de domaine préalablement souscrit. Si nous en sommes à un stade où nous n’avons pas encore souscrit à un nom de domaine, il est possible de le remplacer par l’adresse IP publique du serveur.</w:t>
      </w:r>
    </w:p>
    <w:p w:rsidR="006E01F1" w:rsidRDefault="006E01F1" w:rsidP="0054251D">
      <w:pPr>
        <w:pStyle w:val="Corpsdetexte"/>
      </w:pPr>
      <w:r>
        <w:t>La partie « </w:t>
      </w:r>
      <w:r w:rsidRPr="00CC0A1B">
        <w:rPr>
          <w:i/>
        </w:rPr>
        <w:t>APPLICATION_ABSOLUTE_PATH</w:t>
      </w:r>
      <w:r>
        <w:t xml:space="preserve"> » doit être remplacée par le chemin absolu de l’application sur le serveur. </w:t>
      </w:r>
    </w:p>
    <w:p w:rsidR="006E01F1" w:rsidRDefault="00E13702" w:rsidP="0054251D">
      <w:pPr>
        <w:pStyle w:val="Corpsdetexte"/>
      </w:pPr>
      <w:r>
        <w:t>Pour le reste, nous pouvons voir que le bloc « </w:t>
      </w:r>
      <w:r w:rsidRPr="00CC0A1B">
        <w:rPr>
          <w:i/>
        </w:rPr>
        <w:t>location /static</w:t>
      </w:r>
      <w:r>
        <w:t xml:space="preserve"> » contient le chemin vers les fichiers statiques de l’application. </w:t>
      </w:r>
      <w:r w:rsidRPr="00CC0A1B">
        <w:rPr>
          <w:b/>
        </w:rPr>
        <w:t>NGINX</w:t>
      </w:r>
      <w:r>
        <w:t xml:space="preserve"> s’appuiera donc là-dessus et sur le chemin de l’application pour la redirection.</w:t>
      </w:r>
    </w:p>
    <w:p w:rsidR="00E13702" w:rsidRDefault="00E13702" w:rsidP="0054251D">
      <w:pPr>
        <w:pStyle w:val="Corpsdetexte"/>
      </w:pPr>
      <w:r>
        <w:t xml:space="preserve">Il ne reste plus qu’à charger la nouvelle configuration, il faut pour cela relancer le serveur </w:t>
      </w:r>
      <w:r w:rsidRPr="00CC0A1B">
        <w:rPr>
          <w:b/>
        </w:rPr>
        <w:t>NGINX</w:t>
      </w:r>
      <w:r>
        <w:t> :</w:t>
      </w:r>
    </w:p>
    <w:p w:rsidR="00E13702" w:rsidRPr="0027195E" w:rsidRDefault="00E13702" w:rsidP="00E1370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service nginx reload</w:t>
      </w:r>
    </w:p>
    <w:p w:rsidR="00E13702" w:rsidRDefault="00E13702" w:rsidP="00E13702">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r>
        <w:lastRenderedPageBreak/>
        <w:t>Il est également nécessaire de mettre à jour la partie « </w:t>
      </w:r>
      <w:r w:rsidRPr="00CC0A1B">
        <w:rPr>
          <w:i/>
        </w:rPr>
        <w:t>ALLOWED_HOSTS</w:t>
      </w:r>
      <w:r>
        <w:t> » du fichier de settings « </w:t>
      </w:r>
      <w:r w:rsidRPr="00CC0A1B">
        <w:rPr>
          <w:i/>
        </w:rPr>
        <w:t>production.py</w:t>
      </w:r>
      <w:r>
        <w:t> » de l’application :</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 xml:space="preserve">ALLOWED_HOSTS </w:t>
      </w:r>
      <w:r w:rsidRPr="009477B8">
        <w:rPr>
          <w:rFonts w:ascii="Consolas" w:eastAsia="Times New Roman" w:hAnsi="Consolas" w:cs="Times New Roman"/>
          <w:color w:val="C00000"/>
          <w:kern w:val="0"/>
          <w:sz w:val="18"/>
          <w:szCs w:val="18"/>
          <w:shd w:val="clear" w:color="auto" w:fill="0C0C0C"/>
          <w:lang w:eastAsia="fr-FR" w:bidi="ar-SA"/>
        </w:rPr>
        <w:t>=</w:t>
      </w:r>
      <w:r>
        <w:rPr>
          <w:rFonts w:ascii="Consolas" w:hAnsi="Consolas"/>
          <w:color w:val="CCCCCC"/>
          <w:sz w:val="18"/>
          <w:szCs w:val="18"/>
          <w:shd w:val="clear" w:color="auto" w:fill="0C0C0C"/>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Pr>
          <w:rFonts w:ascii="Consolas" w:hAnsi="Consolas"/>
          <w:color w:val="CCCCCC"/>
          <w:sz w:val="18"/>
          <w:szCs w:val="18"/>
          <w:shd w:val="clear" w:color="auto" w:fill="0C0C0C"/>
        </w:rPr>
        <w:t>]</w:t>
      </w:r>
    </w:p>
    <w:p w:rsidR="00602000" w:rsidRP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602000" w:rsidRDefault="00602000" w:rsidP="0054251D">
      <w:pPr>
        <w:pStyle w:val="Corpsdetexte"/>
      </w:pPr>
      <w:r>
        <w:t>Il faut donc saisir le nom de domaine de l’application ou l’IP publique si nous n’en avons pas pour le moment.</w:t>
      </w:r>
    </w:p>
    <w:p w:rsidR="00602000" w:rsidRDefault="00602000" w:rsidP="0054251D">
      <w:pPr>
        <w:pStyle w:val="Corpsdetexte"/>
      </w:pPr>
    </w:p>
    <w:p w:rsidR="00155F1C" w:rsidRDefault="00602000" w:rsidP="00602000">
      <w:pPr>
        <w:pStyle w:val="Titre3"/>
      </w:pPr>
      <w:bookmarkStart w:id="34" w:name="_Toc70842231"/>
      <w:r>
        <w:t>Configuration de Supervisor &amp; Gunicorn</w:t>
      </w:r>
      <w:bookmarkEnd w:id="34"/>
    </w:p>
    <w:p w:rsidR="00334C96" w:rsidRPr="00334C96" w:rsidRDefault="00334C96" w:rsidP="00334C96">
      <w:pPr>
        <w:pStyle w:val="Titre4"/>
      </w:pPr>
      <w:bookmarkStart w:id="35" w:name="_Toc70842232"/>
      <w:r>
        <w:t>Installation de Supervisor</w:t>
      </w:r>
      <w:bookmarkEnd w:id="35"/>
    </w:p>
    <w:p w:rsidR="00D0290D" w:rsidRDefault="00334C96" w:rsidP="00602000">
      <w:pPr>
        <w:pStyle w:val="Corpsdetexte"/>
      </w:pPr>
      <w:r>
        <w:tab/>
      </w:r>
      <w:r w:rsidR="00602000">
        <w:t xml:space="preserve">Comme expliqué précédemment, </w:t>
      </w:r>
      <w:r w:rsidR="00602000" w:rsidRPr="00CC0A1B">
        <w:rPr>
          <w:b/>
        </w:rPr>
        <w:t>Supervisor</w:t>
      </w:r>
      <w:r w:rsidR="00602000">
        <w:t xml:space="preserve"> </w:t>
      </w:r>
      <w:r>
        <w:t>est un gestionnaire de services permettant de démarrer des services et les surveiller. Dans le cas présent, il nous permet de lancer « </w:t>
      </w:r>
      <w:r w:rsidRPr="00CC0A1B">
        <w:rPr>
          <w:b/>
        </w:rPr>
        <w:t>Gunicorn</w:t>
      </w:r>
      <w:r>
        <w:t xml:space="preserve"> » au démarrage du serveur puis le surveiller. </w:t>
      </w:r>
    </w:p>
    <w:p w:rsidR="00334C96" w:rsidRDefault="00334C96" w:rsidP="00602000">
      <w:pPr>
        <w:pStyle w:val="Corpsdetexte"/>
      </w:pPr>
      <w:r>
        <w:t>L’installation se fai</w:t>
      </w:r>
      <w:r w:rsidR="00D0290D">
        <w:t>t</w:t>
      </w:r>
      <w:r>
        <w:t xml:space="preserve"> simplement par le gestionnaire de package </w:t>
      </w:r>
      <w:r w:rsidRPr="00CC0A1B">
        <w:rPr>
          <w:b/>
        </w:rPr>
        <w:t>Ubuntu</w:t>
      </w:r>
      <w:r>
        <w:t xml:space="preserve"> : </w:t>
      </w:r>
    </w:p>
    <w:p w:rsidR="00334C96" w:rsidRPr="0027195E" w:rsidRDefault="00334C96" w:rsidP="00334C9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apt-get install supervisor</w:t>
      </w:r>
    </w:p>
    <w:p w:rsidR="00334C96" w:rsidRDefault="00334C96" w:rsidP="00334C96">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334C96" w:rsidRPr="00602000" w:rsidRDefault="00334C96" w:rsidP="00602000">
      <w:pPr>
        <w:pStyle w:val="Corpsdetexte"/>
      </w:pPr>
    </w:p>
    <w:p w:rsidR="00F11CB5" w:rsidRPr="00F11CB5" w:rsidRDefault="00334C96" w:rsidP="00F11CB5">
      <w:pPr>
        <w:pStyle w:val="Titre4"/>
      </w:pPr>
      <w:bookmarkStart w:id="36" w:name="_Toc70842233"/>
      <w:r>
        <w:t>Configuration de Supervisor</w:t>
      </w:r>
      <w:bookmarkEnd w:id="36"/>
    </w:p>
    <w:p w:rsidR="00334C96" w:rsidRDefault="00334C96" w:rsidP="00334C96">
      <w:pPr>
        <w:pStyle w:val="Corpsdetexte"/>
      </w:pPr>
      <w:r w:rsidRPr="00CC0A1B">
        <w:rPr>
          <w:b/>
        </w:rPr>
        <w:t>Supervisor</w:t>
      </w:r>
      <w:r>
        <w:t xml:space="preserve"> s’appuie sur un fichier de configuration situé dans « </w:t>
      </w:r>
      <w:r w:rsidRPr="00CC0A1B">
        <w:rPr>
          <w:i/>
        </w:rPr>
        <w:t>/etc/supervisor</w:t>
      </w:r>
      <w:r w:rsidR="00D0290D" w:rsidRPr="00CC0A1B">
        <w:rPr>
          <w:i/>
        </w:rPr>
        <w:t>/conf.d</w:t>
      </w:r>
      <w:r>
        <w:t> »</w:t>
      </w:r>
      <w:r w:rsidR="00D0290D">
        <w:t>. Chaque fichier « </w:t>
      </w:r>
      <w:r w:rsidR="00D0290D" w:rsidRPr="00CC0A1B">
        <w:rPr>
          <w:i/>
        </w:rPr>
        <w:t>.conf</w:t>
      </w:r>
      <w:r w:rsidR="00D0290D">
        <w:t xml:space="preserve"> » représente un processus dont </w:t>
      </w:r>
      <w:r w:rsidR="00D0290D" w:rsidRPr="00CC0A1B">
        <w:rPr>
          <w:b/>
        </w:rPr>
        <w:t>Supervisor</w:t>
      </w:r>
      <w:r w:rsidR="00D0290D">
        <w:t xml:space="preserve"> doit s’occuper. </w:t>
      </w:r>
    </w:p>
    <w:p w:rsidR="00D0290D" w:rsidRDefault="00D0290D" w:rsidP="00334C96">
      <w:pPr>
        <w:pStyle w:val="Corpsdetexte"/>
      </w:pPr>
      <w:r>
        <w:t xml:space="preserve">Il faut donc en créer un pour l’application :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290D" w:rsidRDefault="00D0290D" w:rsidP="00334C96">
      <w:pPr>
        <w:pStyle w:val="Corpsdetexte"/>
      </w:pPr>
    </w:p>
    <w:p w:rsidR="00D0290D" w:rsidRPr="00334C96" w:rsidRDefault="00D0290D" w:rsidP="00334C96">
      <w:pPr>
        <w:pStyle w:val="Corpsdetexte"/>
      </w:pPr>
      <w:r>
        <w:t>Puis, ensuite, l’éditer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p>
    <w:p w:rsidR="00FA3E9D" w:rsidRDefault="00FA3E9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0290D"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/bin/newrelic-admin run-program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/bin/gunicorn </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_</w:t>
      </w:r>
      <w:r>
        <w:rPr>
          <w:rFonts w:ascii="Consolas" w:eastAsia="Times New Roman" w:hAnsi="Consolas" w:cs="Times New Roman"/>
          <w:color w:val="CCCCCC"/>
          <w:kern w:val="0"/>
          <w:sz w:val="18"/>
          <w:szCs w:val="18"/>
          <w:shd w:val="clear" w:color="auto" w:fill="0C0C0C"/>
          <w:lang w:eastAsia="fr-FR" w:bidi="ar-SA"/>
        </w:rPr>
        <w:t>app</w:t>
      </w:r>
      <w:r w:rsidRPr="00D0290D">
        <w:rPr>
          <w:rFonts w:ascii="Consolas" w:eastAsia="Times New Roman" w:hAnsi="Consolas" w:cs="Times New Roman"/>
          <w:color w:val="CCCCCC"/>
          <w:kern w:val="0"/>
          <w:sz w:val="18"/>
          <w:szCs w:val="18"/>
          <w:shd w:val="clear" w:color="auto" w:fill="0C0C0C"/>
          <w:lang w:eastAsia="fr-FR" w:bidi="ar-SA"/>
        </w:rPr>
        <w:t>.wsgi:application</w:t>
      </w:r>
      <w:r w:rsidRPr="00D0290D">
        <w:rPr>
          <w:rFonts w:ascii="Consolas" w:eastAsia="Times New Roman" w:hAnsi="Consolas" w:cs="Times New Roman"/>
          <w:color w:val="CCCCCC"/>
          <w:kern w:val="0"/>
          <w:sz w:val="18"/>
          <w:szCs w:val="18"/>
          <w:shd w:val="clear" w:color="auto" w:fill="0C0C0C"/>
          <w:lang w:eastAsia="fr-FR" w:bidi="ar-SA"/>
        </w:rPr>
        <w:br/>
        <w:t xml:space="preserve">user = </w:t>
      </w:r>
      <w:r w:rsidR="00FA3E9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FF0000"/>
          <w:kern w:val="0"/>
          <w:sz w:val="18"/>
          <w:szCs w:val="18"/>
          <w:shd w:val="clear" w:color="auto" w:fill="0C0C0C"/>
          <w:lang w:eastAsia="fr-FR" w:bidi="ar-SA"/>
        </w:rPr>
        <w:t>USERNAME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directory = </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b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r w:rsidRPr="00D0290D">
        <w:rPr>
          <w:rFonts w:ascii="Consolas" w:eastAsia="Times New Roman" w:hAnsi="Consolas" w:cs="Times New Roman"/>
          <w:color w:val="CCCCCC"/>
          <w:kern w:val="0"/>
          <w:sz w:val="18"/>
          <w:szCs w:val="18"/>
          <w:shd w:val="clear" w:color="auto" w:fill="0C0C0C"/>
          <w:lang w:eastAsia="fr-FR" w:bidi="ar-SA"/>
        </w:rPr>
        <w:br/>
        <w:t>environment = DJANGO_SETTINGS_MODULE='</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.settings.production',SECRET_KEY="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FF0000"/>
          <w:kern w:val="0"/>
          <w:sz w:val="18"/>
          <w:szCs w:val="18"/>
          <w:highlight w:val="black"/>
          <w:shd w:val="clear" w:color="auto" w:fill="0C0C0C"/>
          <w:lang w:eastAsia="fr-FR" w:bidi="ar-SA"/>
        </w:rPr>
        <w:t>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 xml:space="preserve"> </w:t>
      </w:r>
      <w:r w:rsidRPr="00D0290D">
        <w:rPr>
          <w:rFonts w:ascii="Consolas" w:eastAsia="Times New Roman" w:hAnsi="Consolas" w:cs="Times New Roman"/>
          <w:color w:val="CCCCCC"/>
          <w:kern w:val="0"/>
          <w:sz w:val="18"/>
          <w:szCs w:val="18"/>
          <w:shd w:val="clear" w:color="auto" w:fill="0C0C0C"/>
          <w:lang w:eastAsia="fr-FR" w:bidi="ar-SA"/>
        </w:rPr>
        <w:t>",NEW_RELIC_CONFIG_FILE=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6E3150">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/newrelic.ini</w:t>
      </w:r>
    </w:p>
    <w:p w:rsidR="00FA3E9D" w:rsidRPr="00D0290D" w:rsidRDefault="00FA3E9D" w:rsidP="00D0290D">
      <w:pPr>
        <w:widowControl/>
        <w:shd w:val="clear" w:color="auto" w:fill="0C0C0C"/>
        <w:suppressAutoHyphens w:val="0"/>
        <w:rPr>
          <w:rFonts w:ascii="Consolas" w:eastAsia="Times New Roman" w:hAnsi="Consolas" w:cs="Times New Roman"/>
          <w:kern w:val="0"/>
          <w:sz w:val="18"/>
          <w:szCs w:val="18"/>
          <w:lang w:eastAsia="fr-FR" w:bidi="ar-SA"/>
        </w:rPr>
      </w:pPr>
    </w:p>
    <w:p w:rsidR="00155F1C" w:rsidRDefault="00155F1C" w:rsidP="0054251D">
      <w:pPr>
        <w:pStyle w:val="Corpsdetexte"/>
      </w:pPr>
    </w:p>
    <w:p w:rsidR="00BC3209" w:rsidRDefault="00BC3209" w:rsidP="0054251D">
      <w:pPr>
        <w:pStyle w:val="Corpsdetexte"/>
      </w:pPr>
      <w:r>
        <w:lastRenderedPageBreak/>
        <w:t xml:space="preserve">La configuration proposée ci-dessus contient également les informations concernant </w:t>
      </w:r>
      <w:r w:rsidRPr="00CC0A1B">
        <w:rPr>
          <w:b/>
        </w:rPr>
        <w:t>New</w:t>
      </w:r>
      <w:r w:rsidR="00CC0A1B">
        <w:rPr>
          <w:b/>
        </w:rPr>
        <w:t>R</w:t>
      </w:r>
      <w:r w:rsidRPr="00CC0A1B">
        <w:rPr>
          <w:b/>
        </w:rPr>
        <w:t>elic</w:t>
      </w:r>
      <w:r>
        <w:t>. Se reporter à la rubrique concernée pour le mettre en place.</w:t>
      </w:r>
    </w:p>
    <w:p w:rsidR="00BC3209" w:rsidRDefault="00BC3209" w:rsidP="0054251D">
      <w:pPr>
        <w:pStyle w:val="Corpsdetexte"/>
      </w:pPr>
      <w:r>
        <w:t xml:space="preserve">Pour le reste, voici les champs à modifier : </w:t>
      </w:r>
    </w:p>
    <w:p w:rsidR="00BC3209" w:rsidRDefault="00BC3209" w:rsidP="00BC3209">
      <w:pPr>
        <w:pStyle w:val="Corpsdetexte"/>
        <w:numPr>
          <w:ilvl w:val="0"/>
          <w:numId w:val="9"/>
        </w:numPr>
      </w:pPr>
      <w:r w:rsidRPr="00CC0A1B">
        <w:rPr>
          <w:i/>
        </w:rPr>
        <w:t>APPLICATION_ABSOLUTE_PATH</w:t>
      </w:r>
      <w:r>
        <w:t> : Chemin absolu de l’application sur le serveur</w:t>
      </w:r>
    </w:p>
    <w:p w:rsidR="00BC3209" w:rsidRDefault="00BC3209" w:rsidP="00BC3209">
      <w:pPr>
        <w:pStyle w:val="Corpsdetexte"/>
        <w:numPr>
          <w:ilvl w:val="0"/>
          <w:numId w:val="9"/>
        </w:numPr>
      </w:pPr>
      <w:r w:rsidRPr="00CC0A1B">
        <w:rPr>
          <w:i/>
        </w:rPr>
        <w:t>USERNAME</w:t>
      </w:r>
      <w:r>
        <w:t xml:space="preserve"> : Le nom de l’utilisateur chargé du lancement de l’application </w:t>
      </w:r>
    </w:p>
    <w:p w:rsidR="00BC3209" w:rsidRDefault="00BC3209" w:rsidP="00BC3209">
      <w:pPr>
        <w:pStyle w:val="Corpsdetexte"/>
        <w:numPr>
          <w:ilvl w:val="0"/>
          <w:numId w:val="9"/>
        </w:numPr>
      </w:pPr>
      <w:r w:rsidRPr="00CC0A1B">
        <w:rPr>
          <w:i/>
        </w:rPr>
        <w:t>SECRET_KEY</w:t>
      </w:r>
      <w:r>
        <w:t xml:space="preserve"> : Clé secrète de l’application utilisée par </w:t>
      </w:r>
      <w:r w:rsidRPr="00CC0A1B">
        <w:rPr>
          <w:b/>
        </w:rPr>
        <w:t>Django</w:t>
      </w:r>
    </w:p>
    <w:p w:rsidR="00BC3209" w:rsidRPr="00BC3209" w:rsidRDefault="00BC3209" w:rsidP="00BC3209">
      <w:pPr>
        <w:pStyle w:val="Corpsdetexte"/>
        <w:rPr>
          <w:i/>
          <w:color w:val="C00000"/>
          <w:u w:val="single"/>
        </w:rPr>
      </w:pPr>
      <w:r w:rsidRPr="00BC3209">
        <w:rPr>
          <w:i/>
          <w:color w:val="C00000"/>
          <w:u w:val="single"/>
        </w:rPr>
        <w:t>A noter que nos variables d’environnements sont renseignées dans ce fichier de configuration.</w:t>
      </w:r>
    </w:p>
    <w:p w:rsidR="00BC3209" w:rsidRDefault="00BC3209" w:rsidP="0054251D">
      <w:pPr>
        <w:pStyle w:val="Corpsdetexte"/>
      </w:pPr>
    </w:p>
    <w:p w:rsidR="00BC3209" w:rsidRDefault="00F11CB5" w:rsidP="0054251D">
      <w:pPr>
        <w:pStyle w:val="Corpsdetexte"/>
      </w:pPr>
      <w:r w:rsidRPr="00CC0A1B">
        <w:rPr>
          <w:b/>
        </w:rPr>
        <w:t>NGINX</w:t>
      </w:r>
      <w:r>
        <w:t xml:space="preserve"> étant absolument primordial, ajoutons également une surveillance sur celui-ci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nginx</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Pr>
          <w:rFonts w:ascii="Consolas" w:eastAsia="Times New Roman" w:hAnsi="Consolas" w:cs="Times New Roman"/>
          <w:color w:val="CCCCCC"/>
          <w:kern w:val="0"/>
          <w:sz w:val="18"/>
          <w:szCs w:val="18"/>
          <w:shd w:val="clear" w:color="auto" w:fill="0C0C0C"/>
          <w:lang w:eastAsia="fr-FR" w:bidi="ar-SA"/>
        </w:rPr>
        <w:t xml:space="preserve">/usr/sbin/nginx –g </w:t>
      </w:r>
      <w:r w:rsidRPr="00D0290D">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daemon off;</w:t>
      </w:r>
      <w:r w:rsidRPr="00D0290D">
        <w:rPr>
          <w:rFonts w:ascii="Consolas" w:eastAsia="Times New Roman" w:hAnsi="Consolas" w:cs="Times New Roman"/>
          <w:color w:val="CCCCCC"/>
          <w:kern w:val="0"/>
          <w:sz w:val="18"/>
          <w:szCs w:val="18"/>
          <w:shd w:val="clear" w:color="auto" w:fill="0C0C0C"/>
          <w:lang w:eastAsia="fr-FR" w:bidi="ar-SA"/>
        </w:rPr>
        <w:t>"</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numprocs = 1</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startsecs = 0</w:t>
      </w:r>
      <w:r w:rsidRPr="00D0290D">
        <w:rPr>
          <w:rFonts w:ascii="Consolas" w:eastAsia="Times New Roman" w:hAnsi="Consolas" w:cs="Times New Roman"/>
          <w:color w:val="CCCCCC"/>
          <w:kern w:val="0"/>
          <w:sz w:val="18"/>
          <w:szCs w:val="18"/>
          <w:shd w:val="clear" w:color="auto" w:fill="0C0C0C"/>
          <w:lang w:eastAsia="fr-FR" w:bidi="ar-SA"/>
        </w:rPr>
        <w:br/>
      </w:r>
      <w:r w:rsidRPr="00F11CB5">
        <w:rPr>
          <w:rFonts w:ascii="Consolas" w:eastAsia="Times New Roman" w:hAnsi="Consolas" w:cs="Times New Roman"/>
          <w:color w:val="CCCCCC"/>
          <w:kern w:val="0"/>
          <w:sz w:val="18"/>
          <w:szCs w:val="18"/>
          <w:shd w:val="clear" w:color="auto" w:fill="0C0C0C"/>
          <w:lang w:eastAsia="fr-FR" w:bidi="ar-SA"/>
        </w:rPr>
        <w:t>process_name=%(program_name)s_%(process_num)02d</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stderr_logfile=/var/log/supervisor/%(program_name)s_stderr.log</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stderr_logfile_maxbytes=10MB</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stdout_logfile=/var/log/supervisor/%(program_name)s_stdout.log</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stdout_logfile_maxbytes=10MB</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54251D">
      <w:pPr>
        <w:pStyle w:val="Corpsdetexte"/>
      </w:pPr>
    </w:p>
    <w:p w:rsidR="001B0AA1" w:rsidRDefault="00F11CB5" w:rsidP="0054251D">
      <w:pPr>
        <w:pStyle w:val="Corpsdetexte"/>
      </w:pPr>
      <w:r>
        <w:t xml:space="preserve">Il ne reste plus qu’à demander à </w:t>
      </w:r>
      <w:r w:rsidRPr="00CC0A1B">
        <w:rPr>
          <w:b/>
        </w:rPr>
        <w:t>Supervisor</w:t>
      </w:r>
      <w:r>
        <w:t xml:space="preserve"> de prendre en compte les nouveaux processus à surveiller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reread</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nginx: available</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available</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54251D">
      <w:pPr>
        <w:pStyle w:val="Corpsdetexte"/>
      </w:pPr>
    </w:p>
    <w:p w:rsidR="00F11CB5" w:rsidRDefault="00F11CB5" w:rsidP="0054251D">
      <w:pPr>
        <w:pStyle w:val="Corpsdetexte"/>
      </w:pPr>
      <w:r>
        <w:t>Puis lui demander de démarrer la supervision des nouveaux processus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update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 xml:space="preserve">nginx: </w:t>
      </w:r>
      <w:r>
        <w:rPr>
          <w:rFonts w:ascii="Consolas" w:eastAsia="Times New Roman" w:hAnsi="Consolas" w:cs="Times New Roman"/>
          <w:color w:val="CCCCCC"/>
          <w:kern w:val="0"/>
          <w:sz w:val="18"/>
          <w:szCs w:val="18"/>
          <w:shd w:val="clear" w:color="auto" w:fill="0C0C0C"/>
          <w:lang w:eastAsia="fr-FR" w:bidi="ar-SA"/>
        </w:rPr>
        <w:t>added process group</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added process group</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54251D">
      <w:pPr>
        <w:pStyle w:val="Corpsdetexte"/>
      </w:pPr>
    </w:p>
    <w:p w:rsidR="00F11CB5" w:rsidRDefault="00F11CB5" w:rsidP="0054251D">
      <w:pPr>
        <w:pStyle w:val="Corpsdetexte"/>
      </w:pPr>
      <w:r>
        <w:t xml:space="preserve">On s’assure enfin que </w:t>
      </w:r>
      <w:r w:rsidRPr="00CC0A1B">
        <w:rPr>
          <w:b/>
        </w:rPr>
        <w:t>Supervisor</w:t>
      </w:r>
      <w:r>
        <w:t xml:space="preserve"> est actif</w:t>
      </w:r>
      <w:r w:rsidR="007831AC">
        <w:t xml:space="preserve"> et surveille bien les processus</w:t>
      </w:r>
      <w:r>
        <w:t>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status</w:t>
      </w:r>
    </w:p>
    <w:p w:rsidR="00F11CB5" w:rsidRDefault="0066521D"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w:t>
      </w:r>
      <w:r w:rsidR="00F11CB5" w:rsidRPr="00F11CB5">
        <w:rPr>
          <w:rFonts w:ascii="Consolas" w:eastAsia="Times New Roman" w:hAnsi="Consolas" w:cs="Times New Roman"/>
          <w:color w:val="CCCCCC"/>
          <w:kern w:val="0"/>
          <w:sz w:val="18"/>
          <w:szCs w:val="18"/>
          <w:shd w:val="clear" w:color="auto" w:fill="0C0C0C"/>
          <w:lang w:eastAsia="fr-FR" w:bidi="ar-SA"/>
        </w:rPr>
        <w:t>ginx</w:t>
      </w:r>
      <w:r w:rsidR="00166627">
        <w:rPr>
          <w:rFonts w:ascii="Consolas" w:eastAsia="Times New Roman" w:hAnsi="Consolas" w:cs="Times New Roman"/>
          <w:color w:val="CCCCCC"/>
          <w:kern w:val="0"/>
          <w:sz w:val="18"/>
          <w:szCs w:val="18"/>
          <w:shd w:val="clear" w:color="auto" w:fill="0C0C0C"/>
          <w:lang w:eastAsia="fr-FR" w:bidi="ar-SA"/>
        </w:rPr>
        <w:t xml:space="preserve">         </w:t>
      </w:r>
      <w:r w:rsidR="00F11CB5" w:rsidRPr="00F11CB5">
        <w:rPr>
          <w:rFonts w:ascii="Consolas" w:eastAsia="Times New Roman" w:hAnsi="Consolas" w:cs="Times New Roman"/>
          <w:color w:val="CCCCCC"/>
          <w:kern w:val="0"/>
          <w:sz w:val="18"/>
          <w:szCs w:val="18"/>
          <w:shd w:val="clear" w:color="auto" w:fill="0C0C0C"/>
          <w:lang w:eastAsia="fr-FR" w:bidi="ar-SA"/>
        </w:rPr>
        <w:t xml:space="preserve">                   RUNNING   pid 18429, uptime 0:01:47</w:t>
      </w:r>
    </w:p>
    <w:p w:rsidR="00D74CDB" w:rsidRDefault="00D74CDB"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 xml:space="preserve">oc_pizza      </w:t>
      </w:r>
      <w:r w:rsidRPr="00D74CDB">
        <w:rPr>
          <w:rFonts w:ascii="Consolas" w:eastAsia="Times New Roman" w:hAnsi="Consolas" w:cs="Times New Roman"/>
          <w:color w:val="CCCCCC"/>
          <w:kern w:val="0"/>
          <w:sz w:val="18"/>
          <w:szCs w:val="18"/>
          <w:shd w:val="clear" w:color="auto" w:fill="0C0C0C"/>
          <w:lang w:eastAsia="fr-FR" w:bidi="ar-SA"/>
        </w:rPr>
        <w:t xml:space="preserve">                   RUNNING   pid 1</w:t>
      </w:r>
      <w:r>
        <w:rPr>
          <w:rFonts w:ascii="Consolas" w:eastAsia="Times New Roman" w:hAnsi="Consolas" w:cs="Times New Roman"/>
          <w:color w:val="CCCCCC"/>
          <w:kern w:val="0"/>
          <w:sz w:val="18"/>
          <w:szCs w:val="18"/>
          <w:shd w:val="clear" w:color="auto" w:fill="0C0C0C"/>
          <w:lang w:eastAsia="fr-FR" w:bidi="ar-SA"/>
        </w:rPr>
        <w:t>6309</w:t>
      </w:r>
      <w:r w:rsidRPr="00D74CDB">
        <w:rPr>
          <w:rFonts w:ascii="Consolas" w:eastAsia="Times New Roman" w:hAnsi="Consolas" w:cs="Times New Roman"/>
          <w:color w:val="CCCCCC"/>
          <w:kern w:val="0"/>
          <w:sz w:val="18"/>
          <w:szCs w:val="18"/>
          <w:shd w:val="clear" w:color="auto" w:fill="0C0C0C"/>
          <w:lang w:eastAsia="fr-FR" w:bidi="ar-SA"/>
        </w:rPr>
        <w:t>, uptime 0:01:47</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54251D">
      <w:pPr>
        <w:pStyle w:val="Corpsdetexte"/>
      </w:pPr>
    </w:p>
    <w:p w:rsidR="00890C48" w:rsidRDefault="002D0690" w:rsidP="00890C48">
      <w:pPr>
        <w:pStyle w:val="Titre1"/>
      </w:pPr>
      <w:bookmarkStart w:id="37" w:name="_Toc70842234"/>
      <w:r>
        <w:lastRenderedPageBreak/>
        <w:t>Supervision/</w:t>
      </w:r>
      <w:r w:rsidR="00890C48">
        <w:t>Monitoring</w:t>
      </w:r>
      <w:bookmarkEnd w:id="37"/>
    </w:p>
    <w:p w:rsidR="001B0AA1" w:rsidRDefault="00890C48" w:rsidP="00890C48">
      <w:pPr>
        <w:pStyle w:val="Titre2"/>
      </w:pPr>
      <w:bookmarkStart w:id="38" w:name="_Toc70842235"/>
      <w:r>
        <w:t>Sentry</w:t>
      </w:r>
      <w:bookmarkEnd w:id="38"/>
    </w:p>
    <w:p w:rsidR="00890C48" w:rsidRDefault="001551FF" w:rsidP="00890C48">
      <w:pPr>
        <w:pStyle w:val="Corpsdetexte"/>
      </w:pPr>
      <w:r>
        <w:tab/>
      </w:r>
      <w:r w:rsidR="00890C48">
        <w:t xml:space="preserve">L’installation de </w:t>
      </w:r>
      <w:r w:rsidR="00890C48" w:rsidRPr="00CC0A1B">
        <w:rPr>
          <w:b/>
        </w:rPr>
        <w:t>Sentry</w:t>
      </w:r>
      <w:r w:rsidR="00890C48">
        <w:t xml:space="preserve">, qui pour rappel va nous permettre d’avoir un retour sur les erreurs et les exceptions rencontrées éventuellement rencontrées par l’application. Il nous servira également de gestionnaire des </w:t>
      </w:r>
      <w:r w:rsidR="00890C48" w:rsidRPr="00CC0A1B">
        <w:rPr>
          <w:b/>
        </w:rPr>
        <w:t>logs</w:t>
      </w:r>
      <w:r w:rsidR="00890C48">
        <w:t xml:space="preserve"> sur certains éléments suivis de l’application.</w:t>
      </w:r>
    </w:p>
    <w:p w:rsidR="00890C48" w:rsidRDefault="00890C48" w:rsidP="00890C48">
      <w:pPr>
        <w:pStyle w:val="Titre3"/>
      </w:pPr>
      <w:bookmarkStart w:id="39" w:name="_Toc70842236"/>
      <w:r>
        <w:t>Installation</w:t>
      </w:r>
      <w:bookmarkEnd w:id="39"/>
    </w:p>
    <w:p w:rsidR="00890C48" w:rsidRDefault="00CC0A1B" w:rsidP="00890C48">
      <w:pPr>
        <w:pStyle w:val="Corpsdetexte"/>
      </w:pPr>
      <w:r>
        <w:rPr>
          <w:b/>
        </w:rPr>
        <w:tab/>
      </w:r>
      <w:r w:rsidR="00890C48" w:rsidRPr="00CC0A1B">
        <w:rPr>
          <w:b/>
        </w:rPr>
        <w:t>SDK Sentry</w:t>
      </w:r>
      <w:r w:rsidR="00890C48">
        <w:t xml:space="preserve"> est un package </w:t>
      </w:r>
      <w:r w:rsidR="00890C48" w:rsidRPr="00CC0A1B">
        <w:rPr>
          <w:b/>
        </w:rPr>
        <w:t>Python</w:t>
      </w:r>
      <w:r w:rsidR="00890C48">
        <w:t>. Il est donc normalement installé en même temps que les « </w:t>
      </w:r>
      <w:r w:rsidR="00890C48" w:rsidRPr="00CC0A1B">
        <w:rPr>
          <w:i/>
        </w:rPr>
        <w:t>requirements</w:t>
      </w:r>
      <w:r w:rsidR="00890C48">
        <w:t xml:space="preserve"> » de l’application. Si ce n’est pas le cas, l’installation se fait simplement par la commande suivante :  </w:t>
      </w:r>
    </w:p>
    <w:p w:rsidR="00890C48" w:rsidRDefault="00890C48" w:rsidP="00890C48">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-–upgrade sentry-sdk</w:t>
      </w:r>
    </w:p>
    <w:p w:rsidR="00890C48" w:rsidRDefault="00890C48" w:rsidP="00890C48">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890C48">
      <w:pPr>
        <w:pStyle w:val="Corpsdetexte"/>
      </w:pPr>
    </w:p>
    <w:p w:rsidR="00890C48" w:rsidRDefault="00890C48" w:rsidP="00890C48">
      <w:pPr>
        <w:pStyle w:val="Titre3"/>
      </w:pPr>
      <w:bookmarkStart w:id="40" w:name="_Toc70842237"/>
      <w:r>
        <w:t>Configuration</w:t>
      </w:r>
      <w:bookmarkEnd w:id="40"/>
    </w:p>
    <w:p w:rsidR="00890C48" w:rsidRDefault="00080079" w:rsidP="00890C48">
      <w:pPr>
        <w:pStyle w:val="Corpsdetexte"/>
      </w:pPr>
      <w:r>
        <w:t xml:space="preserve">La configuration de </w:t>
      </w:r>
      <w:r w:rsidRPr="00CC0A1B">
        <w:rPr>
          <w:b/>
        </w:rPr>
        <w:t>Sentry</w:t>
      </w:r>
      <w:r>
        <w:t xml:space="preserve"> se fait par l’intermédiaire du fichier « </w:t>
      </w:r>
      <w:r w:rsidRPr="00CC0A1B">
        <w:rPr>
          <w:i/>
        </w:rPr>
        <w:t>production.py</w:t>
      </w:r>
      <w:r>
        <w:t> » dans les « </w:t>
      </w:r>
      <w:r w:rsidRPr="00CC0A1B">
        <w:rPr>
          <w:i/>
        </w:rPr>
        <w:t>settings</w:t>
      </w:r>
      <w:r>
        <w:t> » de l’application :</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logging</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sentry_sdk</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sentry_sdk.integrations.django import DjangoIntegration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sentry_sdk.integrations.logging import LoggingIntegration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sentry_logging = LoggingIntegration(</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level=logging.INFO</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event_level=</w:t>
      </w:r>
      <w:r w:rsidR="00E321AA">
        <w:rPr>
          <w:rFonts w:ascii="Consolas" w:eastAsia="Times New Roman" w:hAnsi="Consolas" w:cs="Times New Roman"/>
          <w:color w:val="CCCCCC"/>
          <w:kern w:val="0"/>
          <w:sz w:val="18"/>
          <w:szCs w:val="18"/>
          <w:shd w:val="clear" w:color="auto" w:fill="0C0C0C"/>
          <w:lang w:eastAsia="fr-FR" w:bidi="ar-SA"/>
        </w:rPr>
        <w:t>logging.INFO</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sentry_sdk.init(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dsn="</w:t>
      </w:r>
      <w:r>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FF0000"/>
          <w:kern w:val="0"/>
          <w:sz w:val="18"/>
          <w:szCs w:val="18"/>
          <w:shd w:val="clear" w:color="auto" w:fill="0C0C0C"/>
          <w:lang w:eastAsia="fr-FR" w:bidi="ar-SA"/>
        </w:rPr>
        <w:t>LINK_WITH_SENTRY_ACCOUNT</w:t>
      </w: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integrations=[DjangoIntegration(), sentry_logging],</w:t>
      </w:r>
    </w:p>
    <w:p w:rsidR="00080079" w:rsidRPr="00080079" w:rsidRDefault="00080079" w:rsidP="00E321A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traces_sample_rate=1.0</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send_default_pii=True</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E321AA" w:rsidRDefault="00E321AA" w:rsidP="00890C48">
      <w:pPr>
        <w:pStyle w:val="Corpsdetexte"/>
      </w:pPr>
      <w:r>
        <w:t>Les erreurs et exceptions seront maintenant automatiquement remontées vers le « </w:t>
      </w:r>
      <w:r w:rsidRPr="00CC0A1B">
        <w:rPr>
          <w:i/>
        </w:rPr>
        <w:t>Dashboard</w:t>
      </w:r>
      <w:r>
        <w:t xml:space="preserve"> » </w:t>
      </w:r>
      <w:r w:rsidRPr="00CC0A1B">
        <w:rPr>
          <w:b/>
        </w:rPr>
        <w:t>Sentry</w:t>
      </w:r>
      <w:r>
        <w:t xml:space="preserve"> de l’application. A noter que les </w:t>
      </w:r>
      <w:r w:rsidRPr="00CC0A1B">
        <w:rPr>
          <w:b/>
        </w:rPr>
        <w:t>logs</w:t>
      </w:r>
      <w:r>
        <w:t xml:space="preserve"> affichés par la librairie « </w:t>
      </w:r>
      <w:r w:rsidRPr="00CC0A1B">
        <w:rPr>
          <w:i/>
        </w:rPr>
        <w:t>logging</w:t>
      </w:r>
      <w:r>
        <w:t> » seront également remontés et porteront le « </w:t>
      </w:r>
      <w:r w:rsidRPr="00CC0A1B">
        <w:rPr>
          <w:i/>
        </w:rPr>
        <w:t>tag</w:t>
      </w:r>
      <w:r>
        <w:t xml:space="preserve"> » </w:t>
      </w:r>
      <w:r w:rsidRPr="00CC0A1B">
        <w:rPr>
          <w:b/>
        </w:rPr>
        <w:t>INFO</w:t>
      </w:r>
      <w:r>
        <w:t>.</w:t>
      </w:r>
    </w:p>
    <w:p w:rsidR="00E321AA" w:rsidRDefault="00E321AA" w:rsidP="00E321AA">
      <w:pPr>
        <w:pStyle w:val="Titre2"/>
      </w:pPr>
      <w:bookmarkStart w:id="41" w:name="_Toc70842238"/>
      <w:r>
        <w:lastRenderedPageBreak/>
        <w:t>New Relic</w:t>
      </w:r>
      <w:bookmarkEnd w:id="41"/>
    </w:p>
    <w:p w:rsidR="006C0903" w:rsidRDefault="001551FF" w:rsidP="006C0903">
      <w:pPr>
        <w:pStyle w:val="Corpsdetexte"/>
      </w:pPr>
      <w:r>
        <w:tab/>
      </w:r>
      <w:r w:rsidR="006C0903">
        <w:t xml:space="preserve">Comme indiqué précédemment, </w:t>
      </w:r>
      <w:r w:rsidR="006C0903" w:rsidRPr="00CC0A1B">
        <w:rPr>
          <w:b/>
        </w:rPr>
        <w:t>NewRelic</w:t>
      </w:r>
      <w:r w:rsidR="006C0903">
        <w:t xml:space="preserve"> permet de surveiller, entre autres, les performances de l’application.</w:t>
      </w:r>
    </w:p>
    <w:p w:rsidR="006C0903" w:rsidRDefault="006C0903" w:rsidP="006C0903">
      <w:pPr>
        <w:pStyle w:val="Titre3"/>
      </w:pPr>
      <w:bookmarkStart w:id="42" w:name="_Toc70842239"/>
      <w:r>
        <w:t>Installation</w:t>
      </w:r>
      <w:bookmarkEnd w:id="42"/>
    </w:p>
    <w:p w:rsidR="006C0903" w:rsidRDefault="006C0903" w:rsidP="006C0903">
      <w:pPr>
        <w:pStyle w:val="Corpsdetexte"/>
      </w:pPr>
      <w:r>
        <w:t xml:space="preserve">A la manière de </w:t>
      </w:r>
      <w:r w:rsidRPr="00CC0A1B">
        <w:rPr>
          <w:b/>
        </w:rPr>
        <w:t>Sentry</w:t>
      </w:r>
      <w:r>
        <w:t xml:space="preserve">, </w:t>
      </w:r>
      <w:r w:rsidRPr="00CC0A1B">
        <w:rPr>
          <w:b/>
        </w:rPr>
        <w:t>NewRelic</w:t>
      </w:r>
      <w:r>
        <w:t xml:space="preserve"> possède également un package </w:t>
      </w:r>
      <w:r w:rsidRPr="00CC0A1B">
        <w:rPr>
          <w:b/>
        </w:rPr>
        <w:t>Python</w:t>
      </w:r>
      <w:r>
        <w:t xml:space="preserve"> pouvant être installé par l’intermédiaire de </w:t>
      </w:r>
      <w:r w:rsidRPr="00CC0A1B">
        <w:rPr>
          <w:b/>
        </w:rPr>
        <w:t>pip</w:t>
      </w:r>
      <w:r>
        <w:t xml:space="preserve"> : </w:t>
      </w:r>
    </w:p>
    <w:p w:rsidR="006C0903" w:rsidRDefault="006C0903" w:rsidP="006C090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newrelic</w:t>
      </w:r>
    </w:p>
    <w:p w:rsidR="006C0903" w:rsidRDefault="006C0903" w:rsidP="006C0903">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C0903" w:rsidRDefault="006C0903" w:rsidP="006C0903">
      <w:pPr>
        <w:pStyle w:val="Corpsdetexte"/>
      </w:pPr>
    </w:p>
    <w:p w:rsidR="006C0903" w:rsidRDefault="006C0903" w:rsidP="006C0903">
      <w:pPr>
        <w:pStyle w:val="Titre3"/>
      </w:pPr>
      <w:bookmarkStart w:id="43" w:name="_Toc70842240"/>
      <w:r>
        <w:t>Configuration</w:t>
      </w:r>
      <w:bookmarkEnd w:id="43"/>
    </w:p>
    <w:p w:rsidR="006C0903" w:rsidRDefault="001E5061" w:rsidP="006C0903">
      <w:pPr>
        <w:pStyle w:val="Corpsdetexte"/>
      </w:pPr>
      <w:r>
        <w:t>Une fois installé, il est nécessaire de générer un fichier de configura</w:t>
      </w:r>
      <w:r w:rsidR="00CC0A1B">
        <w:t xml:space="preserve">tion à la racine du projet. </w:t>
      </w:r>
      <w:r w:rsidR="00CC0A1B" w:rsidRPr="00CC0A1B">
        <w:rPr>
          <w:b/>
        </w:rPr>
        <w:t>New</w:t>
      </w:r>
      <w:r w:rsidRPr="00CC0A1B">
        <w:rPr>
          <w:b/>
        </w:rPr>
        <w:t>Relic</w:t>
      </w:r>
      <w:r>
        <w:t xml:space="preserve"> permet de le générer automatiquement, il suffit de saisir la commande suivante :</w:t>
      </w:r>
    </w:p>
    <w:p w:rsidR="001E5061" w:rsidRDefault="001E5061" w:rsidP="001E506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newrelic-admin generate-config (LICENCE_KEY) newrelic.ini</w:t>
      </w:r>
    </w:p>
    <w:p w:rsidR="001E5061" w:rsidRDefault="001E5061" w:rsidP="001E506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6C0903">
      <w:pPr>
        <w:pStyle w:val="Corpsdetexte"/>
      </w:pPr>
    </w:p>
    <w:p w:rsidR="001E5061" w:rsidRDefault="00FC0896" w:rsidP="006C0903">
      <w:pPr>
        <w:pStyle w:val="Corpsdetexte"/>
      </w:pPr>
      <w:r>
        <w:t>Il est important de saisir la « </w:t>
      </w:r>
      <w:r w:rsidRPr="00CC0A1B">
        <w:rPr>
          <w:i/>
        </w:rPr>
        <w:t>LICENCE_KEY</w:t>
      </w:r>
      <w:r>
        <w:t xml:space="preserve"> » donnée lors de la création de l’entrée dans le </w:t>
      </w:r>
      <w:r w:rsidR="00CC0A1B" w:rsidRPr="00CC0A1B">
        <w:rPr>
          <w:i/>
        </w:rPr>
        <w:t>D</w:t>
      </w:r>
      <w:r w:rsidRPr="00CC0A1B">
        <w:rPr>
          <w:i/>
        </w:rPr>
        <w:t>ashboard</w:t>
      </w:r>
      <w:r>
        <w:t xml:space="preserve"> de </w:t>
      </w:r>
      <w:r w:rsidRPr="00CC0A1B">
        <w:rPr>
          <w:b/>
        </w:rPr>
        <w:t>NewRelic</w:t>
      </w:r>
      <w:r>
        <w:t xml:space="preserve">. La configuration est alors terminée et les données remonteront automatiquement. Le service est exécuté automatiquement puisque nous l’avons déjà intégré dans notre fichier de configuration </w:t>
      </w:r>
      <w:r w:rsidRPr="00CC0A1B">
        <w:rPr>
          <w:b/>
        </w:rPr>
        <w:t>NGINX</w:t>
      </w:r>
      <w:r>
        <w:t xml:space="preserve">, lors du lancement de </w:t>
      </w:r>
      <w:r w:rsidRPr="00CC0A1B">
        <w:rPr>
          <w:b/>
        </w:rPr>
        <w:t>GUNICORN</w:t>
      </w:r>
      <w:r>
        <w:t>.</w:t>
      </w:r>
    </w:p>
    <w:p w:rsidR="001E5061" w:rsidRPr="006C0903" w:rsidRDefault="001E5061" w:rsidP="006C0903">
      <w:pPr>
        <w:pStyle w:val="Corpsdetexte"/>
      </w:pPr>
    </w:p>
    <w:p w:rsidR="00CF52EF" w:rsidRDefault="00EA797B">
      <w:pPr>
        <w:pStyle w:val="Titre1"/>
      </w:pPr>
      <w:bookmarkStart w:id="44" w:name="_Toc70842241"/>
      <w:r>
        <w:lastRenderedPageBreak/>
        <w:t>Procédure de démarrage</w:t>
      </w:r>
      <w:bookmarkEnd w:id="44"/>
    </w:p>
    <w:p w:rsidR="00CF52EF" w:rsidRDefault="00EA797B">
      <w:pPr>
        <w:pStyle w:val="Titre2"/>
      </w:pPr>
      <w:bookmarkStart w:id="45" w:name="_Toc70842242"/>
      <w:r>
        <w:t>Base de données</w:t>
      </w:r>
      <w:bookmarkEnd w:id="45"/>
    </w:p>
    <w:p w:rsidR="00156899" w:rsidRDefault="001551FF" w:rsidP="00156899">
      <w:pPr>
        <w:pStyle w:val="Corpsdetexte"/>
      </w:pPr>
      <w:r>
        <w:tab/>
      </w:r>
      <w:r w:rsidR="00156899">
        <w:t xml:space="preserve">Si pour une raison ou une autre il est nécessaire de démarrer, manuellement, le service lié à </w:t>
      </w:r>
      <w:r w:rsidR="00156899" w:rsidRPr="00CC0A1B">
        <w:rPr>
          <w:b/>
        </w:rPr>
        <w:t>PostgreSQL</w:t>
      </w:r>
      <w:r w:rsidR="00156899">
        <w:t>, saisir la commande suivante :</w:t>
      </w:r>
    </w:p>
    <w:p w:rsidR="00156899" w:rsidRDefault="00156899" w:rsidP="0015689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start</w:t>
      </w:r>
    </w:p>
    <w:p w:rsidR="00156899" w:rsidRPr="00FF4F91" w:rsidRDefault="00156899" w:rsidP="00FF4F9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502B" w:rsidRDefault="00D0502B" w:rsidP="00D0502B">
      <w:pPr>
        <w:pStyle w:val="Titre2"/>
      </w:pPr>
      <w:bookmarkStart w:id="46" w:name="_Toc70842243"/>
      <w:r>
        <w:t>Application</w:t>
      </w:r>
      <w:bookmarkEnd w:id="46"/>
    </w:p>
    <w:p w:rsidR="00D0502B" w:rsidRDefault="001551FF" w:rsidP="00D0502B">
      <w:pPr>
        <w:pStyle w:val="Corpsdetexte"/>
      </w:pPr>
      <w:r>
        <w:tab/>
      </w:r>
      <w:r w:rsidR="00D0502B">
        <w:t xml:space="preserve">Le démarrage de l’application se fait par l’intermédiaire du fichier de configuration </w:t>
      </w:r>
      <w:r w:rsidR="00D0502B" w:rsidRPr="00CC0A1B">
        <w:rPr>
          <w:b/>
        </w:rPr>
        <w:t>Supervisor</w:t>
      </w:r>
      <w:r w:rsidR="00D0502B">
        <w:t xml:space="preserve"> de celle-ci. Il n’est donc pas nécessaire de la démarrer manuellement. A savoir que l’application de </w:t>
      </w:r>
      <w:r w:rsidR="00D0502B" w:rsidRPr="00CC0A1B">
        <w:rPr>
          <w:b/>
        </w:rPr>
        <w:t>Monitoring</w:t>
      </w:r>
      <w:r w:rsidR="00D0502B">
        <w:t xml:space="preserve"> </w:t>
      </w:r>
      <w:r w:rsidR="00D0502B" w:rsidRPr="00CC0A1B">
        <w:rPr>
          <w:b/>
        </w:rPr>
        <w:t>NewRelic</w:t>
      </w:r>
      <w:r w:rsidR="00D0502B">
        <w:t xml:space="preserve"> est </w:t>
      </w:r>
      <w:r w:rsidR="00AB563F">
        <w:t xml:space="preserve">également gérée par </w:t>
      </w:r>
      <w:r w:rsidR="00AB563F" w:rsidRPr="00CC0A1B">
        <w:rPr>
          <w:b/>
        </w:rPr>
        <w:t>Supervisor</w:t>
      </w:r>
      <w:r w:rsidR="00AB563F">
        <w:t>. L</w:t>
      </w:r>
      <w:r w:rsidR="00D0502B">
        <w:t xml:space="preserve">es variables d’environnements sont </w:t>
      </w:r>
      <w:r w:rsidR="00864833">
        <w:t xml:space="preserve">également </w:t>
      </w:r>
      <w:r w:rsidR="00D0502B">
        <w:t xml:space="preserve">déclarées dans le fichier de configuration </w:t>
      </w:r>
      <w:r w:rsidR="00D0502B" w:rsidRPr="00CC0A1B">
        <w:rPr>
          <w:b/>
        </w:rPr>
        <w:t>Supervisor</w:t>
      </w:r>
      <w:r w:rsidR="00D0502B">
        <w:t>.</w:t>
      </w:r>
    </w:p>
    <w:p w:rsidR="00D0502B" w:rsidRDefault="00D0502B" w:rsidP="00D0502B">
      <w:pPr>
        <w:pStyle w:val="Titre3"/>
      </w:pPr>
      <w:bookmarkStart w:id="47" w:name="_Toc70842244"/>
      <w:r>
        <w:t>Installation des dépendances</w:t>
      </w:r>
      <w:bookmarkEnd w:id="47"/>
    </w:p>
    <w:p w:rsidR="00D0502B" w:rsidRDefault="00D0502B" w:rsidP="00D0502B">
      <w:pPr>
        <w:pStyle w:val="Corpsdetexte"/>
      </w:pPr>
      <w:r>
        <w:t>L’installation des dépendances de l’application se fait par l’intermédiaire du gestionnaire de paquet</w:t>
      </w:r>
      <w:r w:rsidR="00AA2CF7">
        <w:t>s</w:t>
      </w:r>
      <w:r>
        <w:t xml:space="preserve"> </w:t>
      </w:r>
      <w:r w:rsidRPr="001551FF">
        <w:rPr>
          <w:b/>
        </w:rPr>
        <w:t>pip</w:t>
      </w:r>
      <w:r>
        <w:t>. Elles sont contenues dans le fichier « </w:t>
      </w:r>
      <w:r w:rsidRPr="001551FF">
        <w:rPr>
          <w:i/>
        </w:rPr>
        <w:t>requirements.txt</w:t>
      </w:r>
      <w:r>
        <w:t> » à la racine du projet, pour les installer, simplement saisir la commande :</w:t>
      </w:r>
    </w:p>
    <w:p w:rsidR="00D0502B" w:rsidRDefault="00D0502B" w:rsidP="00D050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–r requirements.txt</w:t>
      </w:r>
    </w:p>
    <w:p w:rsidR="00D0502B" w:rsidRDefault="00D0502B" w:rsidP="00D050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8" w:name="_Toc70842245"/>
      <w:r>
        <w:t>Génération des fichiers statiques</w:t>
      </w:r>
      <w:bookmarkEnd w:id="48"/>
    </w:p>
    <w:p w:rsidR="00AA2CF7" w:rsidRDefault="00AA2CF7" w:rsidP="00AA2CF7">
      <w:pPr>
        <w:pStyle w:val="Corpsdetexte"/>
      </w:pPr>
      <w:r>
        <w:t xml:space="preserve">Nous en avons déjà parlé dans un chapitre précédent, mais pour rappel, voici la commande à saisir pour indiquer à </w:t>
      </w:r>
      <w:r w:rsidRPr="001551FF">
        <w:rPr>
          <w:b/>
        </w:rPr>
        <w:t>Django</w:t>
      </w:r>
      <w:r>
        <w:t xml:space="preserve"> de générer les statiques :</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collectstatic</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9" w:name="_Toc70842246"/>
      <w:r>
        <w:t>Migrations</w:t>
      </w:r>
      <w:bookmarkEnd w:id="49"/>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makemigrations</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9A5C9F" w:rsidP="009A5C9F">
      <w:pPr>
        <w:pStyle w:val="Titre3"/>
      </w:pPr>
      <w:bookmarkStart w:id="50" w:name="_Toc70842247"/>
      <w:r>
        <w:t>Supervisor</w:t>
      </w:r>
      <w:bookmarkEnd w:id="50"/>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start</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F52EF" w:rsidRDefault="00EA797B">
      <w:pPr>
        <w:pStyle w:val="Titre1"/>
      </w:pPr>
      <w:bookmarkStart w:id="51" w:name="_Toc70842248"/>
      <w:r>
        <w:lastRenderedPageBreak/>
        <w:t>Procédure de mise à jour</w:t>
      </w:r>
      <w:bookmarkEnd w:id="51"/>
    </w:p>
    <w:p w:rsidR="00CF52EF" w:rsidRDefault="00EA797B">
      <w:pPr>
        <w:pStyle w:val="Titre2"/>
      </w:pPr>
      <w:bookmarkStart w:id="52" w:name="_Toc70842249"/>
      <w:r>
        <w:t>Base de données</w:t>
      </w:r>
      <w:bookmarkEnd w:id="52"/>
    </w:p>
    <w:p w:rsidR="00CF52EF" w:rsidRDefault="001551FF">
      <w:pPr>
        <w:pStyle w:val="Corpsdetexte"/>
      </w:pPr>
      <w:r>
        <w:tab/>
      </w:r>
      <w:r w:rsidR="00BF2790">
        <w:t xml:space="preserve">S’il s’avère nécessaire de redémarrer manuellement </w:t>
      </w:r>
      <w:r w:rsidR="00BF2790" w:rsidRPr="001551FF">
        <w:rPr>
          <w:b/>
        </w:rPr>
        <w:t>PostgreSQL</w:t>
      </w:r>
      <w:r w:rsidR="00BF2790">
        <w:t xml:space="preserve"> (dans le cas d’une modification de la configuration par exemple), saisir la commande suivante :</w:t>
      </w:r>
    </w:p>
    <w:p w:rsidR="00BF2790" w:rsidRDefault="00BF2790" w:rsidP="00BF2790">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restart</w:t>
      </w:r>
    </w:p>
    <w:p w:rsidR="00BF2790" w:rsidRDefault="00BF2790" w:rsidP="00BF279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BF2790" w:rsidRDefault="00BF2790">
      <w:pPr>
        <w:pStyle w:val="Corpsdetexte"/>
      </w:pPr>
    </w:p>
    <w:p w:rsidR="00BF2790" w:rsidRDefault="00BF2790" w:rsidP="00BF2790">
      <w:pPr>
        <w:pStyle w:val="Titre2"/>
      </w:pPr>
      <w:bookmarkStart w:id="53" w:name="_Toc70842250"/>
      <w:r>
        <w:t>Application</w:t>
      </w:r>
      <w:bookmarkEnd w:id="53"/>
    </w:p>
    <w:p w:rsidR="00FA7821" w:rsidRDefault="00FA7821" w:rsidP="00FA7821">
      <w:pPr>
        <w:pStyle w:val="Corpsdetexte"/>
      </w:pPr>
      <w:r>
        <w:t xml:space="preserve">Concernant l’application, si une mise à jour est effectuée et dans la mesure ou son lancement est géré par </w:t>
      </w:r>
      <w:r w:rsidRPr="001551FF">
        <w:rPr>
          <w:b/>
        </w:rPr>
        <w:t>Supervisor</w:t>
      </w:r>
      <w:r>
        <w:t xml:space="preserve">, il faudra préalablement stopper </w:t>
      </w:r>
      <w:r w:rsidRPr="001551FF">
        <w:rPr>
          <w:b/>
        </w:rPr>
        <w:t>Supervisor</w:t>
      </w:r>
      <w:r>
        <w:t xml:space="preserve"> avant de le redémarrer une fois la mise à jour effectuée.</w:t>
      </w:r>
    </w:p>
    <w:p w:rsidR="00FA7821" w:rsidRDefault="00FA7821" w:rsidP="00FA7821">
      <w:pPr>
        <w:pStyle w:val="Corpsdetexte"/>
      </w:pPr>
      <w:r>
        <w:t xml:space="preserve">Par contre, si une mise à jour est effectuée côté </w:t>
      </w:r>
      <w:r w:rsidRPr="001551FF">
        <w:rPr>
          <w:b/>
        </w:rPr>
        <w:t>Supervisor</w:t>
      </w:r>
      <w:r>
        <w:t>, il sera nécessaire d’exécuter les commandes suivantes :</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reread</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update</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restart</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pStyle w:val="Corpsdetexte"/>
      </w:pPr>
    </w:p>
    <w:p w:rsidR="00FA7821" w:rsidRDefault="00FA7821" w:rsidP="00FA7821">
      <w:pPr>
        <w:pStyle w:val="Corpsdetexte"/>
      </w:pPr>
      <w:r>
        <w:t xml:space="preserve">Cela aura pour effet de prendre en charge les modifications apportées puis de redémarrer </w:t>
      </w:r>
      <w:r w:rsidRPr="001551FF">
        <w:rPr>
          <w:b/>
        </w:rPr>
        <w:t>Supervisor</w:t>
      </w:r>
      <w:r>
        <w:t>.</w:t>
      </w:r>
    </w:p>
    <w:p w:rsidR="00CE277C" w:rsidRDefault="00CE277C" w:rsidP="00FA7821">
      <w:pPr>
        <w:pStyle w:val="Corpsdetexte"/>
      </w:pPr>
    </w:p>
    <w:p w:rsidR="00CE277C" w:rsidRDefault="00CE277C" w:rsidP="00CE277C">
      <w:pPr>
        <w:pStyle w:val="Titre1"/>
      </w:pPr>
      <w:bookmarkStart w:id="54" w:name="_Toc70842251"/>
      <w:r>
        <w:lastRenderedPageBreak/>
        <w:t>Procédure d’arrêt</w:t>
      </w:r>
      <w:bookmarkEnd w:id="54"/>
    </w:p>
    <w:p w:rsidR="00CE277C" w:rsidRDefault="00CE277C" w:rsidP="00CE277C">
      <w:pPr>
        <w:pStyle w:val="Titre2"/>
      </w:pPr>
      <w:bookmarkStart w:id="55" w:name="_Toc70842252"/>
      <w:r>
        <w:t>Base de données</w:t>
      </w:r>
      <w:bookmarkEnd w:id="55"/>
    </w:p>
    <w:p w:rsidR="00CE277C" w:rsidRDefault="00CE277C" w:rsidP="00CE277C">
      <w:pPr>
        <w:pStyle w:val="Corpsdetexte"/>
      </w:pPr>
      <w:r>
        <w:t xml:space="preserve">Pour stopper l’activité du serveur </w:t>
      </w:r>
      <w:r w:rsidRPr="001551FF">
        <w:rPr>
          <w:b/>
        </w:rPr>
        <w:t>PostgreSQL</w:t>
      </w:r>
      <w:r>
        <w:t>, saisir la commande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6" w:name="_Toc70842253"/>
      <w:r>
        <w:t>Application</w:t>
      </w:r>
      <w:bookmarkEnd w:id="56"/>
    </w:p>
    <w:p w:rsidR="00CE277C" w:rsidRDefault="00CE277C" w:rsidP="00CE277C">
      <w:pPr>
        <w:pStyle w:val="Corpsdetexte"/>
      </w:pPr>
      <w:r>
        <w:t xml:space="preserve">Pour stopper l’application, il est nécessaire d’arrêter le service </w:t>
      </w:r>
      <w:r w:rsidRPr="001551FF">
        <w:rPr>
          <w:b/>
        </w:rPr>
        <w:t>Supervisor</w:t>
      </w:r>
      <w:r>
        <w: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7" w:name="_Toc70842254"/>
      <w:r>
        <w:t>Redémarrage du serveur Linux</w:t>
      </w:r>
      <w:bookmarkEnd w:id="57"/>
    </w:p>
    <w:p w:rsidR="00CE277C" w:rsidRDefault="00CE277C" w:rsidP="00CE277C">
      <w:pPr>
        <w:pStyle w:val="Corpsdetexte"/>
      </w:pPr>
      <w:r>
        <w:t>Pour redémarrer le système d’exploitation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/sbin/reboot</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Pour arrêter le serveur immédiatement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now</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Ou de façon différée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30</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Pr="00CE277C" w:rsidRDefault="00CE277C" w:rsidP="00CE277C">
      <w:pPr>
        <w:pStyle w:val="Corpsdetexte"/>
      </w:pPr>
      <w:r>
        <w:t>Pour éteindre le serveur 30 minutes plus tard</w:t>
      </w:r>
    </w:p>
    <w:p w:rsidR="002D0690" w:rsidRDefault="00EA797B" w:rsidP="00347389">
      <w:pPr>
        <w:pStyle w:val="Titre1"/>
      </w:pPr>
      <w:bookmarkStart w:id="58" w:name="_Toc70842255"/>
      <w:r>
        <w:lastRenderedPageBreak/>
        <w:t>sauvegarde et restauration</w:t>
      </w:r>
      <w:bookmarkEnd w:id="58"/>
    </w:p>
    <w:p w:rsidR="00F66E0A" w:rsidRDefault="001551FF" w:rsidP="002D0690">
      <w:pPr>
        <w:pStyle w:val="Corpsdetexte"/>
      </w:pPr>
      <w:r>
        <w:tab/>
      </w:r>
      <w:r w:rsidR="002D0690">
        <w:t xml:space="preserve">Concernant la sauvegarde de la base de données, une tâche </w:t>
      </w:r>
      <w:r w:rsidR="002D0690" w:rsidRPr="001551FF">
        <w:rPr>
          <w:b/>
        </w:rPr>
        <w:t>CRON</w:t>
      </w:r>
      <w:r w:rsidR="002D0690">
        <w:t xml:space="preserve"> tourne </w:t>
      </w:r>
      <w:r w:rsidR="00F66E0A">
        <w:t>toutes les 4h sur le serveur. Nous pouvons l’éditer de la façon suivante :</w:t>
      </w: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crontab -e</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Default="00F66E0A" w:rsidP="002D0690">
      <w:pPr>
        <w:pStyle w:val="Corpsdetexte"/>
      </w:pP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*/4</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 *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backup_db</w:t>
      </w:r>
      <w:r w:rsidRPr="00F66E0A">
        <w:rPr>
          <w:rFonts w:ascii="Consolas" w:hAnsi="Consolas"/>
          <w:color w:val="CCCCCC"/>
          <w:sz w:val="18"/>
          <w:szCs w:val="18"/>
          <w:shd w:val="clear" w:color="auto" w:fill="0C0C0C"/>
        </w:rPr>
        <w:t xml:space="preserve">.sh &gt;&gt; </w:t>
      </w:r>
      <w:r>
        <w:rPr>
          <w:rFonts w:ascii="Consolas" w:hAnsi="Consolas"/>
          <w:color w:val="CCCCCC"/>
          <w:sz w:val="18"/>
          <w:szCs w:val="18"/>
          <w:shd w:val="clear" w:color="auto" w:fill="0C0C0C"/>
        </w:rPr>
        <w:t>/var/log/oc_pizza</w:t>
      </w:r>
      <w:r w:rsidRPr="00F66E0A">
        <w:rPr>
          <w:rFonts w:ascii="Consolas" w:hAnsi="Consolas"/>
          <w:color w:val="CCCCCC"/>
          <w:sz w:val="18"/>
          <w:szCs w:val="18"/>
          <w:shd w:val="clear" w:color="auto" w:fill="0C0C0C"/>
        </w:rPr>
        <w:t>/</w:t>
      </w:r>
      <w:r>
        <w:rPr>
          <w:rFonts w:ascii="Consolas" w:hAnsi="Consolas"/>
          <w:color w:val="CCCCCC"/>
          <w:sz w:val="18"/>
          <w:szCs w:val="18"/>
          <w:shd w:val="clear" w:color="auto" w:fill="0C0C0C"/>
        </w:rPr>
        <w:t>backup</w:t>
      </w:r>
      <w:r w:rsidRPr="00F66E0A">
        <w:rPr>
          <w:rFonts w:ascii="Consolas" w:hAnsi="Consolas"/>
          <w:color w:val="CCCCCC"/>
          <w:sz w:val="18"/>
          <w:szCs w:val="18"/>
          <w:shd w:val="clear" w:color="auto" w:fill="0C0C0C"/>
        </w:rPr>
        <w:t>_db.log 2&gt;&amp;1</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F66E0A" w:rsidRDefault="00F66E0A" w:rsidP="002D0690">
      <w:pPr>
        <w:pStyle w:val="Corpsdetexte"/>
      </w:pPr>
      <w:r>
        <w:t xml:space="preserve">Il est possible de consulter un fichier </w:t>
      </w:r>
      <w:r w:rsidRPr="001551FF">
        <w:rPr>
          <w:b/>
        </w:rPr>
        <w:t>log</w:t>
      </w:r>
      <w:r>
        <w:t xml:space="preserve"> de la sauvegarde dans « </w:t>
      </w:r>
      <w:r w:rsidRPr="001551FF">
        <w:rPr>
          <w:i/>
        </w:rPr>
        <w:t>/var/log/oc_pizza</w:t>
      </w:r>
      <w:r>
        <w:t> »</w:t>
      </w:r>
    </w:p>
    <w:p w:rsidR="00F66E0A" w:rsidRDefault="00F66E0A" w:rsidP="002D0690">
      <w:pPr>
        <w:pStyle w:val="Corpsdetexte"/>
      </w:pPr>
    </w:p>
    <w:p w:rsidR="00F66E0A" w:rsidRDefault="00F66E0A" w:rsidP="002D0690">
      <w:pPr>
        <w:pStyle w:val="Corpsdetexte"/>
      </w:pPr>
      <w:r>
        <w:t>Concernant la restauration de la base en cas de problème quelconque, il faudra saisir la commande suivante :</w:t>
      </w:r>
    </w:p>
    <w:p w:rsidR="00F66E0A" w:rsidRPr="00F66E0A" w:rsidRDefault="00F66E0A" w:rsidP="00F66E0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loaddate (</w:t>
      </w:r>
      <w:r>
        <w:rPr>
          <w:rFonts w:ascii="Consolas" w:eastAsia="Times New Roman" w:hAnsi="Consolas" w:cs="Times New Roman"/>
          <w:color w:val="FF0000"/>
          <w:kern w:val="0"/>
          <w:sz w:val="18"/>
          <w:szCs w:val="18"/>
          <w:shd w:val="clear" w:color="auto" w:fill="0C0C0C"/>
          <w:lang w:eastAsia="fr-FR" w:bidi="ar-SA"/>
        </w:rPr>
        <w:t>DATABASE_BACKUP</w:t>
      </w:r>
      <w:r w:rsidRPr="0016438D">
        <w:rPr>
          <w:rFonts w:ascii="Consolas" w:eastAsia="Times New Roman" w:hAnsi="Consolas" w:cs="Times New Roman"/>
          <w:color w:val="D9D9D9" w:themeColor="background1" w:themeShade="D9"/>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Pr="002D0690" w:rsidRDefault="00F66E0A" w:rsidP="002D0690">
      <w:pPr>
        <w:pStyle w:val="Corpsdetexte"/>
      </w:pPr>
    </w:p>
    <w:p w:rsidR="00CF52EF" w:rsidRDefault="0001021F" w:rsidP="00347389">
      <w:pPr>
        <w:pStyle w:val="Titre1"/>
      </w:pPr>
      <w:bookmarkStart w:id="59" w:name="_Toc70842256"/>
      <w:r>
        <w:lastRenderedPageBreak/>
        <w:t>Integration continue</w:t>
      </w:r>
      <w:bookmarkEnd w:id="59"/>
    </w:p>
    <w:p w:rsidR="00347389" w:rsidRDefault="001551FF" w:rsidP="00347389">
      <w:pPr>
        <w:pStyle w:val="Corpsdetexte"/>
      </w:pPr>
      <w:r>
        <w:tab/>
      </w:r>
      <w:r w:rsidR="00CB2510">
        <w:t xml:space="preserve">Comme expliqué dans les autres documents, nous utilisons un service d’intégration continue nommée </w:t>
      </w:r>
      <w:r w:rsidR="00CB2510" w:rsidRPr="001551FF">
        <w:rPr>
          <w:b/>
        </w:rPr>
        <w:t>Travis CI</w:t>
      </w:r>
      <w:r w:rsidR="00CB2510">
        <w:t>. Ce chapitre se trouve à la fin du document car il n’est pas lié au serveur de production lui-même mais plutôt au développement de l’application, ou dans le cadre du développement d’une nouvelle fonctionnalité par exemple.</w:t>
      </w:r>
    </w:p>
    <w:p w:rsidR="001551FF" w:rsidRDefault="001551FF" w:rsidP="00347389">
      <w:pPr>
        <w:pStyle w:val="Corpsdetexte"/>
      </w:pPr>
      <w:r>
        <w:tab/>
      </w:r>
    </w:p>
    <w:p w:rsidR="00CB2510" w:rsidRDefault="001551FF" w:rsidP="00347389">
      <w:pPr>
        <w:pStyle w:val="Corpsdetexte"/>
      </w:pPr>
      <w:r>
        <w:tab/>
      </w:r>
      <w:r w:rsidR="00CB2510">
        <w:t>Il est lié au « </w:t>
      </w:r>
      <w:r w:rsidR="00CB2510" w:rsidRPr="001551FF">
        <w:rPr>
          <w:i/>
        </w:rPr>
        <w:t>repository</w:t>
      </w:r>
      <w:r w:rsidR="00CB2510">
        <w:t xml:space="preserve"> » </w:t>
      </w:r>
      <w:r w:rsidR="00CB2510" w:rsidRPr="001551FF">
        <w:rPr>
          <w:b/>
        </w:rPr>
        <w:t>Git</w:t>
      </w:r>
      <w:r w:rsidR="00CB2510">
        <w:t xml:space="preserve"> et se charge de surveiller les </w:t>
      </w:r>
      <w:r w:rsidR="00CB2510" w:rsidRPr="001551FF">
        <w:rPr>
          <w:b/>
        </w:rPr>
        <w:t>pull-requests</w:t>
      </w:r>
      <w:r w:rsidR="00CB2510">
        <w:t xml:space="preserve"> sur la branche « </w:t>
      </w:r>
      <w:r w:rsidR="00CB2510" w:rsidRPr="001551FF">
        <w:rPr>
          <w:i/>
        </w:rPr>
        <w:t>dev</w:t>
      </w:r>
      <w:r w:rsidR="00CB2510">
        <w:t> » de l’application. Lors d’un push sur la branche, Travis met en place un environnement permettant d’exécuter les différents tests écrits pour l’application.</w:t>
      </w:r>
    </w:p>
    <w:p w:rsidR="001551FF" w:rsidRDefault="001551FF" w:rsidP="00347389">
      <w:pPr>
        <w:pStyle w:val="Corpsdetexte"/>
      </w:pPr>
      <w:r>
        <w:tab/>
      </w:r>
    </w:p>
    <w:p w:rsidR="00CB2510" w:rsidRDefault="001551FF" w:rsidP="00347389">
      <w:pPr>
        <w:pStyle w:val="Corpsdetexte"/>
      </w:pPr>
      <w:r>
        <w:tab/>
      </w:r>
      <w:r w:rsidR="00CB2510">
        <w:t>Pour sa mise en place, il faut créer un simple fichier nommé « </w:t>
      </w:r>
      <w:r w:rsidR="00CB2510" w:rsidRPr="001551FF">
        <w:rPr>
          <w:i/>
        </w:rPr>
        <w:t>.travis.yml </w:t>
      </w:r>
      <w:r w:rsidR="00CB2510">
        <w:t xml:space="preserve">» à la racine du projet. Ce fichier doit contenir les éléments nécessaires à </w:t>
      </w:r>
      <w:r w:rsidR="00CB2510" w:rsidRPr="001551FF">
        <w:rPr>
          <w:b/>
        </w:rPr>
        <w:t>Travis</w:t>
      </w:r>
      <w:r w:rsidR="00CB2510">
        <w:t xml:space="preserve"> pour mettre en place l’environnement et exécuter les tests. </w:t>
      </w:r>
      <w:r w:rsidR="00AD33BB">
        <w:t xml:space="preserve">Un fichier de settings </w:t>
      </w:r>
      <w:r w:rsidR="00AD33BB" w:rsidRPr="001551FF">
        <w:rPr>
          <w:b/>
        </w:rPr>
        <w:t>Django</w:t>
      </w:r>
      <w:r w:rsidR="00AD33BB">
        <w:t xml:space="preserve"> minimaliste est également créé concernant la configuration de la base de données. Voici à quoi cela ressemble :</w:t>
      </w:r>
    </w:p>
    <w:p w:rsidR="001551FF" w:rsidRDefault="001551FF" w:rsidP="00347389">
      <w:pPr>
        <w:pStyle w:val="Corpsdetexte"/>
      </w:pPr>
    </w:p>
    <w:p w:rsidR="00AD33BB" w:rsidRPr="00AD33BB" w:rsidRDefault="00AD33BB" w:rsidP="00347389">
      <w:pPr>
        <w:pStyle w:val="Corpsdetexte"/>
        <w:rPr>
          <w:i/>
        </w:rPr>
      </w:pPr>
      <w:r w:rsidRPr="00AD33BB">
        <w:rPr>
          <w:i/>
        </w:rPr>
        <w:t>.travis.yml</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language: 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'3.</w:t>
      </w:r>
      <w:r>
        <w:rPr>
          <w:rFonts w:ascii="Consolas" w:eastAsia="Times New Roman" w:hAnsi="Consolas" w:cs="Times New Roman"/>
          <w:color w:val="CCCCCC"/>
          <w:kern w:val="0"/>
          <w:sz w:val="18"/>
          <w:szCs w:val="18"/>
          <w:shd w:val="clear" w:color="auto" w:fill="0C0C0C"/>
          <w:lang w:eastAsia="fr-FR" w:bidi="ar-SA"/>
        </w:rPr>
        <w:t>7</w:t>
      </w:r>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before_script: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pip install -r requirements.txt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branches: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only:</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dev</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env: </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DJANGO_SETTINGS_MODULE=</w:t>
      </w:r>
      <w:r>
        <w:rPr>
          <w:rFonts w:ascii="Consolas" w:eastAsia="Times New Roman" w:hAnsi="Consolas" w:cs="Times New Roman"/>
          <w:color w:val="CCCCCC"/>
          <w:kern w:val="0"/>
          <w:sz w:val="18"/>
          <w:szCs w:val="18"/>
          <w:shd w:val="clear" w:color="auto" w:fill="0C0C0C"/>
          <w:lang w:eastAsia="fr-FR" w:bidi="ar-SA"/>
        </w:rPr>
        <w:t>oc_pizza_app</w:t>
      </w:r>
      <w:r w:rsidRPr="00AD33BB">
        <w:rPr>
          <w:rFonts w:ascii="Consolas" w:eastAsia="Times New Roman" w:hAnsi="Consolas" w:cs="Times New Roman"/>
          <w:color w:val="CCCCCC"/>
          <w:kern w:val="0"/>
          <w:sz w:val="18"/>
          <w:szCs w:val="18"/>
          <w:shd w:val="clear" w:color="auto" w:fill="0C0C0C"/>
          <w:lang w:eastAsia="fr-FR" w:bidi="ar-SA"/>
        </w:rPr>
        <w:t>.settings.travis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services: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postgresql</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script:</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python manage.py test</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9B262E" w:rsidRDefault="009B262E">
      <w:pPr>
        <w:pStyle w:val="Corpsdetexte"/>
        <w:rPr>
          <w:i/>
        </w:rPr>
      </w:pPr>
    </w:p>
    <w:p w:rsidR="00CF52EF" w:rsidRPr="001551FF" w:rsidRDefault="00AD33BB">
      <w:pPr>
        <w:pStyle w:val="Corpsdetexte"/>
        <w:rPr>
          <w:i/>
        </w:rPr>
      </w:pPr>
      <w:r w:rsidRPr="001551FF">
        <w:rPr>
          <w:i/>
        </w:rPr>
        <w:t>settings.travis.py</w:t>
      </w:r>
    </w:p>
    <w:p w:rsidR="001551FF" w:rsidRDefault="001551FF"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 import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E336E4" w:rsidRPr="009477B8"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sectPr w:rsidR="001551FF" w:rsidSect="00312D6F">
      <w:headerReference w:type="default" r:id="rId9"/>
      <w:footerReference w:type="default" r:id="rId10"/>
      <w:pgSz w:w="11906" w:h="16838"/>
      <w:pgMar w:top="2180" w:right="1134" w:bottom="1990" w:left="1134" w:header="1134" w:footer="113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B02" w:rsidRDefault="00263B02">
      <w:r>
        <w:separator/>
      </w:r>
    </w:p>
  </w:endnote>
  <w:endnote w:type="continuationSeparator" w:id="0">
    <w:p w:rsidR="00263B02" w:rsidRDefault="0026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MV Boli"/>
    <w:charset w:val="01"/>
    <w:family w:val="auto"/>
    <w:pitch w:val="fixed"/>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 w:name="Cascadia Mono">
    <w:panose1 w:val="020B0609020000020004"/>
    <w:charset w:val="00"/>
    <w:family w:val="modern"/>
    <w:pitch w:val="fixed"/>
    <w:sig w:usb0="A10002FF" w:usb1="4000F9FB" w:usb2="00040000" w:usb3="00000000" w:csb0="0000019F" w:csb1="00000000"/>
  </w:font>
  <w:font w:name="Open Sans Condensed Light">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731A93">
      <w:trPr>
        <w:trHeight w:val="112"/>
      </w:trPr>
      <w:tc>
        <w:tcPr>
          <w:tcW w:w="1991" w:type="dxa"/>
          <w:shd w:val="clear" w:color="auto" w:fill="E6E6E6"/>
        </w:tcPr>
        <w:p w:rsidR="00731A93" w:rsidRDefault="00731A93">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 &amp; Development</w:t>
          </w:r>
          <w:r>
            <w:rPr>
              <w:b/>
              <w:color w:val="363636"/>
              <w:sz w:val="20"/>
              <w:szCs w:val="20"/>
            </w:rPr>
            <w:fldChar w:fldCharType="end"/>
          </w:r>
        </w:p>
      </w:tc>
      <w:tc>
        <w:tcPr>
          <w:tcW w:w="7647" w:type="dxa"/>
          <w:shd w:val="clear" w:color="auto" w:fill="E6E6E6"/>
        </w:tcPr>
        <w:p w:rsidR="00731A93" w:rsidRDefault="00731A93">
          <w:r>
            <w:rPr>
              <w:rFonts w:ascii="Open Sans Condensed Light" w:hAnsi="Open Sans Condensed Light"/>
              <w:color w:val="363636"/>
              <w:sz w:val="18"/>
              <w:szCs w:val="18"/>
            </w:rPr>
            <w:t>10, rue d’Amiens  80000 Amiens – 03 23 45 67 89 – contact@it-dev.ovh</w:t>
          </w:r>
        </w:p>
      </w:tc>
    </w:tr>
    <w:tr w:rsidR="00731A93">
      <w:trPr>
        <w:trHeight w:val="182"/>
      </w:trPr>
      <w:tc>
        <w:tcPr>
          <w:tcW w:w="1991" w:type="dxa"/>
          <w:shd w:val="clear" w:color="auto" w:fill="E6E6E6"/>
        </w:tcPr>
        <w:p w:rsidR="00731A93" w:rsidRDefault="00731A93">
          <w:r>
            <w:rPr>
              <w:rFonts w:ascii="Open Sans Condensed Light" w:hAnsi="Open Sans Condensed Light"/>
              <w:color w:val="363636"/>
              <w:sz w:val="18"/>
              <w:szCs w:val="18"/>
            </w:rPr>
            <w:t>www.it-dev.ovh</w:t>
          </w:r>
        </w:p>
      </w:tc>
      <w:tc>
        <w:tcPr>
          <w:tcW w:w="7647" w:type="dxa"/>
          <w:shd w:val="clear" w:color="auto" w:fill="E6E6E6"/>
        </w:tcPr>
        <w:p w:rsidR="00731A93" w:rsidRDefault="00731A93">
          <w:r>
            <w:rPr>
              <w:rFonts w:ascii="Open Sans Condensed Light" w:hAnsi="Open Sans Condensed Light"/>
              <w:color w:val="363636"/>
              <w:sz w:val="18"/>
              <w:szCs w:val="18"/>
            </w:rPr>
            <w:t>S.A.R.L. au capital de 1 000,00 € enregistrée au RCS d’Amiens – SIREN 999 999 999 – Code APE : 6202A</w:t>
          </w:r>
        </w:p>
      </w:tc>
    </w:tr>
  </w:tbl>
  <w:p w:rsidR="00731A93" w:rsidRDefault="00731A93">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350BE787" wp14:editId="24BDE775">
              <wp:simplePos x="0" y="0"/>
              <wp:positionH relativeFrom="leftMargin">
                <wp:posOffset>6930339</wp:posOffset>
              </wp:positionH>
              <wp:positionV relativeFrom="page">
                <wp:posOffset>10003282</wp:posOffset>
              </wp:positionV>
              <wp:extent cx="488315" cy="237490"/>
              <wp:effectExtent l="0" t="9525" r="0" b="1016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A93" w:rsidRDefault="00731A93">
                            <w:pPr>
                              <w:pStyle w:val="En-tte"/>
                              <w:jc w:val="center"/>
                            </w:pPr>
                            <w:r>
                              <w:rPr>
                                <w:color w:val="auto"/>
                                <w:sz w:val="22"/>
                                <w:szCs w:val="22"/>
                              </w:rPr>
                              <w:fldChar w:fldCharType="begin"/>
                            </w:r>
                            <w:r>
                              <w:instrText>PAGE    \* MERGEFORMAT</w:instrText>
                            </w:r>
                            <w:r>
                              <w:rPr>
                                <w:color w:val="auto"/>
                                <w:sz w:val="22"/>
                                <w:szCs w:val="22"/>
                              </w:rPr>
                              <w:fldChar w:fldCharType="separate"/>
                            </w:r>
                            <w:r w:rsidR="00453A4B" w:rsidRPr="00453A4B">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0BE787" id="Groupe 2" o:spid="_x0000_s1026" style="position:absolute;margin-left:545.7pt;margin-top:787.6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rsidR="00731A93" w:rsidRDefault="00731A93">
                      <w:pPr>
                        <w:pStyle w:val="En-tte"/>
                        <w:jc w:val="center"/>
                      </w:pPr>
                      <w:r>
                        <w:rPr>
                          <w:color w:val="auto"/>
                          <w:sz w:val="22"/>
                          <w:szCs w:val="22"/>
                        </w:rPr>
                        <w:fldChar w:fldCharType="begin"/>
                      </w:r>
                      <w:r>
                        <w:instrText>PAGE    \* MERGEFORMAT</w:instrText>
                      </w:r>
                      <w:r>
                        <w:rPr>
                          <w:color w:val="auto"/>
                          <w:sz w:val="22"/>
                          <w:szCs w:val="22"/>
                        </w:rPr>
                        <w:fldChar w:fldCharType="separate"/>
                      </w:r>
                      <w:r w:rsidR="00453A4B" w:rsidRPr="00453A4B">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qhvQAAANoAAAAPAAAAZHJzL2Rvd25yZXYueG1sRE9Ni8Iw&#10;EL0L/ocwghfRdAVX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JCAaob0AAADaAAAADwAAAAAAAAAA&#10;AAAAAAAHAgAAZHJzL2Rvd25yZXYueG1sUEsFBgAAAAADAAMAtwAAAPE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B02" w:rsidRDefault="00263B02">
      <w:r>
        <w:separator/>
      </w:r>
    </w:p>
  </w:footnote>
  <w:footnote w:type="continuationSeparator" w:id="0">
    <w:p w:rsidR="00263B02" w:rsidRDefault="00263B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731A93" w:rsidTr="00EE6382">
      <w:trPr>
        <w:jc w:val="center"/>
      </w:trPr>
      <w:tc>
        <w:tcPr>
          <w:tcW w:w="4818" w:type="dxa"/>
          <w:shd w:val="clear" w:color="auto" w:fill="auto"/>
          <w:vAlign w:val="center"/>
        </w:tcPr>
        <w:p w:rsidR="00731A93" w:rsidRDefault="00263B02" w:rsidP="00EE6382">
          <w:sdt>
            <w:sdtPr>
              <w:id w:val="-436609096"/>
              <w:docPartObj>
                <w:docPartGallery w:val="Page Numbers (Margins)"/>
                <w:docPartUnique/>
              </w:docPartObj>
            </w:sdtPr>
            <w:sdtEndPr/>
            <w:sdtContent/>
          </w:sdt>
          <w:r w:rsidR="00731A93" w:rsidRPr="00EE6382">
            <w:rPr>
              <w:noProof/>
              <w:lang w:eastAsia="fr-FR" w:bidi="ar-SA"/>
            </w:rPr>
            <w:drawing>
              <wp:inline distT="0" distB="0" distL="0" distR="0" wp14:anchorId="26948EBA" wp14:editId="2C343722">
                <wp:extent cx="1645920" cy="461010"/>
                <wp:effectExtent l="0" t="0" r="0" b="0"/>
                <wp:docPr id="34"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61010"/>
                        </a:xfrm>
                        <a:prstGeom prst="rect">
                          <a:avLst/>
                        </a:prstGeom>
                        <a:noFill/>
                        <a:ln>
                          <a:noFill/>
                        </a:ln>
                      </pic:spPr>
                    </pic:pic>
                  </a:graphicData>
                </a:graphic>
              </wp:inline>
            </w:drawing>
          </w:r>
        </w:p>
      </w:tc>
      <w:tc>
        <w:tcPr>
          <w:tcW w:w="4820" w:type="dxa"/>
          <w:shd w:val="clear" w:color="auto" w:fill="auto"/>
          <w:vAlign w:val="center"/>
        </w:tcPr>
        <w:p w:rsidR="00731A93" w:rsidRDefault="00731A93">
          <w:pPr>
            <w:pStyle w:val="Contenudecadre"/>
            <w:jc w:val="right"/>
          </w:pPr>
          <w:r w:rsidRPr="00447527">
            <w:rPr>
              <w:b/>
              <w:i/>
            </w:rPr>
            <w:t>IT Consulting &amp; Development</w:t>
          </w:r>
        </w:p>
      </w:tc>
    </w:tr>
  </w:tbl>
  <w:p w:rsidR="00731A93" w:rsidRDefault="00731A9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AAA0F4"/>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4566498"/>
    <w:multiLevelType w:val="hybridMultilevel"/>
    <w:tmpl w:val="1D1AEC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2"/>
    <w:rsid w:val="0001021F"/>
    <w:rsid w:val="0003434B"/>
    <w:rsid w:val="00076972"/>
    <w:rsid w:val="00080079"/>
    <w:rsid w:val="00097B8D"/>
    <w:rsid w:val="000B75A9"/>
    <w:rsid w:val="000F0165"/>
    <w:rsid w:val="001551FF"/>
    <w:rsid w:val="00155F1C"/>
    <w:rsid w:val="00156899"/>
    <w:rsid w:val="0016438D"/>
    <w:rsid w:val="00166627"/>
    <w:rsid w:val="00180548"/>
    <w:rsid w:val="001A4F66"/>
    <w:rsid w:val="001A6F9B"/>
    <w:rsid w:val="001B0AA1"/>
    <w:rsid w:val="001C0916"/>
    <w:rsid w:val="001E0B3B"/>
    <w:rsid w:val="001E1402"/>
    <w:rsid w:val="001E5061"/>
    <w:rsid w:val="001E7118"/>
    <w:rsid w:val="00232B00"/>
    <w:rsid w:val="002438D3"/>
    <w:rsid w:val="00263B02"/>
    <w:rsid w:val="0027195E"/>
    <w:rsid w:val="00284A20"/>
    <w:rsid w:val="002D0690"/>
    <w:rsid w:val="002D6AF5"/>
    <w:rsid w:val="003076D5"/>
    <w:rsid w:val="00312D6F"/>
    <w:rsid w:val="00334C96"/>
    <w:rsid w:val="00347389"/>
    <w:rsid w:val="00360C5E"/>
    <w:rsid w:val="0039040C"/>
    <w:rsid w:val="003C49B9"/>
    <w:rsid w:val="003C6B23"/>
    <w:rsid w:val="003C6C4F"/>
    <w:rsid w:val="00406D21"/>
    <w:rsid w:val="00410707"/>
    <w:rsid w:val="00414D75"/>
    <w:rsid w:val="00451F18"/>
    <w:rsid w:val="00453A4B"/>
    <w:rsid w:val="00463CA1"/>
    <w:rsid w:val="00495471"/>
    <w:rsid w:val="004976DE"/>
    <w:rsid w:val="004C4DCA"/>
    <w:rsid w:val="004E5910"/>
    <w:rsid w:val="00516371"/>
    <w:rsid w:val="0054251D"/>
    <w:rsid w:val="00563B92"/>
    <w:rsid w:val="0056715A"/>
    <w:rsid w:val="005E74F2"/>
    <w:rsid w:val="00602000"/>
    <w:rsid w:val="006056B0"/>
    <w:rsid w:val="00614D88"/>
    <w:rsid w:val="00621D0D"/>
    <w:rsid w:val="00622C3D"/>
    <w:rsid w:val="0066521D"/>
    <w:rsid w:val="006A5117"/>
    <w:rsid w:val="006B6B41"/>
    <w:rsid w:val="006C0903"/>
    <w:rsid w:val="006D6DC2"/>
    <w:rsid w:val="006E01F1"/>
    <w:rsid w:val="006E3150"/>
    <w:rsid w:val="00731A93"/>
    <w:rsid w:val="007831AC"/>
    <w:rsid w:val="007904A5"/>
    <w:rsid w:val="007C64EE"/>
    <w:rsid w:val="00833859"/>
    <w:rsid w:val="008454BD"/>
    <w:rsid w:val="00863795"/>
    <w:rsid w:val="00864833"/>
    <w:rsid w:val="00884559"/>
    <w:rsid w:val="00890C48"/>
    <w:rsid w:val="008A4E36"/>
    <w:rsid w:val="008E5039"/>
    <w:rsid w:val="009477B8"/>
    <w:rsid w:val="00962F11"/>
    <w:rsid w:val="00992675"/>
    <w:rsid w:val="009A5C9F"/>
    <w:rsid w:val="009B262E"/>
    <w:rsid w:val="009B6570"/>
    <w:rsid w:val="009D23CD"/>
    <w:rsid w:val="009E71AD"/>
    <w:rsid w:val="009F1B7A"/>
    <w:rsid w:val="00A063F2"/>
    <w:rsid w:val="00A54183"/>
    <w:rsid w:val="00AA2CF7"/>
    <w:rsid w:val="00AB563F"/>
    <w:rsid w:val="00AD33BB"/>
    <w:rsid w:val="00AF0121"/>
    <w:rsid w:val="00AF4743"/>
    <w:rsid w:val="00B35817"/>
    <w:rsid w:val="00B53885"/>
    <w:rsid w:val="00B61FE0"/>
    <w:rsid w:val="00B82337"/>
    <w:rsid w:val="00BB1EF6"/>
    <w:rsid w:val="00BC3209"/>
    <w:rsid w:val="00BE345D"/>
    <w:rsid w:val="00BF2790"/>
    <w:rsid w:val="00C131BE"/>
    <w:rsid w:val="00C25BC4"/>
    <w:rsid w:val="00C508A8"/>
    <w:rsid w:val="00C7170E"/>
    <w:rsid w:val="00C84974"/>
    <w:rsid w:val="00CB2510"/>
    <w:rsid w:val="00CC0A1B"/>
    <w:rsid w:val="00CD1164"/>
    <w:rsid w:val="00CE277C"/>
    <w:rsid w:val="00CF3618"/>
    <w:rsid w:val="00CF52EF"/>
    <w:rsid w:val="00D0290D"/>
    <w:rsid w:val="00D0502B"/>
    <w:rsid w:val="00D10BEE"/>
    <w:rsid w:val="00D238E6"/>
    <w:rsid w:val="00D71BD8"/>
    <w:rsid w:val="00D74CDB"/>
    <w:rsid w:val="00D96D6E"/>
    <w:rsid w:val="00DB5D8F"/>
    <w:rsid w:val="00DD18F7"/>
    <w:rsid w:val="00E10357"/>
    <w:rsid w:val="00E13702"/>
    <w:rsid w:val="00E321AA"/>
    <w:rsid w:val="00E336E4"/>
    <w:rsid w:val="00EA797B"/>
    <w:rsid w:val="00EE5A07"/>
    <w:rsid w:val="00EE6382"/>
    <w:rsid w:val="00EF0D22"/>
    <w:rsid w:val="00EF712B"/>
    <w:rsid w:val="00F11CB5"/>
    <w:rsid w:val="00F54B1A"/>
    <w:rsid w:val="00F66E0A"/>
    <w:rsid w:val="00F746CA"/>
    <w:rsid w:val="00F95ADE"/>
    <w:rsid w:val="00FA3E9D"/>
    <w:rsid w:val="00FA7821"/>
    <w:rsid w:val="00FC0896"/>
    <w:rsid w:val="00FC1A83"/>
    <w:rsid w:val="00FC3344"/>
    <w:rsid w:val="00FC7F3F"/>
    <w:rsid w:val="00FF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E185D0C5-CF44-45DC-ABEF-A86DAF1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BB"/>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03434B"/>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312D6F"/>
    <w:rPr>
      <w:rFonts w:ascii="DejaVu Sans" w:eastAsia="Source Han Sans CN Regular" w:hAnsi="DejaVu Sans" w:cs="Lohit Devanagari"/>
      <w:b/>
      <w:color w:val="FF950E"/>
      <w:kern w:val="1"/>
      <w:szCs w:val="24"/>
      <w:lang w:eastAsia="zh-CN" w:bidi="hi-IN"/>
    </w:rPr>
  </w:style>
  <w:style w:type="character" w:styleId="Numrodepage">
    <w:name w:val="page number"/>
    <w:basedOn w:val="Policepardfaut"/>
    <w:uiPriority w:val="99"/>
    <w:unhideWhenUsed/>
    <w:rsid w:val="0031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495">
      <w:bodyDiv w:val="1"/>
      <w:marLeft w:val="0"/>
      <w:marRight w:val="0"/>
      <w:marTop w:val="0"/>
      <w:marBottom w:val="0"/>
      <w:divBdr>
        <w:top w:val="none" w:sz="0" w:space="0" w:color="auto"/>
        <w:left w:val="none" w:sz="0" w:space="0" w:color="auto"/>
        <w:bottom w:val="none" w:sz="0" w:space="0" w:color="auto"/>
        <w:right w:val="none" w:sz="0" w:space="0" w:color="auto"/>
      </w:divBdr>
      <w:divsChild>
        <w:div w:id="415135639">
          <w:marLeft w:val="0"/>
          <w:marRight w:val="0"/>
          <w:marTop w:val="0"/>
          <w:marBottom w:val="0"/>
          <w:divBdr>
            <w:top w:val="none" w:sz="0" w:space="0" w:color="auto"/>
            <w:left w:val="none" w:sz="0" w:space="0" w:color="auto"/>
            <w:bottom w:val="none" w:sz="0" w:space="0" w:color="auto"/>
            <w:right w:val="none" w:sz="0" w:space="0" w:color="auto"/>
          </w:divBdr>
        </w:div>
      </w:divsChild>
    </w:div>
    <w:div w:id="459223121">
      <w:bodyDiv w:val="1"/>
      <w:marLeft w:val="0"/>
      <w:marRight w:val="0"/>
      <w:marTop w:val="0"/>
      <w:marBottom w:val="0"/>
      <w:divBdr>
        <w:top w:val="none" w:sz="0" w:space="0" w:color="auto"/>
        <w:left w:val="none" w:sz="0" w:space="0" w:color="auto"/>
        <w:bottom w:val="none" w:sz="0" w:space="0" w:color="auto"/>
        <w:right w:val="none" w:sz="0" w:space="0" w:color="auto"/>
      </w:divBdr>
    </w:div>
    <w:div w:id="578902161">
      <w:bodyDiv w:val="1"/>
      <w:marLeft w:val="0"/>
      <w:marRight w:val="0"/>
      <w:marTop w:val="0"/>
      <w:marBottom w:val="0"/>
      <w:divBdr>
        <w:top w:val="none" w:sz="0" w:space="0" w:color="auto"/>
        <w:left w:val="none" w:sz="0" w:space="0" w:color="auto"/>
        <w:bottom w:val="none" w:sz="0" w:space="0" w:color="auto"/>
        <w:right w:val="none" w:sz="0" w:space="0" w:color="auto"/>
      </w:divBdr>
      <w:divsChild>
        <w:div w:id="1435397359">
          <w:marLeft w:val="0"/>
          <w:marRight w:val="0"/>
          <w:marTop w:val="0"/>
          <w:marBottom w:val="0"/>
          <w:divBdr>
            <w:top w:val="none" w:sz="0" w:space="0" w:color="auto"/>
            <w:left w:val="none" w:sz="0" w:space="0" w:color="auto"/>
            <w:bottom w:val="none" w:sz="0" w:space="0" w:color="auto"/>
            <w:right w:val="none" w:sz="0" w:space="0" w:color="auto"/>
          </w:divBdr>
        </w:div>
      </w:divsChild>
    </w:div>
    <w:div w:id="579097007">
      <w:bodyDiv w:val="1"/>
      <w:marLeft w:val="0"/>
      <w:marRight w:val="0"/>
      <w:marTop w:val="0"/>
      <w:marBottom w:val="0"/>
      <w:divBdr>
        <w:top w:val="none" w:sz="0" w:space="0" w:color="auto"/>
        <w:left w:val="none" w:sz="0" w:space="0" w:color="auto"/>
        <w:bottom w:val="none" w:sz="0" w:space="0" w:color="auto"/>
        <w:right w:val="none" w:sz="0" w:space="0" w:color="auto"/>
      </w:divBdr>
      <w:divsChild>
        <w:div w:id="1001734620">
          <w:marLeft w:val="0"/>
          <w:marRight w:val="0"/>
          <w:marTop w:val="0"/>
          <w:marBottom w:val="0"/>
          <w:divBdr>
            <w:top w:val="none" w:sz="0" w:space="0" w:color="auto"/>
            <w:left w:val="none" w:sz="0" w:space="0" w:color="auto"/>
            <w:bottom w:val="none" w:sz="0" w:space="0" w:color="auto"/>
            <w:right w:val="none" w:sz="0" w:space="0" w:color="auto"/>
          </w:divBdr>
        </w:div>
      </w:divsChild>
    </w:div>
    <w:div w:id="6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937707427">
          <w:marLeft w:val="0"/>
          <w:marRight w:val="0"/>
          <w:marTop w:val="0"/>
          <w:marBottom w:val="0"/>
          <w:divBdr>
            <w:top w:val="none" w:sz="0" w:space="0" w:color="auto"/>
            <w:left w:val="none" w:sz="0" w:space="0" w:color="auto"/>
            <w:bottom w:val="none" w:sz="0" w:space="0" w:color="auto"/>
            <w:right w:val="none" w:sz="0" w:space="0" w:color="auto"/>
          </w:divBdr>
        </w:div>
      </w:divsChild>
    </w:div>
    <w:div w:id="1011107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440">
          <w:marLeft w:val="0"/>
          <w:marRight w:val="0"/>
          <w:marTop w:val="0"/>
          <w:marBottom w:val="0"/>
          <w:divBdr>
            <w:top w:val="none" w:sz="0" w:space="0" w:color="auto"/>
            <w:left w:val="none" w:sz="0" w:space="0" w:color="auto"/>
            <w:bottom w:val="none" w:sz="0" w:space="0" w:color="auto"/>
            <w:right w:val="none" w:sz="0" w:space="0" w:color="auto"/>
          </w:divBdr>
        </w:div>
      </w:divsChild>
    </w:div>
    <w:div w:id="1209680058">
      <w:bodyDiv w:val="1"/>
      <w:marLeft w:val="0"/>
      <w:marRight w:val="0"/>
      <w:marTop w:val="0"/>
      <w:marBottom w:val="0"/>
      <w:divBdr>
        <w:top w:val="none" w:sz="0" w:space="0" w:color="auto"/>
        <w:left w:val="none" w:sz="0" w:space="0" w:color="auto"/>
        <w:bottom w:val="none" w:sz="0" w:space="0" w:color="auto"/>
        <w:right w:val="none" w:sz="0" w:space="0" w:color="auto"/>
      </w:divBdr>
      <w:divsChild>
        <w:div w:id="1389376761">
          <w:marLeft w:val="0"/>
          <w:marRight w:val="0"/>
          <w:marTop w:val="0"/>
          <w:marBottom w:val="0"/>
          <w:divBdr>
            <w:top w:val="none" w:sz="0" w:space="0" w:color="auto"/>
            <w:left w:val="none" w:sz="0" w:space="0" w:color="auto"/>
            <w:bottom w:val="none" w:sz="0" w:space="0" w:color="auto"/>
            <w:right w:val="none" w:sz="0" w:space="0" w:color="auto"/>
          </w:divBdr>
        </w:div>
      </w:divsChild>
    </w:div>
    <w:div w:id="1274944780">
      <w:bodyDiv w:val="1"/>
      <w:marLeft w:val="0"/>
      <w:marRight w:val="0"/>
      <w:marTop w:val="0"/>
      <w:marBottom w:val="0"/>
      <w:divBdr>
        <w:top w:val="none" w:sz="0" w:space="0" w:color="auto"/>
        <w:left w:val="none" w:sz="0" w:space="0" w:color="auto"/>
        <w:bottom w:val="none" w:sz="0" w:space="0" w:color="auto"/>
        <w:right w:val="none" w:sz="0" w:space="0" w:color="auto"/>
      </w:divBdr>
    </w:div>
    <w:div w:id="1349329372">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9">
          <w:marLeft w:val="0"/>
          <w:marRight w:val="0"/>
          <w:marTop w:val="0"/>
          <w:marBottom w:val="0"/>
          <w:divBdr>
            <w:top w:val="none" w:sz="0" w:space="0" w:color="auto"/>
            <w:left w:val="none" w:sz="0" w:space="0" w:color="auto"/>
            <w:bottom w:val="none" w:sz="0" w:space="0" w:color="auto"/>
            <w:right w:val="none" w:sz="0" w:space="0" w:color="auto"/>
          </w:divBdr>
        </w:div>
      </w:divsChild>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sChild>
        <w:div w:id="497354387">
          <w:marLeft w:val="0"/>
          <w:marRight w:val="0"/>
          <w:marTop w:val="0"/>
          <w:marBottom w:val="0"/>
          <w:divBdr>
            <w:top w:val="none" w:sz="0" w:space="0" w:color="auto"/>
            <w:left w:val="none" w:sz="0" w:space="0" w:color="auto"/>
            <w:bottom w:val="none" w:sz="0" w:space="0" w:color="auto"/>
            <w:right w:val="none" w:sz="0" w:space="0" w:color="auto"/>
          </w:divBdr>
        </w:div>
      </w:divsChild>
    </w:div>
    <w:div w:id="1630208828">
      <w:bodyDiv w:val="1"/>
      <w:marLeft w:val="0"/>
      <w:marRight w:val="0"/>
      <w:marTop w:val="0"/>
      <w:marBottom w:val="0"/>
      <w:divBdr>
        <w:top w:val="none" w:sz="0" w:space="0" w:color="auto"/>
        <w:left w:val="none" w:sz="0" w:space="0" w:color="auto"/>
        <w:bottom w:val="none" w:sz="0" w:space="0" w:color="auto"/>
        <w:right w:val="none" w:sz="0" w:space="0" w:color="auto"/>
      </w:divBdr>
      <w:divsChild>
        <w:div w:id="261764509">
          <w:marLeft w:val="0"/>
          <w:marRight w:val="0"/>
          <w:marTop w:val="0"/>
          <w:marBottom w:val="0"/>
          <w:divBdr>
            <w:top w:val="none" w:sz="0" w:space="0" w:color="auto"/>
            <w:left w:val="none" w:sz="0" w:space="0" w:color="auto"/>
            <w:bottom w:val="none" w:sz="0" w:space="0" w:color="auto"/>
            <w:right w:val="none" w:sz="0" w:space="0" w:color="auto"/>
          </w:divBdr>
        </w:div>
      </w:divsChild>
    </w:div>
    <w:div w:id="1774519934">
      <w:bodyDiv w:val="1"/>
      <w:marLeft w:val="0"/>
      <w:marRight w:val="0"/>
      <w:marTop w:val="0"/>
      <w:marBottom w:val="0"/>
      <w:divBdr>
        <w:top w:val="none" w:sz="0" w:space="0" w:color="auto"/>
        <w:left w:val="none" w:sz="0" w:space="0" w:color="auto"/>
        <w:bottom w:val="none" w:sz="0" w:space="0" w:color="auto"/>
        <w:right w:val="none" w:sz="0" w:space="0" w:color="auto"/>
      </w:divBdr>
    </w:div>
    <w:div w:id="1926845061">
      <w:bodyDiv w:val="1"/>
      <w:marLeft w:val="0"/>
      <w:marRight w:val="0"/>
      <w:marTop w:val="0"/>
      <w:marBottom w:val="0"/>
      <w:divBdr>
        <w:top w:val="none" w:sz="0" w:space="0" w:color="auto"/>
        <w:left w:val="none" w:sz="0" w:space="0" w:color="auto"/>
        <w:bottom w:val="none" w:sz="0" w:space="0" w:color="auto"/>
        <w:right w:val="none" w:sz="0" w:space="0" w:color="auto"/>
      </w:divBdr>
      <w:divsChild>
        <w:div w:id="646983152">
          <w:marLeft w:val="0"/>
          <w:marRight w:val="0"/>
          <w:marTop w:val="0"/>
          <w:marBottom w:val="0"/>
          <w:divBdr>
            <w:top w:val="none" w:sz="0" w:space="0" w:color="auto"/>
            <w:left w:val="none" w:sz="0" w:space="0" w:color="auto"/>
            <w:bottom w:val="none" w:sz="0" w:space="0" w:color="auto"/>
            <w:right w:val="none" w:sz="0" w:space="0" w:color="auto"/>
          </w:divBdr>
        </w:div>
      </w:divsChild>
    </w:div>
    <w:div w:id="2113282279">
      <w:bodyDiv w:val="1"/>
      <w:marLeft w:val="0"/>
      <w:marRight w:val="0"/>
      <w:marTop w:val="0"/>
      <w:marBottom w:val="0"/>
      <w:divBdr>
        <w:top w:val="none" w:sz="0" w:space="0" w:color="auto"/>
        <w:left w:val="none" w:sz="0" w:space="0" w:color="auto"/>
        <w:bottom w:val="none" w:sz="0" w:space="0" w:color="auto"/>
        <w:right w:val="none" w:sz="0" w:space="0" w:color="auto"/>
      </w:divBdr>
    </w:div>
    <w:div w:id="21195980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1.11/ref/datab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54E6F-E817-487A-9F19-552817EB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Pages>
  <Words>4612</Words>
  <Characters>25369</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Admin</dc:creator>
  <cp:keywords/>
  <cp:lastModifiedBy>Admin</cp:lastModifiedBy>
  <cp:revision>83</cp:revision>
  <cp:lastPrinted>1899-12-31T23:00:00Z</cp:lastPrinted>
  <dcterms:created xsi:type="dcterms:W3CDTF">2021-04-07T12:12:00Z</dcterms:created>
  <dcterms:modified xsi:type="dcterms:W3CDTF">2021-05-02T08:03:00Z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Analyste-Programmeur</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2021-03-27T22:00:00Z</vt:filetime>
  </property>
</Properties>
</file>