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DC560" w14:textId="24DFF64E" w:rsidR="005877A6" w:rsidRDefault="005877A6">
      <w:r>
        <w:t>‘extra’ enzymes</w:t>
      </w:r>
    </w:p>
    <w:p w14:paraId="3349FC4C" w14:textId="1D44454E" w:rsidR="005877A6" w:rsidRDefault="005877A6" w:rsidP="005877A6">
      <w:pPr>
        <w:pStyle w:val="ListParagraph"/>
        <w:numPr>
          <w:ilvl w:val="0"/>
          <w:numId w:val="1"/>
        </w:numPr>
      </w:pPr>
      <w:r>
        <w:t>Gyrase- relaxes, and unwinds the DNA strands to prevent tangling</w:t>
      </w:r>
    </w:p>
    <w:p w14:paraId="1D1EEB53" w14:textId="51582FD0" w:rsidR="005877A6" w:rsidRDefault="005877A6" w:rsidP="005877A6">
      <w:pPr>
        <w:pStyle w:val="ListParagraph"/>
        <w:numPr>
          <w:ilvl w:val="0"/>
          <w:numId w:val="1"/>
        </w:numPr>
      </w:pPr>
      <w:r>
        <w:t xml:space="preserve">Exonuclease- removes all RNA primers (last part) before ligase </w:t>
      </w:r>
      <w:r w:rsidR="000A6F3C">
        <w:t>polishes the strands.</w:t>
      </w:r>
    </w:p>
    <w:p w14:paraId="3F2F2FEE" w14:textId="5DF9B6DF" w:rsidR="000A6F3C" w:rsidRDefault="000A6F3C" w:rsidP="000A6F3C">
      <w:r>
        <w:t xml:space="preserve">**SSB (Single-Stranded Binding) Proteins- prevent the DNA strands from realigning. </w:t>
      </w:r>
      <w:bookmarkStart w:id="0" w:name="_GoBack"/>
      <w:bookmarkEnd w:id="0"/>
    </w:p>
    <w:sectPr w:rsidR="000A6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0133F"/>
    <w:multiLevelType w:val="hybridMultilevel"/>
    <w:tmpl w:val="EF22B55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comment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A6"/>
    <w:rsid w:val="000A6F3C"/>
    <w:rsid w:val="0058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540EC"/>
  <w15:chartTrackingRefBased/>
  <w15:docId w15:val="{C18A09ED-2C17-4E67-ADEA-A9C691F4E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Camacho</dc:creator>
  <cp:keywords/>
  <dc:description/>
  <cp:lastModifiedBy>Kristine Camacho</cp:lastModifiedBy>
  <cp:revision>1</cp:revision>
  <dcterms:created xsi:type="dcterms:W3CDTF">2019-11-09T01:31:00Z</dcterms:created>
  <dcterms:modified xsi:type="dcterms:W3CDTF">2019-11-09T01:49:00Z</dcterms:modified>
</cp:coreProperties>
</file>