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A4862" w14:textId="77777777" w:rsidR="00DA4A49" w:rsidRPr="00DA4A49" w:rsidRDefault="00DA4A49" w:rsidP="008B1219">
      <w:pPr>
        <w:spacing w:after="0" w:line="240" w:lineRule="auto"/>
        <w:ind w:left="284"/>
        <w:jc w:val="center"/>
        <w:rPr>
          <w:rFonts w:ascii="Arial" w:hAnsi="Arial" w:cs="Arial"/>
          <w:sz w:val="32"/>
          <w:szCs w:val="32"/>
        </w:rPr>
      </w:pPr>
      <w:r w:rsidRPr="00DA4A49">
        <w:rPr>
          <w:rFonts w:ascii="Arial" w:hAnsi="Arial" w:cs="Arial"/>
          <w:b/>
          <w:bCs/>
          <w:sz w:val="32"/>
          <w:szCs w:val="32"/>
        </w:rPr>
        <w:t>Validação Semântica de Normas em Projetos AEC Utilizando Modelos de Linguagem de Grande Escala e Metodologia RASE</w:t>
      </w:r>
    </w:p>
    <w:p w14:paraId="53B97851" w14:textId="77777777" w:rsidR="00DA4A49" w:rsidRPr="00E15215" w:rsidRDefault="00DA4A49" w:rsidP="008B1219">
      <w:pPr>
        <w:spacing w:after="0" w:line="240" w:lineRule="auto"/>
        <w:ind w:left="284"/>
        <w:jc w:val="both"/>
        <w:rPr>
          <w:rFonts w:ascii="Arial" w:hAnsi="Arial" w:cs="Arial"/>
          <w:sz w:val="22"/>
          <w:szCs w:val="22"/>
        </w:rPr>
      </w:pPr>
    </w:p>
    <w:p w14:paraId="2739FE9C" w14:textId="0D13BD1E" w:rsidR="00DA4A49" w:rsidRPr="00E15215" w:rsidRDefault="00DA4A49" w:rsidP="008B1219">
      <w:pPr>
        <w:pStyle w:val="PargrafodaLista"/>
        <w:numPr>
          <w:ilvl w:val="0"/>
          <w:numId w:val="10"/>
        </w:numPr>
        <w:spacing w:after="0"/>
        <w:ind w:left="284" w:firstLine="0"/>
        <w:jc w:val="both"/>
        <w:rPr>
          <w:rFonts w:ascii="Arial" w:hAnsi="Arial" w:cs="Arial"/>
          <w:b/>
          <w:bCs/>
          <w:sz w:val="28"/>
          <w:szCs w:val="28"/>
        </w:rPr>
      </w:pPr>
      <w:r w:rsidRPr="00E15215">
        <w:rPr>
          <w:rFonts w:ascii="Arial" w:hAnsi="Arial" w:cs="Arial"/>
          <w:b/>
          <w:bCs/>
          <w:sz w:val="28"/>
          <w:szCs w:val="28"/>
        </w:rPr>
        <w:t>Resumo</w:t>
      </w:r>
    </w:p>
    <w:p w14:paraId="56CC0F2F" w14:textId="77777777" w:rsidR="00DA4A49" w:rsidRPr="00DA4A49" w:rsidRDefault="00DA4A49" w:rsidP="008B1219">
      <w:pPr>
        <w:pStyle w:val="PargrafodaLista"/>
        <w:spacing w:after="0"/>
        <w:ind w:left="284"/>
        <w:jc w:val="both"/>
        <w:rPr>
          <w:rFonts w:ascii="Arial" w:hAnsi="Arial" w:cs="Arial"/>
          <w:b/>
          <w:bCs/>
          <w:sz w:val="22"/>
          <w:szCs w:val="22"/>
        </w:rPr>
      </w:pPr>
    </w:p>
    <w:p w14:paraId="76E95DAB" w14:textId="77777777" w:rsidR="00DA4A49" w:rsidRPr="00DA4A49" w:rsidRDefault="00DA4A49" w:rsidP="008B1219">
      <w:pPr>
        <w:pStyle w:val="PargrafodaLista"/>
        <w:spacing w:after="0"/>
        <w:ind w:left="284"/>
        <w:jc w:val="both"/>
        <w:rPr>
          <w:rFonts w:ascii="Arial" w:hAnsi="Arial" w:cs="Arial"/>
          <w:sz w:val="22"/>
          <w:szCs w:val="22"/>
        </w:rPr>
      </w:pPr>
      <w:r w:rsidRPr="00DA4A49">
        <w:rPr>
          <w:rFonts w:ascii="Arial" w:hAnsi="Arial" w:cs="Arial"/>
          <w:sz w:val="22"/>
          <w:szCs w:val="22"/>
        </w:rPr>
        <w:t xml:space="preserve">A validação de normas em projetos de Arquitetura, Engenharia e Construção (AEC) apresenta desafios devido à complexidade das regulamentações regionais. Com a adoção do Building </w:t>
      </w:r>
      <w:proofErr w:type="spellStart"/>
      <w:r w:rsidRPr="00DA4A49">
        <w:rPr>
          <w:rFonts w:ascii="Arial" w:hAnsi="Arial" w:cs="Arial"/>
          <w:sz w:val="22"/>
          <w:szCs w:val="22"/>
        </w:rPr>
        <w:t>Information</w:t>
      </w:r>
      <w:proofErr w:type="spellEnd"/>
      <w:r w:rsidRPr="00DA4A49">
        <w:rPr>
          <w:rFonts w:ascii="Arial" w:hAnsi="Arial" w:cs="Arial"/>
          <w:sz w:val="22"/>
          <w:szCs w:val="22"/>
        </w:rPr>
        <w:t xml:space="preserve"> </w:t>
      </w:r>
      <w:proofErr w:type="spellStart"/>
      <w:r w:rsidRPr="00DA4A49">
        <w:rPr>
          <w:rFonts w:ascii="Arial" w:hAnsi="Arial" w:cs="Arial"/>
          <w:sz w:val="22"/>
          <w:szCs w:val="22"/>
        </w:rPr>
        <w:t>Modeling</w:t>
      </w:r>
      <w:proofErr w:type="spellEnd"/>
      <w:r w:rsidRPr="00DA4A49">
        <w:rPr>
          <w:rFonts w:ascii="Arial" w:hAnsi="Arial" w:cs="Arial"/>
          <w:sz w:val="22"/>
          <w:szCs w:val="22"/>
        </w:rPr>
        <w:t xml:space="preserve"> (BIM), ferramentas como o </w:t>
      </w:r>
      <w:proofErr w:type="spellStart"/>
      <w:r w:rsidRPr="00DA4A49">
        <w:rPr>
          <w:rFonts w:ascii="Arial" w:hAnsi="Arial" w:cs="Arial"/>
          <w:sz w:val="22"/>
          <w:szCs w:val="22"/>
        </w:rPr>
        <w:t>Revit</w:t>
      </w:r>
      <w:proofErr w:type="spellEnd"/>
      <w:r w:rsidRPr="00DA4A49">
        <w:rPr>
          <w:rFonts w:ascii="Arial" w:hAnsi="Arial" w:cs="Arial"/>
          <w:sz w:val="22"/>
          <w:szCs w:val="22"/>
        </w:rPr>
        <w:t xml:space="preserve"> permitem armazenar dados detalhados dos projetos, mas não garantem automaticamente a conformidade normativa. A metodologia RASE (</w:t>
      </w:r>
      <w:proofErr w:type="spellStart"/>
      <w:r w:rsidRPr="00DA4A49">
        <w:rPr>
          <w:rFonts w:ascii="Arial" w:hAnsi="Arial" w:cs="Arial"/>
          <w:sz w:val="22"/>
          <w:szCs w:val="22"/>
        </w:rPr>
        <w:t>Requirements</w:t>
      </w:r>
      <w:proofErr w:type="spellEnd"/>
      <w:r w:rsidRPr="00DA4A49">
        <w:rPr>
          <w:rFonts w:ascii="Arial" w:hAnsi="Arial" w:cs="Arial"/>
          <w:sz w:val="22"/>
          <w:szCs w:val="22"/>
        </w:rPr>
        <w:t xml:space="preserve">, </w:t>
      </w:r>
      <w:proofErr w:type="spellStart"/>
      <w:r w:rsidRPr="00DA4A49">
        <w:rPr>
          <w:rFonts w:ascii="Arial" w:hAnsi="Arial" w:cs="Arial"/>
          <w:sz w:val="22"/>
          <w:szCs w:val="22"/>
        </w:rPr>
        <w:t>Applicability</w:t>
      </w:r>
      <w:proofErr w:type="spellEnd"/>
      <w:r w:rsidRPr="00DA4A49">
        <w:rPr>
          <w:rFonts w:ascii="Arial" w:hAnsi="Arial" w:cs="Arial"/>
          <w:sz w:val="22"/>
          <w:szCs w:val="22"/>
        </w:rPr>
        <w:t xml:space="preserve">, </w:t>
      </w:r>
      <w:proofErr w:type="spellStart"/>
      <w:r w:rsidRPr="00DA4A49">
        <w:rPr>
          <w:rFonts w:ascii="Arial" w:hAnsi="Arial" w:cs="Arial"/>
          <w:sz w:val="22"/>
          <w:szCs w:val="22"/>
        </w:rPr>
        <w:t>Selection</w:t>
      </w:r>
      <w:proofErr w:type="spellEnd"/>
      <w:r w:rsidRPr="00DA4A49">
        <w:rPr>
          <w:rFonts w:ascii="Arial" w:hAnsi="Arial" w:cs="Arial"/>
          <w:sz w:val="22"/>
          <w:szCs w:val="22"/>
        </w:rPr>
        <w:t xml:space="preserve">, </w:t>
      </w:r>
      <w:proofErr w:type="spellStart"/>
      <w:r w:rsidRPr="00DA4A49">
        <w:rPr>
          <w:rFonts w:ascii="Arial" w:hAnsi="Arial" w:cs="Arial"/>
          <w:sz w:val="22"/>
          <w:szCs w:val="22"/>
        </w:rPr>
        <w:t>Exception</w:t>
      </w:r>
      <w:proofErr w:type="spellEnd"/>
      <w:r w:rsidRPr="00DA4A49">
        <w:rPr>
          <w:rFonts w:ascii="Arial" w:hAnsi="Arial" w:cs="Arial"/>
          <w:sz w:val="22"/>
          <w:szCs w:val="22"/>
        </w:rPr>
        <w:t>) possibilita a conversão dessas normas em uma linguagem computável, permitindo automação na validação. Este artigo propõe o uso de Modelos de Linguagem de Grande Escala (</w:t>
      </w:r>
      <w:proofErr w:type="spellStart"/>
      <w:r w:rsidRPr="00DA4A49">
        <w:rPr>
          <w:rFonts w:ascii="Arial" w:hAnsi="Arial" w:cs="Arial"/>
          <w:sz w:val="22"/>
          <w:szCs w:val="22"/>
        </w:rPr>
        <w:t>LLMs</w:t>
      </w:r>
      <w:proofErr w:type="spellEnd"/>
      <w:r w:rsidRPr="00DA4A49">
        <w:rPr>
          <w:rFonts w:ascii="Arial" w:hAnsi="Arial" w:cs="Arial"/>
          <w:sz w:val="22"/>
          <w:szCs w:val="22"/>
        </w:rPr>
        <w:t xml:space="preserve">), como o </w:t>
      </w:r>
      <w:proofErr w:type="spellStart"/>
      <w:r w:rsidRPr="00DA4A49">
        <w:rPr>
          <w:rFonts w:ascii="Arial" w:hAnsi="Arial" w:cs="Arial"/>
          <w:sz w:val="22"/>
          <w:szCs w:val="22"/>
        </w:rPr>
        <w:t>LLaMA</w:t>
      </w:r>
      <w:proofErr w:type="spellEnd"/>
      <w:r w:rsidRPr="00DA4A49">
        <w:rPr>
          <w:rFonts w:ascii="Arial" w:hAnsi="Arial" w:cs="Arial"/>
          <w:sz w:val="22"/>
          <w:szCs w:val="22"/>
        </w:rPr>
        <w:t xml:space="preserve"> 3.0, para a extração automática de normas e sua conversão para o formato RASE. Diversas técnicas de comparação semântica são analisadas, incluindo Distância de </w:t>
      </w:r>
      <w:proofErr w:type="spellStart"/>
      <w:r w:rsidRPr="00DA4A49">
        <w:rPr>
          <w:rFonts w:ascii="Arial" w:hAnsi="Arial" w:cs="Arial"/>
          <w:sz w:val="22"/>
          <w:szCs w:val="22"/>
        </w:rPr>
        <w:t>Levenshtein</w:t>
      </w:r>
      <w:proofErr w:type="spellEnd"/>
      <w:r w:rsidRPr="00DA4A49">
        <w:rPr>
          <w:rFonts w:ascii="Arial" w:hAnsi="Arial" w:cs="Arial"/>
          <w:sz w:val="22"/>
          <w:szCs w:val="22"/>
        </w:rPr>
        <w:t xml:space="preserve">, Similaridade do Cosseno, SBERT, </w:t>
      </w:r>
      <w:proofErr w:type="spellStart"/>
      <w:r w:rsidRPr="00DA4A49">
        <w:rPr>
          <w:rFonts w:ascii="Arial" w:hAnsi="Arial" w:cs="Arial"/>
          <w:sz w:val="22"/>
          <w:szCs w:val="22"/>
        </w:rPr>
        <w:t>BERTimbau</w:t>
      </w:r>
      <w:proofErr w:type="spellEnd"/>
      <w:r w:rsidRPr="00DA4A49">
        <w:rPr>
          <w:rFonts w:ascii="Arial" w:hAnsi="Arial" w:cs="Arial"/>
          <w:sz w:val="22"/>
          <w:szCs w:val="22"/>
        </w:rPr>
        <w:t>, MPNET e WMD, com o objetivo de identificar a abordagem mais eficiente para validação de dados extraídos.</w:t>
      </w:r>
    </w:p>
    <w:p w14:paraId="5FCEF3DA" w14:textId="77777777" w:rsidR="00DA4A49" w:rsidRPr="00E15215" w:rsidRDefault="00DA4A49" w:rsidP="008B1219">
      <w:pPr>
        <w:pStyle w:val="PargrafodaLista"/>
        <w:spacing w:after="0" w:line="240" w:lineRule="auto"/>
        <w:ind w:left="284"/>
        <w:jc w:val="both"/>
        <w:rPr>
          <w:rFonts w:ascii="Arial" w:hAnsi="Arial" w:cs="Arial"/>
          <w:b/>
          <w:bCs/>
          <w:sz w:val="22"/>
          <w:szCs w:val="22"/>
        </w:rPr>
      </w:pPr>
    </w:p>
    <w:p w14:paraId="500365A5" w14:textId="0D49A66D" w:rsidR="000D48F2" w:rsidRPr="00E15215" w:rsidRDefault="000D48F2" w:rsidP="008B1219">
      <w:pPr>
        <w:pStyle w:val="PargrafodaLista"/>
        <w:numPr>
          <w:ilvl w:val="0"/>
          <w:numId w:val="10"/>
        </w:numPr>
        <w:spacing w:after="0" w:line="240" w:lineRule="auto"/>
        <w:ind w:left="284" w:firstLine="0"/>
        <w:jc w:val="both"/>
        <w:rPr>
          <w:rFonts w:ascii="Arial" w:hAnsi="Arial" w:cs="Arial"/>
          <w:b/>
          <w:bCs/>
          <w:sz w:val="28"/>
          <w:szCs w:val="28"/>
        </w:rPr>
      </w:pPr>
      <w:r w:rsidRPr="00E15215">
        <w:rPr>
          <w:rFonts w:ascii="Arial" w:hAnsi="Arial" w:cs="Arial"/>
          <w:b/>
          <w:bCs/>
          <w:sz w:val="28"/>
          <w:szCs w:val="28"/>
        </w:rPr>
        <w:t>Introdução</w:t>
      </w:r>
    </w:p>
    <w:p w14:paraId="1DFE939A" w14:textId="77777777" w:rsidR="002554DF" w:rsidRPr="00E15215" w:rsidRDefault="002554DF" w:rsidP="008B1219">
      <w:pPr>
        <w:pStyle w:val="PargrafodaLista"/>
        <w:spacing w:after="0" w:line="240" w:lineRule="auto"/>
        <w:ind w:left="284"/>
        <w:jc w:val="both"/>
        <w:rPr>
          <w:rFonts w:ascii="Arial" w:hAnsi="Arial" w:cs="Arial"/>
          <w:b/>
          <w:bCs/>
          <w:sz w:val="22"/>
          <w:szCs w:val="22"/>
        </w:rPr>
      </w:pPr>
    </w:p>
    <w:p w14:paraId="0FF4268E"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A validação de normas em projetos de Arquitetura, Engenharia e Construção (AEC) enfrenta desafios significativos devido às especificidades normativas de cada região, tornando a verificação de conformidade um processo complexo e suscetível a erros. A interpretação manual dessas normas, além de ser trabalhosa, está sujeita a variações de entendimento, o que pode comprometer a precisão na aplicação dos regulamentos.</w:t>
      </w:r>
    </w:p>
    <w:p w14:paraId="78B41554" w14:textId="77777777" w:rsidR="00E15215" w:rsidRPr="00E15215" w:rsidRDefault="00E15215" w:rsidP="008B1219">
      <w:pPr>
        <w:spacing w:after="0" w:line="240" w:lineRule="auto"/>
        <w:ind w:left="284"/>
        <w:jc w:val="both"/>
        <w:rPr>
          <w:rFonts w:ascii="Arial" w:hAnsi="Arial" w:cs="Arial"/>
          <w:sz w:val="22"/>
          <w:szCs w:val="22"/>
        </w:rPr>
      </w:pPr>
    </w:p>
    <w:p w14:paraId="2477C159"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 xml:space="preserve">Com a adoção do Building </w:t>
      </w:r>
      <w:proofErr w:type="spellStart"/>
      <w:r w:rsidRPr="00E15215">
        <w:rPr>
          <w:rFonts w:ascii="Arial" w:hAnsi="Arial" w:cs="Arial"/>
          <w:sz w:val="22"/>
          <w:szCs w:val="22"/>
        </w:rPr>
        <w:t>Information</w:t>
      </w:r>
      <w:proofErr w:type="spellEnd"/>
      <w:r w:rsidRPr="00E15215">
        <w:rPr>
          <w:rFonts w:ascii="Arial" w:hAnsi="Arial" w:cs="Arial"/>
          <w:sz w:val="22"/>
          <w:szCs w:val="22"/>
        </w:rPr>
        <w:t xml:space="preserve"> </w:t>
      </w:r>
      <w:proofErr w:type="spellStart"/>
      <w:r w:rsidRPr="00E15215">
        <w:rPr>
          <w:rFonts w:ascii="Arial" w:hAnsi="Arial" w:cs="Arial"/>
          <w:sz w:val="22"/>
          <w:szCs w:val="22"/>
        </w:rPr>
        <w:t>Modeling</w:t>
      </w:r>
      <w:proofErr w:type="spellEnd"/>
      <w:r w:rsidRPr="00E15215">
        <w:rPr>
          <w:rFonts w:ascii="Arial" w:hAnsi="Arial" w:cs="Arial"/>
          <w:sz w:val="22"/>
          <w:szCs w:val="22"/>
        </w:rPr>
        <w:t xml:space="preserve"> (BIM), ferramentas como o </w:t>
      </w:r>
      <w:proofErr w:type="spellStart"/>
      <w:r w:rsidRPr="00E15215">
        <w:rPr>
          <w:rFonts w:ascii="Arial" w:hAnsi="Arial" w:cs="Arial"/>
          <w:sz w:val="22"/>
          <w:szCs w:val="22"/>
        </w:rPr>
        <w:t>Revit</w:t>
      </w:r>
      <w:proofErr w:type="spellEnd"/>
      <w:r w:rsidRPr="00E15215">
        <w:rPr>
          <w:rFonts w:ascii="Arial" w:hAnsi="Arial" w:cs="Arial"/>
          <w:sz w:val="22"/>
          <w:szCs w:val="22"/>
        </w:rPr>
        <w:t xml:space="preserve"> passaram a armazenar vastas quantidades de informações detalhadas sobre os projetos. Entretanto, assegurar que todas as normas regionais estejam corretamente implementadas nesses modelos tornou-se um desafio considerável, exigindo soluções automatizadas para uma verificação e validação eficientes.</w:t>
      </w:r>
    </w:p>
    <w:p w14:paraId="1E478C1B" w14:textId="77777777" w:rsidR="00E15215" w:rsidRPr="00E15215" w:rsidRDefault="00E15215" w:rsidP="008B1219">
      <w:pPr>
        <w:spacing w:after="0" w:line="240" w:lineRule="auto"/>
        <w:ind w:left="284"/>
        <w:jc w:val="both"/>
        <w:rPr>
          <w:rFonts w:ascii="Arial" w:hAnsi="Arial" w:cs="Arial"/>
          <w:sz w:val="22"/>
          <w:szCs w:val="22"/>
        </w:rPr>
      </w:pPr>
    </w:p>
    <w:p w14:paraId="214129CF"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A metodologia RASE (</w:t>
      </w:r>
      <w:proofErr w:type="spellStart"/>
      <w:r w:rsidRPr="00E15215">
        <w:rPr>
          <w:rFonts w:ascii="Arial" w:hAnsi="Arial" w:cs="Arial"/>
          <w:sz w:val="22"/>
          <w:szCs w:val="22"/>
        </w:rPr>
        <w:t>Requirements</w:t>
      </w:r>
      <w:proofErr w:type="spellEnd"/>
      <w:r w:rsidRPr="00E15215">
        <w:rPr>
          <w:rFonts w:ascii="Arial" w:hAnsi="Arial" w:cs="Arial"/>
          <w:sz w:val="22"/>
          <w:szCs w:val="22"/>
        </w:rPr>
        <w:t xml:space="preserve">, </w:t>
      </w:r>
      <w:proofErr w:type="spellStart"/>
      <w:r w:rsidRPr="00E15215">
        <w:rPr>
          <w:rFonts w:ascii="Arial" w:hAnsi="Arial" w:cs="Arial"/>
          <w:sz w:val="22"/>
          <w:szCs w:val="22"/>
        </w:rPr>
        <w:t>Applicability</w:t>
      </w:r>
      <w:proofErr w:type="spellEnd"/>
      <w:r w:rsidRPr="00E15215">
        <w:rPr>
          <w:rFonts w:ascii="Arial" w:hAnsi="Arial" w:cs="Arial"/>
          <w:sz w:val="22"/>
          <w:szCs w:val="22"/>
        </w:rPr>
        <w:t xml:space="preserve">, </w:t>
      </w:r>
      <w:proofErr w:type="spellStart"/>
      <w:r w:rsidRPr="00E15215">
        <w:rPr>
          <w:rFonts w:ascii="Arial" w:hAnsi="Arial" w:cs="Arial"/>
          <w:sz w:val="22"/>
          <w:szCs w:val="22"/>
        </w:rPr>
        <w:t>Selection</w:t>
      </w:r>
      <w:proofErr w:type="spellEnd"/>
      <w:r w:rsidRPr="00E15215">
        <w:rPr>
          <w:rFonts w:ascii="Arial" w:hAnsi="Arial" w:cs="Arial"/>
          <w:sz w:val="22"/>
          <w:szCs w:val="22"/>
        </w:rPr>
        <w:t xml:space="preserve">, </w:t>
      </w:r>
      <w:proofErr w:type="spellStart"/>
      <w:r w:rsidRPr="00E15215">
        <w:rPr>
          <w:rFonts w:ascii="Arial" w:hAnsi="Arial" w:cs="Arial"/>
          <w:sz w:val="22"/>
          <w:szCs w:val="22"/>
        </w:rPr>
        <w:t>Exception</w:t>
      </w:r>
      <w:proofErr w:type="spellEnd"/>
      <w:r w:rsidRPr="00E15215">
        <w:rPr>
          <w:rFonts w:ascii="Arial" w:hAnsi="Arial" w:cs="Arial"/>
          <w:sz w:val="22"/>
          <w:szCs w:val="22"/>
        </w:rPr>
        <w:t>) oferece uma abordagem para transformar normas de projetos AEC em uma linguagem computável, permitindo que programas automatizados realizem a validação dessas regras. Contudo, por se basear em textos interpretativos, a criação dessa linguagem é geralmente manual, o que pode levar a variações semânticas entre usuários, mesmo quando o significado pretendido é o mesmo.</w:t>
      </w:r>
    </w:p>
    <w:p w14:paraId="4684F879" w14:textId="77777777" w:rsidR="00E15215" w:rsidRPr="00E15215" w:rsidRDefault="00E15215" w:rsidP="008B1219">
      <w:pPr>
        <w:spacing w:after="0" w:line="240" w:lineRule="auto"/>
        <w:ind w:left="284"/>
        <w:jc w:val="both"/>
        <w:rPr>
          <w:rFonts w:ascii="Arial" w:hAnsi="Arial" w:cs="Arial"/>
          <w:sz w:val="22"/>
          <w:szCs w:val="22"/>
        </w:rPr>
      </w:pPr>
    </w:p>
    <w:p w14:paraId="5BED9FB2"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A validação de grandes projetos utilizando BIM para diversas regras de engenharia é uma tarefa árdua e minuciosa, exigindo a análise detalhada de cada elemento. Nesse contexto, Modelos de Linguagem de Grande Escala (</w:t>
      </w:r>
      <w:proofErr w:type="spellStart"/>
      <w:r w:rsidRPr="00E15215">
        <w:rPr>
          <w:rFonts w:ascii="Arial" w:hAnsi="Arial" w:cs="Arial"/>
          <w:sz w:val="22"/>
          <w:szCs w:val="22"/>
        </w:rPr>
        <w:t>LLMs</w:t>
      </w:r>
      <w:proofErr w:type="spellEnd"/>
      <w:r w:rsidRPr="00E15215">
        <w:rPr>
          <w:rFonts w:ascii="Arial" w:hAnsi="Arial" w:cs="Arial"/>
          <w:sz w:val="22"/>
          <w:szCs w:val="22"/>
        </w:rPr>
        <w:t xml:space="preserve">), como o </w:t>
      </w:r>
      <w:proofErr w:type="spellStart"/>
      <w:r w:rsidRPr="00E15215">
        <w:rPr>
          <w:rFonts w:ascii="Arial" w:hAnsi="Arial" w:cs="Arial"/>
          <w:sz w:val="22"/>
          <w:szCs w:val="22"/>
        </w:rPr>
        <w:t>LLaMA</w:t>
      </w:r>
      <w:proofErr w:type="spellEnd"/>
      <w:r w:rsidRPr="00E15215">
        <w:rPr>
          <w:rFonts w:ascii="Arial" w:hAnsi="Arial" w:cs="Arial"/>
          <w:sz w:val="22"/>
          <w:szCs w:val="22"/>
        </w:rPr>
        <w:t xml:space="preserve"> 3.0, podem ser explorados para a leitura e interpretação de regras em projetos AEC, convertendo-as para o formato RASE de maneira mais eficiente.</w:t>
      </w:r>
    </w:p>
    <w:p w14:paraId="6DAC2AD9" w14:textId="77777777" w:rsidR="00E15215" w:rsidRPr="00E15215" w:rsidRDefault="00E15215" w:rsidP="008B1219">
      <w:pPr>
        <w:spacing w:after="0" w:line="240" w:lineRule="auto"/>
        <w:ind w:left="284"/>
        <w:jc w:val="both"/>
        <w:rPr>
          <w:rFonts w:ascii="Arial" w:hAnsi="Arial" w:cs="Arial"/>
          <w:sz w:val="22"/>
          <w:szCs w:val="22"/>
        </w:rPr>
      </w:pPr>
    </w:p>
    <w:p w14:paraId="46146407"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 xml:space="preserve">A aplicação de </w:t>
      </w:r>
      <w:proofErr w:type="spellStart"/>
      <w:r w:rsidRPr="00E15215">
        <w:rPr>
          <w:rFonts w:ascii="Arial" w:hAnsi="Arial" w:cs="Arial"/>
          <w:sz w:val="22"/>
          <w:szCs w:val="22"/>
        </w:rPr>
        <w:t>LLMs</w:t>
      </w:r>
      <w:proofErr w:type="spellEnd"/>
      <w:r w:rsidRPr="00E15215">
        <w:rPr>
          <w:rFonts w:ascii="Arial" w:hAnsi="Arial" w:cs="Arial"/>
          <w:sz w:val="22"/>
          <w:szCs w:val="22"/>
        </w:rPr>
        <w:t xml:space="preserve"> possibilita a automação eficiente na extração de informações a partir de documentos complexos, retornando os dados processados em formatos estruturados, como JSON. No entanto, é crucial validar se os dados extraídos pelos modelos são semanticamente equivalentes às informações originais. Para essa validação, existem diversas técnicas de comparação semântica, incluindo a Distância de </w:t>
      </w:r>
      <w:proofErr w:type="spellStart"/>
      <w:r w:rsidRPr="00E15215">
        <w:rPr>
          <w:rFonts w:ascii="Arial" w:hAnsi="Arial" w:cs="Arial"/>
          <w:sz w:val="22"/>
          <w:szCs w:val="22"/>
        </w:rPr>
        <w:t>Levenshtein</w:t>
      </w:r>
      <w:proofErr w:type="spellEnd"/>
      <w:r w:rsidRPr="00E15215">
        <w:rPr>
          <w:rFonts w:ascii="Arial" w:hAnsi="Arial" w:cs="Arial"/>
          <w:sz w:val="22"/>
          <w:szCs w:val="22"/>
        </w:rPr>
        <w:t xml:space="preserve">, Similaridade do Cosseno, SBERT, </w:t>
      </w:r>
      <w:proofErr w:type="spellStart"/>
      <w:r w:rsidRPr="00E15215">
        <w:rPr>
          <w:rFonts w:ascii="Arial" w:hAnsi="Arial" w:cs="Arial"/>
          <w:sz w:val="22"/>
          <w:szCs w:val="22"/>
        </w:rPr>
        <w:t>BERTimbau</w:t>
      </w:r>
      <w:proofErr w:type="spellEnd"/>
      <w:r w:rsidRPr="00E15215">
        <w:rPr>
          <w:rFonts w:ascii="Arial" w:hAnsi="Arial" w:cs="Arial"/>
          <w:sz w:val="22"/>
          <w:szCs w:val="22"/>
        </w:rPr>
        <w:t>, MPNET e WMD.</w:t>
      </w:r>
    </w:p>
    <w:p w14:paraId="40623F6F" w14:textId="77777777" w:rsidR="00E15215" w:rsidRPr="00E15215" w:rsidRDefault="00E15215" w:rsidP="008B1219">
      <w:pPr>
        <w:spacing w:after="0" w:line="240" w:lineRule="auto"/>
        <w:ind w:left="284"/>
        <w:jc w:val="both"/>
        <w:rPr>
          <w:rFonts w:ascii="Arial" w:hAnsi="Arial" w:cs="Arial"/>
          <w:sz w:val="22"/>
          <w:szCs w:val="22"/>
        </w:rPr>
      </w:pPr>
    </w:p>
    <w:p w14:paraId="174E3DC2"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 xml:space="preserve">Este artigo propõe identificar a técnica mais eficaz entre as mencionadas para a validação semântica das métricas retornadas por </w:t>
      </w:r>
      <w:proofErr w:type="spellStart"/>
      <w:r w:rsidRPr="00E15215">
        <w:rPr>
          <w:rFonts w:ascii="Arial" w:hAnsi="Arial" w:cs="Arial"/>
          <w:sz w:val="22"/>
          <w:szCs w:val="22"/>
        </w:rPr>
        <w:t>LLMs</w:t>
      </w:r>
      <w:proofErr w:type="spellEnd"/>
      <w:r w:rsidRPr="00E15215">
        <w:rPr>
          <w:rFonts w:ascii="Arial" w:hAnsi="Arial" w:cs="Arial"/>
          <w:sz w:val="22"/>
          <w:szCs w:val="22"/>
        </w:rPr>
        <w:t xml:space="preserve"> no formato JSON, avaliando a confiabilidade dos resultados obtidos. Serão analisadas as similaridades semânticas entre os textos, determinando quais campos podem utilizar técnicas mais leves com resultados satisfatórios e quais requerem abordagens mais robustas.</w:t>
      </w:r>
    </w:p>
    <w:p w14:paraId="7BFB9761" w14:textId="77777777" w:rsidR="002554DF" w:rsidRPr="00E15215" w:rsidRDefault="002554DF" w:rsidP="008B1219">
      <w:pPr>
        <w:spacing w:after="0" w:line="240" w:lineRule="auto"/>
        <w:ind w:left="284"/>
        <w:jc w:val="both"/>
        <w:rPr>
          <w:rFonts w:ascii="Arial" w:hAnsi="Arial" w:cs="Arial"/>
          <w:sz w:val="22"/>
          <w:szCs w:val="22"/>
        </w:rPr>
      </w:pPr>
    </w:p>
    <w:p w14:paraId="1002A279" w14:textId="6CB1DA21" w:rsidR="00537681" w:rsidRPr="00E15215" w:rsidRDefault="00537681" w:rsidP="008B1219">
      <w:pPr>
        <w:pStyle w:val="PargrafodaLista"/>
        <w:numPr>
          <w:ilvl w:val="0"/>
          <w:numId w:val="10"/>
        </w:numPr>
        <w:spacing w:after="0" w:line="240" w:lineRule="auto"/>
        <w:ind w:left="284" w:firstLine="0"/>
        <w:jc w:val="both"/>
        <w:rPr>
          <w:rFonts w:ascii="Arial" w:hAnsi="Arial" w:cs="Arial"/>
          <w:b/>
          <w:bCs/>
          <w:sz w:val="28"/>
          <w:szCs w:val="28"/>
        </w:rPr>
      </w:pPr>
      <w:r w:rsidRPr="00E15215">
        <w:rPr>
          <w:rFonts w:ascii="Arial" w:hAnsi="Arial" w:cs="Arial"/>
          <w:b/>
          <w:bCs/>
          <w:sz w:val="28"/>
          <w:szCs w:val="28"/>
        </w:rPr>
        <w:t>Referencial Teórico</w:t>
      </w:r>
    </w:p>
    <w:p w14:paraId="2050459D" w14:textId="77777777" w:rsidR="00E15215" w:rsidRPr="00E15215" w:rsidRDefault="00E15215" w:rsidP="008B1219">
      <w:pPr>
        <w:spacing w:after="0" w:line="240" w:lineRule="auto"/>
        <w:ind w:left="284"/>
        <w:jc w:val="both"/>
        <w:rPr>
          <w:rFonts w:ascii="Arial" w:hAnsi="Arial" w:cs="Arial"/>
          <w:b/>
          <w:bCs/>
          <w:sz w:val="22"/>
          <w:szCs w:val="22"/>
        </w:rPr>
      </w:pPr>
    </w:p>
    <w:p w14:paraId="79FCE9DB" w14:textId="3BB22197" w:rsidR="00E15215" w:rsidRPr="00E15215" w:rsidRDefault="00E15215" w:rsidP="008B1219">
      <w:pPr>
        <w:pStyle w:val="PargrafodaLista"/>
        <w:numPr>
          <w:ilvl w:val="1"/>
          <w:numId w:val="10"/>
        </w:numPr>
        <w:spacing w:after="0" w:line="240" w:lineRule="auto"/>
        <w:ind w:left="284" w:firstLine="0"/>
        <w:jc w:val="both"/>
        <w:rPr>
          <w:rFonts w:ascii="Arial" w:hAnsi="Arial" w:cs="Arial"/>
          <w:b/>
          <w:bCs/>
        </w:rPr>
      </w:pPr>
      <w:r w:rsidRPr="00E15215">
        <w:rPr>
          <w:rFonts w:ascii="Arial" w:hAnsi="Arial" w:cs="Arial"/>
          <w:b/>
          <w:bCs/>
        </w:rPr>
        <w:t xml:space="preserve">Building </w:t>
      </w:r>
      <w:proofErr w:type="spellStart"/>
      <w:r w:rsidRPr="00E15215">
        <w:rPr>
          <w:rFonts w:ascii="Arial" w:hAnsi="Arial" w:cs="Arial"/>
          <w:b/>
          <w:bCs/>
        </w:rPr>
        <w:t>Information</w:t>
      </w:r>
      <w:proofErr w:type="spellEnd"/>
      <w:r w:rsidRPr="00E15215">
        <w:rPr>
          <w:rFonts w:ascii="Arial" w:hAnsi="Arial" w:cs="Arial"/>
          <w:b/>
          <w:bCs/>
        </w:rPr>
        <w:t xml:space="preserve"> </w:t>
      </w:r>
      <w:proofErr w:type="spellStart"/>
      <w:r w:rsidRPr="00E15215">
        <w:rPr>
          <w:rFonts w:ascii="Arial" w:hAnsi="Arial" w:cs="Arial"/>
          <w:b/>
          <w:bCs/>
        </w:rPr>
        <w:t>Modeling</w:t>
      </w:r>
      <w:proofErr w:type="spellEnd"/>
      <w:r w:rsidRPr="00E15215">
        <w:rPr>
          <w:rFonts w:ascii="Arial" w:hAnsi="Arial" w:cs="Arial"/>
          <w:b/>
          <w:bCs/>
        </w:rPr>
        <w:t xml:space="preserve"> (BIM)</w:t>
      </w:r>
    </w:p>
    <w:p w14:paraId="4BF76386" w14:textId="77777777" w:rsidR="002554DF" w:rsidRPr="00E15215" w:rsidRDefault="002554DF" w:rsidP="008B1219">
      <w:pPr>
        <w:pStyle w:val="PargrafodaLista"/>
        <w:spacing w:after="0" w:line="240" w:lineRule="auto"/>
        <w:ind w:left="284"/>
        <w:jc w:val="both"/>
        <w:rPr>
          <w:rFonts w:ascii="Arial" w:hAnsi="Arial" w:cs="Arial"/>
          <w:b/>
          <w:bCs/>
          <w:sz w:val="22"/>
          <w:szCs w:val="22"/>
        </w:rPr>
      </w:pPr>
    </w:p>
    <w:p w14:paraId="1EF417A9"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 xml:space="preserve">O Building </w:t>
      </w:r>
      <w:proofErr w:type="spellStart"/>
      <w:r w:rsidRPr="00E15215">
        <w:rPr>
          <w:rFonts w:ascii="Arial" w:hAnsi="Arial" w:cs="Arial"/>
          <w:sz w:val="22"/>
          <w:szCs w:val="22"/>
        </w:rPr>
        <w:t>Information</w:t>
      </w:r>
      <w:proofErr w:type="spellEnd"/>
      <w:r w:rsidRPr="00E15215">
        <w:rPr>
          <w:rFonts w:ascii="Arial" w:hAnsi="Arial" w:cs="Arial"/>
          <w:sz w:val="22"/>
          <w:szCs w:val="22"/>
        </w:rPr>
        <w:t xml:space="preserve"> </w:t>
      </w:r>
      <w:proofErr w:type="spellStart"/>
      <w:r w:rsidRPr="00E15215">
        <w:rPr>
          <w:rFonts w:ascii="Arial" w:hAnsi="Arial" w:cs="Arial"/>
          <w:sz w:val="22"/>
          <w:szCs w:val="22"/>
        </w:rPr>
        <w:t>Modeling</w:t>
      </w:r>
      <w:proofErr w:type="spellEnd"/>
      <w:r w:rsidRPr="00E15215">
        <w:rPr>
          <w:rFonts w:ascii="Arial" w:hAnsi="Arial" w:cs="Arial"/>
          <w:sz w:val="22"/>
          <w:szCs w:val="22"/>
        </w:rPr>
        <w:t xml:space="preserve"> (BIM) é um processo baseado em modelos inteligentes que proporciona uma visão digital integrada de projetos AEC. Ele permite a modelagem precisa de edificações, sistemas </w:t>
      </w:r>
      <w:r w:rsidRPr="00E15215">
        <w:rPr>
          <w:rFonts w:ascii="Arial" w:hAnsi="Arial" w:cs="Arial"/>
          <w:sz w:val="22"/>
          <w:szCs w:val="22"/>
        </w:rPr>
        <w:lastRenderedPageBreak/>
        <w:t>estruturais e instalações, gerenciando grandes volumes de dados em um ambiente colaborativo. O uso do BIM facilita a análise de conformidade, mas também impõe desafios devido à complexidade das informações contidas no modelo.</w:t>
      </w:r>
    </w:p>
    <w:p w14:paraId="3ADEA40A" w14:textId="77777777" w:rsidR="00E15215" w:rsidRPr="00E15215" w:rsidRDefault="00E15215" w:rsidP="008B1219">
      <w:pPr>
        <w:spacing w:after="0" w:line="240" w:lineRule="auto"/>
        <w:ind w:left="284"/>
        <w:jc w:val="both"/>
        <w:rPr>
          <w:rFonts w:ascii="Arial" w:hAnsi="Arial" w:cs="Arial"/>
          <w:sz w:val="22"/>
          <w:szCs w:val="22"/>
        </w:rPr>
      </w:pPr>
    </w:p>
    <w:p w14:paraId="153C6FE3"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O BIM possui sete dimensões (3D, 4D, 5D, 6D, 7D), abrangendo desde a modelagem tridimensional até estimativas de custo, cronogramas de construção, sustentabilidade e gestão do ciclo de vida dos empreendimentos.</w:t>
      </w:r>
    </w:p>
    <w:p w14:paraId="00E4955F" w14:textId="77777777" w:rsidR="00E15215" w:rsidRPr="00E15215" w:rsidRDefault="00E15215" w:rsidP="008B1219">
      <w:pPr>
        <w:spacing w:after="0" w:line="240" w:lineRule="auto"/>
        <w:ind w:left="284"/>
        <w:jc w:val="both"/>
        <w:rPr>
          <w:rFonts w:ascii="Arial" w:hAnsi="Arial" w:cs="Arial"/>
          <w:sz w:val="22"/>
          <w:szCs w:val="22"/>
        </w:rPr>
      </w:pPr>
    </w:p>
    <w:p w14:paraId="0F6C3124" w14:textId="51260B0D" w:rsidR="00E15215" w:rsidRPr="00E15215" w:rsidRDefault="00E15215" w:rsidP="008B1219">
      <w:pPr>
        <w:pStyle w:val="PargrafodaLista"/>
        <w:numPr>
          <w:ilvl w:val="1"/>
          <w:numId w:val="10"/>
        </w:numPr>
        <w:spacing w:after="0" w:line="240" w:lineRule="auto"/>
        <w:ind w:left="284" w:firstLine="0"/>
        <w:jc w:val="both"/>
        <w:rPr>
          <w:rFonts w:ascii="Arial" w:hAnsi="Arial" w:cs="Arial"/>
          <w:b/>
          <w:bCs/>
        </w:rPr>
      </w:pPr>
      <w:r w:rsidRPr="00E15215">
        <w:rPr>
          <w:rFonts w:ascii="Arial" w:hAnsi="Arial" w:cs="Arial"/>
          <w:b/>
          <w:bCs/>
        </w:rPr>
        <w:t>Metodologia RASE</w:t>
      </w:r>
    </w:p>
    <w:p w14:paraId="08442ADD" w14:textId="77777777" w:rsidR="002554DF" w:rsidRPr="00E15215" w:rsidRDefault="002554DF" w:rsidP="008B1219">
      <w:pPr>
        <w:spacing w:after="0" w:line="240" w:lineRule="auto"/>
        <w:ind w:left="284"/>
        <w:jc w:val="both"/>
        <w:rPr>
          <w:rFonts w:ascii="Arial" w:hAnsi="Arial" w:cs="Arial"/>
          <w:sz w:val="22"/>
          <w:szCs w:val="22"/>
        </w:rPr>
      </w:pPr>
    </w:p>
    <w:p w14:paraId="7EC5A0D8"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A metodologia RASE é empregada para converter normas e regulamentos em regras computáveis, permitindo a verificação automatizada da conformidade dos projetos. A metodologia estrutura normas em quatro componentes:</w:t>
      </w:r>
    </w:p>
    <w:p w14:paraId="6ECCFC77" w14:textId="77777777" w:rsidR="00E15215" w:rsidRPr="00E15215" w:rsidRDefault="00E15215" w:rsidP="008B1219">
      <w:pPr>
        <w:spacing w:after="0" w:line="240" w:lineRule="auto"/>
        <w:ind w:left="284"/>
        <w:jc w:val="both"/>
        <w:rPr>
          <w:rFonts w:ascii="Arial" w:hAnsi="Arial" w:cs="Arial"/>
          <w:sz w:val="22"/>
          <w:szCs w:val="22"/>
        </w:rPr>
      </w:pPr>
    </w:p>
    <w:p w14:paraId="7EB879CC" w14:textId="77777777" w:rsidR="00E15215" w:rsidRPr="00E15215" w:rsidRDefault="00E15215" w:rsidP="008B1219">
      <w:pPr>
        <w:numPr>
          <w:ilvl w:val="0"/>
          <w:numId w:val="9"/>
        </w:numPr>
        <w:spacing w:after="0" w:line="240" w:lineRule="auto"/>
        <w:ind w:left="284" w:firstLine="0"/>
        <w:jc w:val="both"/>
        <w:rPr>
          <w:rFonts w:ascii="Arial" w:hAnsi="Arial" w:cs="Arial"/>
          <w:sz w:val="22"/>
          <w:szCs w:val="22"/>
        </w:rPr>
      </w:pPr>
      <w:r w:rsidRPr="00E15215">
        <w:rPr>
          <w:rFonts w:ascii="Arial" w:hAnsi="Arial" w:cs="Arial"/>
          <w:b/>
          <w:bCs/>
          <w:sz w:val="22"/>
          <w:szCs w:val="22"/>
        </w:rPr>
        <w:t>Requisito</w:t>
      </w:r>
      <w:r w:rsidRPr="00E15215">
        <w:rPr>
          <w:rFonts w:ascii="Arial" w:hAnsi="Arial" w:cs="Arial"/>
          <w:sz w:val="22"/>
          <w:szCs w:val="22"/>
        </w:rPr>
        <w:t>: O que deve ser atendido.</w:t>
      </w:r>
    </w:p>
    <w:p w14:paraId="062586B7" w14:textId="77777777" w:rsidR="00E15215" w:rsidRPr="00E15215" w:rsidRDefault="00E15215" w:rsidP="008B1219">
      <w:pPr>
        <w:numPr>
          <w:ilvl w:val="0"/>
          <w:numId w:val="9"/>
        </w:numPr>
        <w:spacing w:after="0" w:line="240" w:lineRule="auto"/>
        <w:ind w:left="284" w:firstLine="0"/>
        <w:jc w:val="both"/>
        <w:rPr>
          <w:rFonts w:ascii="Arial" w:hAnsi="Arial" w:cs="Arial"/>
          <w:sz w:val="22"/>
          <w:szCs w:val="22"/>
        </w:rPr>
      </w:pPr>
      <w:r w:rsidRPr="00E15215">
        <w:rPr>
          <w:rFonts w:ascii="Arial" w:hAnsi="Arial" w:cs="Arial"/>
          <w:b/>
          <w:bCs/>
          <w:sz w:val="22"/>
          <w:szCs w:val="22"/>
        </w:rPr>
        <w:t>Aplicabilidade</w:t>
      </w:r>
      <w:r w:rsidRPr="00E15215">
        <w:rPr>
          <w:rFonts w:ascii="Arial" w:hAnsi="Arial" w:cs="Arial"/>
          <w:sz w:val="22"/>
          <w:szCs w:val="22"/>
        </w:rPr>
        <w:t>: Contexto onde a norma se aplica.</w:t>
      </w:r>
    </w:p>
    <w:p w14:paraId="68ADDAD7" w14:textId="77777777" w:rsidR="00E15215" w:rsidRPr="00E15215" w:rsidRDefault="00E15215" w:rsidP="008B1219">
      <w:pPr>
        <w:numPr>
          <w:ilvl w:val="0"/>
          <w:numId w:val="9"/>
        </w:numPr>
        <w:spacing w:after="0" w:line="240" w:lineRule="auto"/>
        <w:ind w:left="284" w:firstLine="0"/>
        <w:jc w:val="both"/>
        <w:rPr>
          <w:rFonts w:ascii="Arial" w:hAnsi="Arial" w:cs="Arial"/>
          <w:sz w:val="22"/>
          <w:szCs w:val="22"/>
        </w:rPr>
      </w:pPr>
      <w:r w:rsidRPr="00E15215">
        <w:rPr>
          <w:rFonts w:ascii="Arial" w:hAnsi="Arial" w:cs="Arial"/>
          <w:b/>
          <w:bCs/>
          <w:sz w:val="22"/>
          <w:szCs w:val="22"/>
        </w:rPr>
        <w:t>Seleção</w:t>
      </w:r>
      <w:r w:rsidRPr="00E15215">
        <w:rPr>
          <w:rFonts w:ascii="Arial" w:hAnsi="Arial" w:cs="Arial"/>
          <w:sz w:val="22"/>
          <w:szCs w:val="22"/>
        </w:rPr>
        <w:t>: Critérios ou parâmetros necessários para a aplicação.</w:t>
      </w:r>
    </w:p>
    <w:p w14:paraId="744176C3" w14:textId="77777777" w:rsidR="00E15215" w:rsidRPr="00E15215" w:rsidRDefault="00E15215" w:rsidP="008B1219">
      <w:pPr>
        <w:numPr>
          <w:ilvl w:val="0"/>
          <w:numId w:val="9"/>
        </w:numPr>
        <w:spacing w:after="0" w:line="240" w:lineRule="auto"/>
        <w:ind w:left="284" w:firstLine="0"/>
        <w:jc w:val="both"/>
        <w:rPr>
          <w:rFonts w:ascii="Arial" w:hAnsi="Arial" w:cs="Arial"/>
          <w:sz w:val="22"/>
          <w:szCs w:val="22"/>
        </w:rPr>
      </w:pPr>
      <w:r w:rsidRPr="00E15215">
        <w:rPr>
          <w:rFonts w:ascii="Arial" w:hAnsi="Arial" w:cs="Arial"/>
          <w:b/>
          <w:bCs/>
          <w:sz w:val="22"/>
          <w:szCs w:val="22"/>
        </w:rPr>
        <w:t>Exceção</w:t>
      </w:r>
      <w:r w:rsidRPr="00E15215">
        <w:rPr>
          <w:rFonts w:ascii="Arial" w:hAnsi="Arial" w:cs="Arial"/>
          <w:sz w:val="22"/>
          <w:szCs w:val="22"/>
        </w:rPr>
        <w:t>: Situações onde a norma não se aplica.</w:t>
      </w:r>
    </w:p>
    <w:p w14:paraId="63591300" w14:textId="77777777" w:rsidR="00E15215" w:rsidRPr="00E15215" w:rsidRDefault="00E15215" w:rsidP="008B1219">
      <w:pPr>
        <w:spacing w:after="0" w:line="240" w:lineRule="auto"/>
        <w:ind w:left="284"/>
        <w:jc w:val="both"/>
        <w:rPr>
          <w:rFonts w:ascii="Arial" w:hAnsi="Arial" w:cs="Arial"/>
          <w:sz w:val="22"/>
          <w:szCs w:val="22"/>
        </w:rPr>
      </w:pPr>
    </w:p>
    <w:p w14:paraId="5BE34027" w14:textId="0E7616E5"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Os textos extraídos das normas são convertidos em JSON, permitindo sua avaliação automática.</w:t>
      </w:r>
    </w:p>
    <w:p w14:paraId="64E26255" w14:textId="77777777" w:rsidR="00E15215" w:rsidRPr="00E15215" w:rsidRDefault="00E15215" w:rsidP="008B1219">
      <w:pPr>
        <w:spacing w:after="0" w:line="240" w:lineRule="auto"/>
        <w:ind w:left="284"/>
        <w:jc w:val="both"/>
        <w:rPr>
          <w:rFonts w:ascii="Arial" w:hAnsi="Arial" w:cs="Arial"/>
          <w:sz w:val="22"/>
          <w:szCs w:val="22"/>
        </w:rPr>
      </w:pPr>
    </w:p>
    <w:p w14:paraId="62AA19C3" w14:textId="2154417E" w:rsidR="00E15215" w:rsidRPr="008B1219" w:rsidRDefault="008B1219" w:rsidP="008B1219">
      <w:pPr>
        <w:pStyle w:val="PargrafodaLista"/>
        <w:numPr>
          <w:ilvl w:val="1"/>
          <w:numId w:val="10"/>
        </w:numPr>
        <w:spacing w:after="0" w:line="240" w:lineRule="auto"/>
        <w:ind w:left="284" w:firstLine="0"/>
        <w:jc w:val="both"/>
        <w:rPr>
          <w:rFonts w:ascii="Arial" w:hAnsi="Arial" w:cs="Arial"/>
          <w:sz w:val="22"/>
          <w:szCs w:val="22"/>
        </w:rPr>
      </w:pPr>
      <w:r w:rsidRPr="008B1219">
        <w:rPr>
          <w:rFonts w:ascii="Arial" w:hAnsi="Arial" w:cs="Arial"/>
          <w:b/>
          <w:bCs/>
        </w:rPr>
        <w:t>Modelos de Linguagem de Grande Escala (LLM)</w:t>
      </w:r>
    </w:p>
    <w:p w14:paraId="5CE6AB6F" w14:textId="77777777" w:rsidR="008B1219" w:rsidRPr="008B1219" w:rsidRDefault="008B1219" w:rsidP="008B1219">
      <w:pPr>
        <w:pStyle w:val="PargrafodaLista"/>
        <w:spacing w:after="0" w:line="240" w:lineRule="auto"/>
        <w:ind w:left="284"/>
        <w:jc w:val="both"/>
        <w:rPr>
          <w:rFonts w:ascii="Arial" w:hAnsi="Arial" w:cs="Arial"/>
          <w:sz w:val="22"/>
          <w:szCs w:val="22"/>
        </w:rPr>
      </w:pPr>
    </w:p>
    <w:p w14:paraId="65B67140" w14:textId="77777777" w:rsidR="008B1219" w:rsidRDefault="008B1219" w:rsidP="008B1219">
      <w:pPr>
        <w:spacing w:after="0" w:line="240" w:lineRule="auto"/>
        <w:ind w:left="284"/>
        <w:jc w:val="both"/>
        <w:rPr>
          <w:rFonts w:ascii="Arial" w:hAnsi="Arial" w:cs="Arial"/>
          <w:sz w:val="22"/>
          <w:szCs w:val="22"/>
        </w:rPr>
      </w:pPr>
      <w:r w:rsidRPr="008B1219">
        <w:rPr>
          <w:rFonts w:ascii="Arial" w:hAnsi="Arial" w:cs="Arial"/>
          <w:sz w:val="22"/>
          <w:szCs w:val="22"/>
        </w:rPr>
        <w:t xml:space="preserve">Os Modelos de Linguagem de Grande Escala (Large </w:t>
      </w:r>
      <w:proofErr w:type="spellStart"/>
      <w:r w:rsidRPr="008B1219">
        <w:rPr>
          <w:rFonts w:ascii="Arial" w:hAnsi="Arial" w:cs="Arial"/>
          <w:sz w:val="22"/>
          <w:szCs w:val="22"/>
        </w:rPr>
        <w:t>Language</w:t>
      </w:r>
      <w:proofErr w:type="spellEnd"/>
      <w:r w:rsidRPr="008B1219">
        <w:rPr>
          <w:rFonts w:ascii="Arial" w:hAnsi="Arial" w:cs="Arial"/>
          <w:sz w:val="22"/>
          <w:szCs w:val="22"/>
        </w:rPr>
        <w:t xml:space="preserve"> Models – </w:t>
      </w:r>
      <w:proofErr w:type="spellStart"/>
      <w:r w:rsidRPr="008B1219">
        <w:rPr>
          <w:rFonts w:ascii="Arial" w:hAnsi="Arial" w:cs="Arial"/>
          <w:sz w:val="22"/>
          <w:szCs w:val="22"/>
        </w:rPr>
        <w:t>LLMs</w:t>
      </w:r>
      <w:proofErr w:type="spellEnd"/>
      <w:r w:rsidRPr="008B1219">
        <w:rPr>
          <w:rFonts w:ascii="Arial" w:hAnsi="Arial" w:cs="Arial"/>
          <w:sz w:val="22"/>
          <w:szCs w:val="22"/>
        </w:rPr>
        <w:t xml:space="preserve">) são redes neurais profundas treinadas em grandes volumes de dados textuais, capazes de processar, compreender e gerar texto de forma autônoma. Esses modelos são baseados em arquiteturas como o </w:t>
      </w:r>
      <w:proofErr w:type="spellStart"/>
      <w:r w:rsidRPr="008B1219">
        <w:rPr>
          <w:rFonts w:ascii="Arial" w:hAnsi="Arial" w:cs="Arial"/>
          <w:sz w:val="22"/>
          <w:szCs w:val="22"/>
        </w:rPr>
        <w:t>Transformer</w:t>
      </w:r>
      <w:proofErr w:type="spellEnd"/>
      <w:r w:rsidRPr="008B1219">
        <w:rPr>
          <w:rFonts w:ascii="Arial" w:hAnsi="Arial" w:cs="Arial"/>
          <w:sz w:val="22"/>
          <w:szCs w:val="22"/>
        </w:rPr>
        <w:t>, introduzido pelo artigo "</w:t>
      </w:r>
      <w:proofErr w:type="spellStart"/>
      <w:r w:rsidRPr="008B1219">
        <w:rPr>
          <w:rFonts w:ascii="Arial" w:hAnsi="Arial" w:cs="Arial"/>
          <w:sz w:val="22"/>
          <w:szCs w:val="22"/>
        </w:rPr>
        <w:t>Attention</w:t>
      </w:r>
      <w:proofErr w:type="spellEnd"/>
      <w:r w:rsidRPr="008B1219">
        <w:rPr>
          <w:rFonts w:ascii="Arial" w:hAnsi="Arial" w:cs="Arial"/>
          <w:sz w:val="22"/>
          <w:szCs w:val="22"/>
        </w:rPr>
        <w:t xml:space="preserve"> </w:t>
      </w:r>
      <w:proofErr w:type="spellStart"/>
      <w:r w:rsidRPr="008B1219">
        <w:rPr>
          <w:rFonts w:ascii="Arial" w:hAnsi="Arial" w:cs="Arial"/>
          <w:sz w:val="22"/>
          <w:szCs w:val="22"/>
        </w:rPr>
        <w:t>Is</w:t>
      </w:r>
      <w:proofErr w:type="spellEnd"/>
      <w:r w:rsidRPr="008B1219">
        <w:rPr>
          <w:rFonts w:ascii="Arial" w:hAnsi="Arial" w:cs="Arial"/>
          <w:sz w:val="22"/>
          <w:szCs w:val="22"/>
        </w:rPr>
        <w:t xml:space="preserve"> </w:t>
      </w:r>
      <w:proofErr w:type="spellStart"/>
      <w:r w:rsidRPr="008B1219">
        <w:rPr>
          <w:rFonts w:ascii="Arial" w:hAnsi="Arial" w:cs="Arial"/>
          <w:sz w:val="22"/>
          <w:szCs w:val="22"/>
        </w:rPr>
        <w:t>All</w:t>
      </w:r>
      <w:proofErr w:type="spellEnd"/>
      <w:r w:rsidRPr="008B1219">
        <w:rPr>
          <w:rFonts w:ascii="Arial" w:hAnsi="Arial" w:cs="Arial"/>
          <w:sz w:val="22"/>
          <w:szCs w:val="22"/>
        </w:rPr>
        <w:t xml:space="preserve"> </w:t>
      </w:r>
      <w:proofErr w:type="spellStart"/>
      <w:r w:rsidRPr="008B1219">
        <w:rPr>
          <w:rFonts w:ascii="Arial" w:hAnsi="Arial" w:cs="Arial"/>
          <w:sz w:val="22"/>
          <w:szCs w:val="22"/>
        </w:rPr>
        <w:t>You</w:t>
      </w:r>
      <w:proofErr w:type="spellEnd"/>
      <w:r w:rsidRPr="008B1219">
        <w:rPr>
          <w:rFonts w:ascii="Arial" w:hAnsi="Arial" w:cs="Arial"/>
          <w:sz w:val="22"/>
          <w:szCs w:val="22"/>
        </w:rPr>
        <w:t xml:space="preserve"> </w:t>
      </w:r>
      <w:proofErr w:type="spellStart"/>
      <w:r w:rsidRPr="008B1219">
        <w:rPr>
          <w:rFonts w:ascii="Arial" w:hAnsi="Arial" w:cs="Arial"/>
          <w:sz w:val="22"/>
          <w:szCs w:val="22"/>
        </w:rPr>
        <w:t>Need</w:t>
      </w:r>
      <w:proofErr w:type="spellEnd"/>
      <w:r w:rsidRPr="008B1219">
        <w:rPr>
          <w:rFonts w:ascii="Arial" w:hAnsi="Arial" w:cs="Arial"/>
          <w:sz w:val="22"/>
          <w:szCs w:val="22"/>
        </w:rPr>
        <w:t>" (</w:t>
      </w:r>
      <w:proofErr w:type="spellStart"/>
      <w:r w:rsidRPr="008B1219">
        <w:rPr>
          <w:rFonts w:ascii="Arial" w:hAnsi="Arial" w:cs="Arial"/>
          <w:sz w:val="22"/>
          <w:szCs w:val="22"/>
        </w:rPr>
        <w:t>Vaswani</w:t>
      </w:r>
      <w:proofErr w:type="spellEnd"/>
      <w:r w:rsidRPr="008B1219">
        <w:rPr>
          <w:rFonts w:ascii="Arial" w:hAnsi="Arial" w:cs="Arial"/>
          <w:sz w:val="22"/>
          <w:szCs w:val="22"/>
        </w:rPr>
        <w:t xml:space="preserve"> et al., 2017), que revolucionou o campo do Processamento de Linguagem Natural (NLP) ao permitir a modelagem eficiente de contextos extensos em textos.</w:t>
      </w:r>
    </w:p>
    <w:p w14:paraId="2B58F6F8" w14:textId="77777777" w:rsidR="008B1219" w:rsidRPr="008B1219" w:rsidRDefault="008B1219" w:rsidP="008B1219">
      <w:pPr>
        <w:spacing w:after="0" w:line="240" w:lineRule="auto"/>
        <w:ind w:left="284"/>
        <w:jc w:val="both"/>
        <w:rPr>
          <w:rFonts w:ascii="Arial" w:hAnsi="Arial" w:cs="Arial"/>
          <w:sz w:val="22"/>
          <w:szCs w:val="22"/>
        </w:rPr>
      </w:pPr>
    </w:p>
    <w:p w14:paraId="232388E1" w14:textId="77777777" w:rsidR="008B1219" w:rsidRDefault="008B1219" w:rsidP="008B1219">
      <w:pPr>
        <w:spacing w:after="0" w:line="240" w:lineRule="auto"/>
        <w:ind w:left="284"/>
        <w:jc w:val="both"/>
        <w:rPr>
          <w:rFonts w:ascii="Arial" w:hAnsi="Arial" w:cs="Arial"/>
          <w:sz w:val="22"/>
          <w:szCs w:val="22"/>
        </w:rPr>
      </w:pPr>
      <w:r w:rsidRPr="008B1219">
        <w:rPr>
          <w:rFonts w:ascii="Arial" w:hAnsi="Arial" w:cs="Arial"/>
          <w:sz w:val="22"/>
          <w:szCs w:val="22"/>
        </w:rPr>
        <w:t xml:space="preserve">Os </w:t>
      </w:r>
      <w:proofErr w:type="spellStart"/>
      <w:r w:rsidRPr="008B1219">
        <w:rPr>
          <w:rFonts w:ascii="Arial" w:hAnsi="Arial" w:cs="Arial"/>
          <w:sz w:val="22"/>
          <w:szCs w:val="22"/>
        </w:rPr>
        <w:t>LLMs</w:t>
      </w:r>
      <w:proofErr w:type="spellEnd"/>
      <w:r w:rsidRPr="008B1219">
        <w:rPr>
          <w:rFonts w:ascii="Arial" w:hAnsi="Arial" w:cs="Arial"/>
          <w:sz w:val="22"/>
          <w:szCs w:val="22"/>
        </w:rPr>
        <w:t xml:space="preserve"> utilizam aprendizado de máquina, especificamente aprendizado profundo, para mapear padrões complexos no uso da linguagem, capturando relações semânticas e contextuais entre palavras e frases. Durante o pré-treinamento, esses modelos aprendem a prever palavras ausentes em frases (tarefa de modelagem de linguagem) ou a responder perguntas baseadas em conhecimento extraído de dados não estruturados.</w:t>
      </w:r>
    </w:p>
    <w:p w14:paraId="2933A046" w14:textId="77777777" w:rsidR="008B1219" w:rsidRDefault="008B1219" w:rsidP="008B1219">
      <w:pPr>
        <w:spacing w:after="0" w:line="240" w:lineRule="auto"/>
        <w:ind w:left="284"/>
        <w:jc w:val="both"/>
        <w:rPr>
          <w:rFonts w:ascii="Arial" w:hAnsi="Arial" w:cs="Arial"/>
          <w:sz w:val="22"/>
          <w:szCs w:val="22"/>
        </w:rPr>
      </w:pPr>
    </w:p>
    <w:p w14:paraId="3E07FC0D" w14:textId="18F65774" w:rsidR="008B1219" w:rsidRDefault="008B1219" w:rsidP="008B1219">
      <w:pPr>
        <w:spacing w:after="0" w:line="240" w:lineRule="auto"/>
        <w:ind w:left="284"/>
        <w:jc w:val="both"/>
        <w:rPr>
          <w:rFonts w:ascii="Arial" w:hAnsi="Arial" w:cs="Arial"/>
          <w:sz w:val="22"/>
          <w:szCs w:val="22"/>
        </w:rPr>
      </w:pPr>
      <w:r w:rsidRPr="008B1219">
        <w:rPr>
          <w:rFonts w:ascii="Arial" w:hAnsi="Arial" w:cs="Arial"/>
          <w:sz w:val="22"/>
          <w:szCs w:val="22"/>
        </w:rPr>
        <w:t xml:space="preserve">Atualmente, os </w:t>
      </w:r>
      <w:proofErr w:type="spellStart"/>
      <w:r w:rsidRPr="008B1219">
        <w:rPr>
          <w:rFonts w:ascii="Arial" w:hAnsi="Arial" w:cs="Arial"/>
          <w:sz w:val="22"/>
          <w:szCs w:val="22"/>
        </w:rPr>
        <w:t>LLMs</w:t>
      </w:r>
      <w:proofErr w:type="spellEnd"/>
      <w:r w:rsidRPr="008B1219">
        <w:rPr>
          <w:rFonts w:ascii="Arial" w:hAnsi="Arial" w:cs="Arial"/>
          <w:sz w:val="22"/>
          <w:szCs w:val="22"/>
        </w:rPr>
        <w:t xml:space="preserve"> são amplamente utilizados para diversas aplicações, incluindo:</w:t>
      </w:r>
      <w:r>
        <w:rPr>
          <w:rFonts w:ascii="Arial" w:hAnsi="Arial" w:cs="Arial"/>
          <w:sz w:val="22"/>
          <w:szCs w:val="22"/>
        </w:rPr>
        <w:t xml:space="preserve"> Geração de textos, tradução automática, assistentes virtuais, análise semântica e classificação de textos e extração de informações estruturadas.</w:t>
      </w:r>
    </w:p>
    <w:p w14:paraId="4EDAD7CB" w14:textId="77777777" w:rsidR="008B1219" w:rsidRDefault="008B1219" w:rsidP="008B1219">
      <w:pPr>
        <w:spacing w:after="0" w:line="240" w:lineRule="auto"/>
        <w:ind w:left="284"/>
        <w:jc w:val="both"/>
        <w:rPr>
          <w:rFonts w:ascii="Arial" w:hAnsi="Arial" w:cs="Arial"/>
          <w:sz w:val="22"/>
          <w:szCs w:val="22"/>
        </w:rPr>
      </w:pPr>
    </w:p>
    <w:p w14:paraId="47A7832F" w14:textId="18A42A23" w:rsidR="008B1219" w:rsidRDefault="008B1219" w:rsidP="008B1219">
      <w:pPr>
        <w:spacing w:after="0" w:line="240" w:lineRule="auto"/>
        <w:ind w:left="284"/>
        <w:jc w:val="both"/>
        <w:rPr>
          <w:rFonts w:ascii="Arial" w:hAnsi="Arial" w:cs="Arial"/>
          <w:sz w:val="22"/>
          <w:szCs w:val="22"/>
        </w:rPr>
      </w:pPr>
      <w:r w:rsidRPr="008B1219">
        <w:rPr>
          <w:rFonts w:ascii="Arial" w:hAnsi="Arial" w:cs="Arial"/>
          <w:sz w:val="22"/>
          <w:szCs w:val="22"/>
        </w:rPr>
        <w:t xml:space="preserve">Apesar das vantagens, os </w:t>
      </w:r>
      <w:proofErr w:type="spellStart"/>
      <w:r w:rsidRPr="008B1219">
        <w:rPr>
          <w:rFonts w:ascii="Arial" w:hAnsi="Arial" w:cs="Arial"/>
          <w:sz w:val="22"/>
          <w:szCs w:val="22"/>
        </w:rPr>
        <w:t>LLMs</w:t>
      </w:r>
      <w:proofErr w:type="spellEnd"/>
      <w:r w:rsidRPr="008B1219">
        <w:rPr>
          <w:rFonts w:ascii="Arial" w:hAnsi="Arial" w:cs="Arial"/>
          <w:sz w:val="22"/>
          <w:szCs w:val="22"/>
        </w:rPr>
        <w:t xml:space="preserve"> apresentam desafios como vieses presentes nos dados de treinamento, custo computacional elevado e a necessidade de técnicas avançadas para avaliação da precisão e consistência dos resultados.</w:t>
      </w:r>
    </w:p>
    <w:p w14:paraId="02C7C1F4" w14:textId="77777777" w:rsidR="008B1219" w:rsidRDefault="008B1219" w:rsidP="008B1219">
      <w:pPr>
        <w:spacing w:after="0" w:line="240" w:lineRule="auto"/>
        <w:ind w:left="284"/>
        <w:jc w:val="both"/>
        <w:rPr>
          <w:rFonts w:ascii="Arial" w:hAnsi="Arial" w:cs="Arial"/>
          <w:sz w:val="22"/>
          <w:szCs w:val="22"/>
        </w:rPr>
      </w:pPr>
    </w:p>
    <w:p w14:paraId="73A4AA98" w14:textId="7C84C008" w:rsidR="008B1219" w:rsidRDefault="008B1219" w:rsidP="008B1219">
      <w:pPr>
        <w:pStyle w:val="PargrafodaLista"/>
        <w:numPr>
          <w:ilvl w:val="1"/>
          <w:numId w:val="10"/>
        </w:numPr>
        <w:spacing w:after="0" w:line="240" w:lineRule="auto"/>
        <w:ind w:left="284" w:firstLine="0"/>
        <w:jc w:val="both"/>
        <w:rPr>
          <w:rFonts w:ascii="Arial" w:hAnsi="Arial" w:cs="Arial"/>
          <w:b/>
          <w:bCs/>
        </w:rPr>
      </w:pPr>
      <w:r w:rsidRPr="008B1219">
        <w:rPr>
          <w:rFonts w:ascii="Arial" w:hAnsi="Arial" w:cs="Arial"/>
          <w:b/>
          <w:bCs/>
        </w:rPr>
        <w:t xml:space="preserve">Modelo </w:t>
      </w:r>
      <w:proofErr w:type="spellStart"/>
      <w:r w:rsidRPr="008B1219">
        <w:rPr>
          <w:rFonts w:ascii="Arial" w:hAnsi="Arial" w:cs="Arial"/>
          <w:b/>
          <w:bCs/>
        </w:rPr>
        <w:t>LLaMA</w:t>
      </w:r>
      <w:proofErr w:type="spellEnd"/>
      <w:r w:rsidRPr="008B1219">
        <w:rPr>
          <w:rFonts w:ascii="Arial" w:hAnsi="Arial" w:cs="Arial"/>
          <w:b/>
          <w:bCs/>
        </w:rPr>
        <w:t xml:space="preserve"> 3.0</w:t>
      </w:r>
    </w:p>
    <w:p w14:paraId="39F5990A" w14:textId="77777777" w:rsidR="008B1219" w:rsidRDefault="008B1219" w:rsidP="008B1219">
      <w:pPr>
        <w:spacing w:after="0" w:line="240" w:lineRule="auto"/>
        <w:ind w:left="284"/>
        <w:jc w:val="both"/>
        <w:rPr>
          <w:rFonts w:ascii="Arial" w:hAnsi="Arial" w:cs="Arial"/>
          <w:b/>
          <w:bCs/>
        </w:rPr>
      </w:pPr>
    </w:p>
    <w:p w14:paraId="6922694A" w14:textId="77777777" w:rsidR="008B1219" w:rsidRPr="008B1219" w:rsidRDefault="008B1219" w:rsidP="008B1219">
      <w:pPr>
        <w:spacing w:after="0" w:line="240" w:lineRule="auto"/>
        <w:ind w:left="284"/>
        <w:jc w:val="both"/>
        <w:rPr>
          <w:rFonts w:ascii="Arial" w:hAnsi="Arial" w:cs="Arial"/>
          <w:sz w:val="22"/>
          <w:szCs w:val="22"/>
        </w:rPr>
      </w:pPr>
      <w:r w:rsidRPr="008B1219">
        <w:rPr>
          <w:rFonts w:ascii="Arial" w:hAnsi="Arial" w:cs="Arial"/>
          <w:sz w:val="22"/>
          <w:szCs w:val="22"/>
        </w:rPr>
        <w:t xml:space="preserve">O </w:t>
      </w:r>
      <w:proofErr w:type="spellStart"/>
      <w:r w:rsidRPr="008B1219">
        <w:rPr>
          <w:rFonts w:ascii="Arial" w:hAnsi="Arial" w:cs="Arial"/>
          <w:sz w:val="22"/>
          <w:szCs w:val="22"/>
        </w:rPr>
        <w:t>LLaMA</w:t>
      </w:r>
      <w:proofErr w:type="spellEnd"/>
      <w:r w:rsidRPr="008B1219">
        <w:rPr>
          <w:rFonts w:ascii="Arial" w:hAnsi="Arial" w:cs="Arial"/>
          <w:sz w:val="22"/>
          <w:szCs w:val="22"/>
        </w:rPr>
        <w:t xml:space="preserve"> 3.0 (Large </w:t>
      </w:r>
      <w:proofErr w:type="spellStart"/>
      <w:r w:rsidRPr="008B1219">
        <w:rPr>
          <w:rFonts w:ascii="Arial" w:hAnsi="Arial" w:cs="Arial"/>
          <w:sz w:val="22"/>
          <w:szCs w:val="22"/>
        </w:rPr>
        <w:t>Language</w:t>
      </w:r>
      <w:proofErr w:type="spellEnd"/>
      <w:r w:rsidRPr="008B1219">
        <w:rPr>
          <w:rFonts w:ascii="Arial" w:hAnsi="Arial" w:cs="Arial"/>
          <w:sz w:val="22"/>
          <w:szCs w:val="22"/>
        </w:rPr>
        <w:t xml:space="preserve"> Model Meta AI) é uma das versões mais recentes dos modelos desenvolvidos pela Meta AI, projetado para fornecer uma alternativa otimizada aos modelos de linguagem existentes, como GPT e </w:t>
      </w:r>
      <w:proofErr w:type="spellStart"/>
      <w:r w:rsidRPr="008B1219">
        <w:rPr>
          <w:rFonts w:ascii="Arial" w:hAnsi="Arial" w:cs="Arial"/>
          <w:sz w:val="22"/>
          <w:szCs w:val="22"/>
        </w:rPr>
        <w:t>PaLM</w:t>
      </w:r>
      <w:proofErr w:type="spellEnd"/>
      <w:r w:rsidRPr="008B1219">
        <w:rPr>
          <w:rFonts w:ascii="Arial" w:hAnsi="Arial" w:cs="Arial"/>
          <w:sz w:val="22"/>
          <w:szCs w:val="22"/>
        </w:rPr>
        <w:t xml:space="preserve">. O </w:t>
      </w:r>
      <w:proofErr w:type="spellStart"/>
      <w:r w:rsidRPr="008B1219">
        <w:rPr>
          <w:rFonts w:ascii="Arial" w:hAnsi="Arial" w:cs="Arial"/>
          <w:sz w:val="22"/>
          <w:szCs w:val="22"/>
        </w:rPr>
        <w:t>LLaMA</w:t>
      </w:r>
      <w:proofErr w:type="spellEnd"/>
      <w:r w:rsidRPr="008B1219">
        <w:rPr>
          <w:rFonts w:ascii="Arial" w:hAnsi="Arial" w:cs="Arial"/>
          <w:sz w:val="22"/>
          <w:szCs w:val="22"/>
        </w:rPr>
        <w:t xml:space="preserve"> 3.0 aprimora sua capacidade de geração de texto, compreensão semântica e eficiência computacional em comparação com seus predecessores, tornando-se uma opção viável para aplicações que exigem alta precisão na interpretação de linguagem natural.</w:t>
      </w:r>
    </w:p>
    <w:p w14:paraId="682E2DD9" w14:textId="77777777" w:rsidR="008B1219" w:rsidRDefault="008B1219" w:rsidP="008B1219">
      <w:pPr>
        <w:spacing w:after="0" w:line="240" w:lineRule="auto"/>
        <w:ind w:left="284"/>
        <w:jc w:val="both"/>
        <w:rPr>
          <w:rFonts w:ascii="Arial" w:hAnsi="Arial" w:cs="Arial"/>
          <w:sz w:val="22"/>
          <w:szCs w:val="22"/>
        </w:rPr>
      </w:pPr>
      <w:r w:rsidRPr="008B1219">
        <w:rPr>
          <w:rFonts w:ascii="Arial" w:hAnsi="Arial" w:cs="Arial"/>
          <w:sz w:val="22"/>
          <w:szCs w:val="22"/>
        </w:rPr>
        <w:t xml:space="preserve">Principais características do </w:t>
      </w:r>
      <w:proofErr w:type="spellStart"/>
      <w:r w:rsidRPr="008B1219">
        <w:rPr>
          <w:rFonts w:ascii="Arial" w:hAnsi="Arial" w:cs="Arial"/>
          <w:sz w:val="22"/>
          <w:szCs w:val="22"/>
        </w:rPr>
        <w:t>LLaMA</w:t>
      </w:r>
      <w:proofErr w:type="spellEnd"/>
      <w:r w:rsidRPr="008B1219">
        <w:rPr>
          <w:rFonts w:ascii="Arial" w:hAnsi="Arial" w:cs="Arial"/>
          <w:sz w:val="22"/>
          <w:szCs w:val="22"/>
        </w:rPr>
        <w:t xml:space="preserve"> 3.0:</w:t>
      </w:r>
    </w:p>
    <w:p w14:paraId="5BF14131" w14:textId="77777777" w:rsidR="008B1219" w:rsidRPr="008B1219" w:rsidRDefault="008B1219" w:rsidP="008B1219">
      <w:pPr>
        <w:spacing w:after="0" w:line="240" w:lineRule="auto"/>
        <w:ind w:left="284"/>
        <w:jc w:val="both"/>
        <w:rPr>
          <w:rFonts w:ascii="Arial" w:hAnsi="Arial" w:cs="Arial"/>
          <w:sz w:val="22"/>
          <w:szCs w:val="22"/>
        </w:rPr>
      </w:pPr>
    </w:p>
    <w:p w14:paraId="4EA1C23C" w14:textId="77777777" w:rsidR="008B1219" w:rsidRDefault="008B1219" w:rsidP="008B1219">
      <w:pPr>
        <w:numPr>
          <w:ilvl w:val="0"/>
          <w:numId w:val="12"/>
        </w:numPr>
        <w:spacing w:after="0" w:line="240" w:lineRule="auto"/>
        <w:ind w:left="284" w:firstLine="0"/>
        <w:jc w:val="both"/>
        <w:rPr>
          <w:rFonts w:ascii="Arial" w:hAnsi="Arial" w:cs="Arial"/>
          <w:sz w:val="22"/>
          <w:szCs w:val="22"/>
        </w:rPr>
      </w:pPr>
      <w:r w:rsidRPr="008B1219">
        <w:rPr>
          <w:rFonts w:ascii="Arial" w:hAnsi="Arial" w:cs="Arial"/>
          <w:b/>
          <w:bCs/>
          <w:sz w:val="22"/>
          <w:szCs w:val="22"/>
        </w:rPr>
        <w:t>Eficiência Computacional:</w:t>
      </w:r>
      <w:r w:rsidRPr="008B1219">
        <w:rPr>
          <w:rFonts w:ascii="Arial" w:hAnsi="Arial" w:cs="Arial"/>
          <w:sz w:val="22"/>
          <w:szCs w:val="22"/>
        </w:rPr>
        <w:t xml:space="preserve"> Comparado a outros modelos de grande escala, o </w:t>
      </w:r>
      <w:proofErr w:type="spellStart"/>
      <w:r w:rsidRPr="008B1219">
        <w:rPr>
          <w:rFonts w:ascii="Arial" w:hAnsi="Arial" w:cs="Arial"/>
          <w:sz w:val="22"/>
          <w:szCs w:val="22"/>
        </w:rPr>
        <w:t>LLaMA</w:t>
      </w:r>
      <w:proofErr w:type="spellEnd"/>
      <w:r w:rsidRPr="008B1219">
        <w:rPr>
          <w:rFonts w:ascii="Arial" w:hAnsi="Arial" w:cs="Arial"/>
          <w:sz w:val="22"/>
          <w:szCs w:val="22"/>
        </w:rPr>
        <w:t xml:space="preserve"> 3.0 foi otimizado para consumir menos recursos computacionais sem comprometer a qualidade das respostas.</w:t>
      </w:r>
    </w:p>
    <w:p w14:paraId="419E7B51" w14:textId="77777777" w:rsidR="008B1219" w:rsidRPr="008B1219" w:rsidRDefault="008B1219" w:rsidP="008B1219">
      <w:pPr>
        <w:spacing w:after="0" w:line="240" w:lineRule="auto"/>
        <w:ind w:left="284"/>
        <w:jc w:val="both"/>
        <w:rPr>
          <w:rFonts w:ascii="Arial" w:hAnsi="Arial" w:cs="Arial"/>
          <w:sz w:val="22"/>
          <w:szCs w:val="22"/>
        </w:rPr>
      </w:pPr>
    </w:p>
    <w:p w14:paraId="2EA560EC" w14:textId="77777777" w:rsidR="008B1219" w:rsidRDefault="008B1219" w:rsidP="008B1219">
      <w:pPr>
        <w:numPr>
          <w:ilvl w:val="0"/>
          <w:numId w:val="12"/>
        </w:numPr>
        <w:spacing w:after="0" w:line="240" w:lineRule="auto"/>
        <w:ind w:left="284" w:firstLine="0"/>
        <w:jc w:val="both"/>
        <w:rPr>
          <w:rFonts w:ascii="Arial" w:hAnsi="Arial" w:cs="Arial"/>
          <w:sz w:val="22"/>
          <w:szCs w:val="22"/>
        </w:rPr>
      </w:pPr>
      <w:r w:rsidRPr="008B1219">
        <w:rPr>
          <w:rFonts w:ascii="Arial" w:hAnsi="Arial" w:cs="Arial"/>
          <w:b/>
          <w:bCs/>
          <w:sz w:val="22"/>
          <w:szCs w:val="22"/>
        </w:rPr>
        <w:t>Melhoria no Aprendizado Contextual:</w:t>
      </w:r>
      <w:r w:rsidRPr="008B1219">
        <w:rPr>
          <w:rFonts w:ascii="Arial" w:hAnsi="Arial" w:cs="Arial"/>
          <w:sz w:val="22"/>
          <w:szCs w:val="22"/>
        </w:rPr>
        <w:t xml:space="preserve"> A arquitetura foi aprimorada para melhor capturar dependências de longo alcance entre palavras e frases, tornando-o altamente eficaz em tarefas que envolvem análise de texto técnico, como normas e regulamentos.</w:t>
      </w:r>
    </w:p>
    <w:p w14:paraId="11A5CA99" w14:textId="77777777" w:rsidR="008B1219" w:rsidRDefault="008B1219" w:rsidP="008B1219">
      <w:pPr>
        <w:pStyle w:val="PargrafodaLista"/>
        <w:rPr>
          <w:rFonts w:ascii="Arial" w:hAnsi="Arial" w:cs="Arial"/>
          <w:sz w:val="22"/>
          <w:szCs w:val="22"/>
        </w:rPr>
      </w:pPr>
    </w:p>
    <w:p w14:paraId="724D1183" w14:textId="77777777" w:rsidR="008B1219" w:rsidRPr="008B1219" w:rsidRDefault="008B1219" w:rsidP="008B1219">
      <w:pPr>
        <w:spacing w:after="0" w:line="240" w:lineRule="auto"/>
        <w:ind w:left="284"/>
        <w:jc w:val="both"/>
        <w:rPr>
          <w:rFonts w:ascii="Arial" w:hAnsi="Arial" w:cs="Arial"/>
          <w:sz w:val="22"/>
          <w:szCs w:val="22"/>
        </w:rPr>
      </w:pPr>
    </w:p>
    <w:p w14:paraId="19841182" w14:textId="77777777" w:rsidR="008B1219" w:rsidRDefault="008B1219" w:rsidP="008B1219">
      <w:pPr>
        <w:numPr>
          <w:ilvl w:val="0"/>
          <w:numId w:val="12"/>
        </w:numPr>
        <w:spacing w:after="0" w:line="240" w:lineRule="auto"/>
        <w:ind w:left="284" w:firstLine="0"/>
        <w:jc w:val="both"/>
        <w:rPr>
          <w:rFonts w:ascii="Arial" w:hAnsi="Arial" w:cs="Arial"/>
          <w:sz w:val="22"/>
          <w:szCs w:val="22"/>
        </w:rPr>
      </w:pPr>
      <w:r w:rsidRPr="008B1219">
        <w:rPr>
          <w:rFonts w:ascii="Arial" w:hAnsi="Arial" w:cs="Arial"/>
          <w:b/>
          <w:bCs/>
          <w:sz w:val="22"/>
          <w:szCs w:val="22"/>
        </w:rPr>
        <w:t xml:space="preserve">Suporte a </w:t>
      </w:r>
      <w:proofErr w:type="spellStart"/>
      <w:r w:rsidRPr="008B1219">
        <w:rPr>
          <w:rFonts w:ascii="Arial" w:hAnsi="Arial" w:cs="Arial"/>
          <w:b/>
          <w:bCs/>
          <w:sz w:val="22"/>
          <w:szCs w:val="22"/>
        </w:rPr>
        <w:t>Multilínguas</w:t>
      </w:r>
      <w:proofErr w:type="spellEnd"/>
      <w:r w:rsidRPr="008B1219">
        <w:rPr>
          <w:rFonts w:ascii="Arial" w:hAnsi="Arial" w:cs="Arial"/>
          <w:b/>
          <w:bCs/>
          <w:sz w:val="22"/>
          <w:szCs w:val="22"/>
        </w:rPr>
        <w:t>:</w:t>
      </w:r>
      <w:r w:rsidRPr="008B1219">
        <w:rPr>
          <w:rFonts w:ascii="Arial" w:hAnsi="Arial" w:cs="Arial"/>
          <w:sz w:val="22"/>
          <w:szCs w:val="22"/>
        </w:rPr>
        <w:t xml:space="preserve"> Embora tenha sido treinado predominantemente em inglês, o modelo apresenta boas capacidades de processamento em múltiplos idiomas, incluindo português.</w:t>
      </w:r>
    </w:p>
    <w:p w14:paraId="3BC07F41" w14:textId="77777777" w:rsidR="008B1219" w:rsidRPr="008B1219" w:rsidRDefault="008B1219" w:rsidP="008B1219">
      <w:pPr>
        <w:spacing w:after="0" w:line="240" w:lineRule="auto"/>
        <w:ind w:left="284"/>
        <w:jc w:val="both"/>
        <w:rPr>
          <w:rFonts w:ascii="Arial" w:hAnsi="Arial" w:cs="Arial"/>
          <w:sz w:val="22"/>
          <w:szCs w:val="22"/>
        </w:rPr>
      </w:pPr>
    </w:p>
    <w:p w14:paraId="7AA05E8C" w14:textId="77777777" w:rsidR="008B1219" w:rsidRDefault="008B1219" w:rsidP="008B1219">
      <w:pPr>
        <w:numPr>
          <w:ilvl w:val="0"/>
          <w:numId w:val="12"/>
        </w:numPr>
        <w:spacing w:after="0" w:line="240" w:lineRule="auto"/>
        <w:ind w:left="284" w:firstLine="0"/>
        <w:jc w:val="both"/>
        <w:rPr>
          <w:rFonts w:ascii="Arial" w:hAnsi="Arial" w:cs="Arial"/>
          <w:sz w:val="22"/>
          <w:szCs w:val="22"/>
        </w:rPr>
      </w:pPr>
      <w:r w:rsidRPr="008B1219">
        <w:rPr>
          <w:rFonts w:ascii="Arial" w:hAnsi="Arial" w:cs="Arial"/>
          <w:b/>
          <w:bCs/>
          <w:sz w:val="22"/>
          <w:szCs w:val="22"/>
        </w:rPr>
        <w:t>Geração Estruturada de Dados:</w:t>
      </w:r>
      <w:r w:rsidRPr="008B1219">
        <w:rPr>
          <w:rFonts w:ascii="Arial" w:hAnsi="Arial" w:cs="Arial"/>
          <w:sz w:val="22"/>
          <w:szCs w:val="22"/>
        </w:rPr>
        <w:t xml:space="preserve"> O </w:t>
      </w:r>
      <w:proofErr w:type="spellStart"/>
      <w:r w:rsidRPr="008B1219">
        <w:rPr>
          <w:rFonts w:ascii="Arial" w:hAnsi="Arial" w:cs="Arial"/>
          <w:sz w:val="22"/>
          <w:szCs w:val="22"/>
        </w:rPr>
        <w:t>LLaMA</w:t>
      </w:r>
      <w:proofErr w:type="spellEnd"/>
      <w:r w:rsidRPr="008B1219">
        <w:rPr>
          <w:rFonts w:ascii="Arial" w:hAnsi="Arial" w:cs="Arial"/>
          <w:sz w:val="22"/>
          <w:szCs w:val="22"/>
        </w:rPr>
        <w:t xml:space="preserve"> 3.0 tem sido explorado para converter informações extraídas de textos em formatos estruturados, como JSON ou XML, possibilitando sua aplicação em tarefas de automação e validação semântica.</w:t>
      </w:r>
    </w:p>
    <w:p w14:paraId="15E302F8" w14:textId="77777777" w:rsidR="008B1219" w:rsidRPr="008B1219" w:rsidRDefault="008B1219" w:rsidP="008B1219">
      <w:pPr>
        <w:spacing w:after="0" w:line="240" w:lineRule="auto"/>
        <w:ind w:left="284"/>
        <w:jc w:val="both"/>
        <w:rPr>
          <w:rFonts w:ascii="Arial" w:hAnsi="Arial" w:cs="Arial"/>
          <w:sz w:val="22"/>
          <w:szCs w:val="22"/>
        </w:rPr>
      </w:pPr>
    </w:p>
    <w:p w14:paraId="75581525" w14:textId="77777777" w:rsidR="008B1219" w:rsidRDefault="008B1219" w:rsidP="008B1219">
      <w:pPr>
        <w:numPr>
          <w:ilvl w:val="0"/>
          <w:numId w:val="12"/>
        </w:numPr>
        <w:spacing w:after="0" w:line="240" w:lineRule="auto"/>
        <w:ind w:left="284" w:firstLine="0"/>
        <w:jc w:val="both"/>
        <w:rPr>
          <w:rFonts w:ascii="Arial" w:hAnsi="Arial" w:cs="Arial"/>
          <w:sz w:val="22"/>
          <w:szCs w:val="22"/>
        </w:rPr>
      </w:pPr>
      <w:r w:rsidRPr="008B1219">
        <w:rPr>
          <w:rFonts w:ascii="Arial" w:hAnsi="Arial" w:cs="Arial"/>
          <w:b/>
          <w:bCs/>
          <w:sz w:val="22"/>
          <w:szCs w:val="22"/>
        </w:rPr>
        <w:t>Aprimoramentos no Filtro de Viés:</w:t>
      </w:r>
      <w:r w:rsidRPr="008B1219">
        <w:rPr>
          <w:rFonts w:ascii="Arial" w:hAnsi="Arial" w:cs="Arial"/>
          <w:sz w:val="22"/>
          <w:szCs w:val="22"/>
        </w:rPr>
        <w:t xml:space="preserve"> Em comparação com versões anteriores, foram implementadas técnicas mais avançadas para mitigar vieses presentes nos dados de treinamento, reduzindo respostas tendenciosas.</w:t>
      </w:r>
    </w:p>
    <w:p w14:paraId="3D7AB7A1" w14:textId="77777777" w:rsidR="008B1219" w:rsidRPr="008B1219" w:rsidRDefault="008B1219" w:rsidP="008B1219">
      <w:pPr>
        <w:spacing w:after="0" w:line="240" w:lineRule="auto"/>
        <w:ind w:left="284"/>
        <w:jc w:val="both"/>
        <w:rPr>
          <w:rFonts w:ascii="Arial" w:hAnsi="Arial" w:cs="Arial"/>
          <w:sz w:val="22"/>
          <w:szCs w:val="22"/>
        </w:rPr>
      </w:pPr>
    </w:p>
    <w:p w14:paraId="4F30290C" w14:textId="77777777" w:rsidR="008B1219" w:rsidRPr="008B1219" w:rsidRDefault="008B1219" w:rsidP="008B1219">
      <w:pPr>
        <w:spacing w:after="0" w:line="240" w:lineRule="auto"/>
        <w:ind w:left="284"/>
        <w:jc w:val="both"/>
        <w:rPr>
          <w:rFonts w:ascii="Arial" w:hAnsi="Arial" w:cs="Arial"/>
          <w:sz w:val="22"/>
          <w:szCs w:val="22"/>
        </w:rPr>
      </w:pPr>
      <w:r w:rsidRPr="008B1219">
        <w:rPr>
          <w:rFonts w:ascii="Arial" w:hAnsi="Arial" w:cs="Arial"/>
          <w:sz w:val="22"/>
          <w:szCs w:val="22"/>
        </w:rPr>
        <w:t xml:space="preserve">No contexto da metodologia RASE, o </w:t>
      </w:r>
      <w:proofErr w:type="spellStart"/>
      <w:r w:rsidRPr="008B1219">
        <w:rPr>
          <w:rFonts w:ascii="Arial" w:hAnsi="Arial" w:cs="Arial"/>
          <w:sz w:val="22"/>
          <w:szCs w:val="22"/>
        </w:rPr>
        <w:t>LLaMA</w:t>
      </w:r>
      <w:proofErr w:type="spellEnd"/>
      <w:r w:rsidRPr="008B1219">
        <w:rPr>
          <w:rFonts w:ascii="Arial" w:hAnsi="Arial" w:cs="Arial"/>
          <w:sz w:val="22"/>
          <w:szCs w:val="22"/>
        </w:rPr>
        <w:t xml:space="preserve"> 3.0 é utilizado para extrair e estruturar normas e regulamentos, convertendo textos em representações computáveis. Sua capacidade de entender e segmentar informações semânticas complexas permite que ele automatize o processo de transformação de normas em regras específicas, melhorando a eficiência da verificação de conformidade em projetos AEC.</w:t>
      </w:r>
    </w:p>
    <w:p w14:paraId="14F707CD" w14:textId="77777777" w:rsidR="008B1219" w:rsidRPr="008B1219" w:rsidRDefault="008B1219" w:rsidP="008B1219">
      <w:pPr>
        <w:spacing w:after="0" w:line="240" w:lineRule="auto"/>
        <w:ind w:left="284"/>
        <w:jc w:val="both"/>
        <w:rPr>
          <w:rFonts w:ascii="Arial" w:hAnsi="Arial" w:cs="Arial"/>
          <w:sz w:val="22"/>
          <w:szCs w:val="22"/>
        </w:rPr>
      </w:pPr>
    </w:p>
    <w:p w14:paraId="70AC16DE" w14:textId="77777777" w:rsidR="002554DF" w:rsidRPr="00E15215" w:rsidRDefault="002554DF" w:rsidP="008B1219">
      <w:pPr>
        <w:spacing w:after="0" w:line="240" w:lineRule="auto"/>
        <w:ind w:left="284"/>
        <w:jc w:val="both"/>
        <w:rPr>
          <w:rFonts w:ascii="Arial" w:hAnsi="Arial" w:cs="Arial"/>
          <w:sz w:val="22"/>
          <w:szCs w:val="22"/>
        </w:rPr>
      </w:pPr>
    </w:p>
    <w:p w14:paraId="7E2BE347" w14:textId="2BE59935" w:rsidR="00E15215" w:rsidRPr="00E15215" w:rsidRDefault="00E15215" w:rsidP="008B1219">
      <w:pPr>
        <w:pStyle w:val="PargrafodaLista"/>
        <w:numPr>
          <w:ilvl w:val="1"/>
          <w:numId w:val="10"/>
        </w:numPr>
        <w:spacing w:after="0" w:line="240" w:lineRule="auto"/>
        <w:ind w:left="284" w:firstLine="0"/>
        <w:jc w:val="both"/>
        <w:rPr>
          <w:rFonts w:ascii="Arial" w:hAnsi="Arial" w:cs="Arial"/>
          <w:b/>
          <w:bCs/>
        </w:rPr>
      </w:pPr>
      <w:r w:rsidRPr="00E15215">
        <w:rPr>
          <w:rFonts w:ascii="Arial" w:hAnsi="Arial" w:cs="Arial"/>
          <w:b/>
          <w:bCs/>
        </w:rPr>
        <w:t>Métodos de Validação Semântica</w:t>
      </w:r>
    </w:p>
    <w:p w14:paraId="4D0EED62" w14:textId="74BB08A3" w:rsidR="00E15215" w:rsidRPr="00E15215" w:rsidRDefault="00E15215" w:rsidP="008B1219">
      <w:pPr>
        <w:spacing w:after="0" w:line="240" w:lineRule="auto"/>
        <w:ind w:left="284"/>
        <w:jc w:val="both"/>
        <w:rPr>
          <w:rFonts w:ascii="Arial" w:hAnsi="Arial" w:cs="Arial"/>
          <w:sz w:val="22"/>
          <w:szCs w:val="22"/>
        </w:rPr>
      </w:pPr>
    </w:p>
    <w:p w14:paraId="509150AF" w14:textId="4663101B" w:rsidR="000D48F2" w:rsidRPr="00E15215" w:rsidRDefault="000D48F2" w:rsidP="008B1219">
      <w:pPr>
        <w:spacing w:after="0" w:line="240" w:lineRule="auto"/>
        <w:ind w:left="284"/>
        <w:jc w:val="both"/>
        <w:rPr>
          <w:rFonts w:ascii="Arial" w:hAnsi="Arial" w:cs="Arial"/>
          <w:sz w:val="22"/>
          <w:szCs w:val="22"/>
        </w:rPr>
      </w:pPr>
      <w:r w:rsidRPr="00E15215">
        <w:rPr>
          <w:rFonts w:ascii="Arial" w:hAnsi="Arial" w:cs="Arial"/>
          <w:sz w:val="22"/>
          <w:szCs w:val="22"/>
        </w:rPr>
        <w:t xml:space="preserve">A avaliação das respostas dos </w:t>
      </w:r>
      <w:proofErr w:type="spellStart"/>
      <w:r w:rsidRPr="00E15215">
        <w:rPr>
          <w:rFonts w:ascii="Arial" w:hAnsi="Arial" w:cs="Arial"/>
          <w:sz w:val="22"/>
          <w:szCs w:val="22"/>
        </w:rPr>
        <w:t>LLMs</w:t>
      </w:r>
      <w:proofErr w:type="spellEnd"/>
      <w:r w:rsidRPr="00E15215">
        <w:rPr>
          <w:rFonts w:ascii="Arial" w:hAnsi="Arial" w:cs="Arial"/>
          <w:sz w:val="22"/>
          <w:szCs w:val="22"/>
        </w:rPr>
        <w:t xml:space="preserve"> para RASE pode ser realizada utilizando diferentes métodos de comparação semântica:</w:t>
      </w:r>
    </w:p>
    <w:p w14:paraId="45A08041" w14:textId="77777777" w:rsidR="002554DF" w:rsidRPr="00E15215" w:rsidRDefault="002554DF" w:rsidP="008B1219">
      <w:pPr>
        <w:spacing w:after="0" w:line="240" w:lineRule="auto"/>
        <w:ind w:left="284"/>
        <w:jc w:val="both"/>
        <w:rPr>
          <w:rFonts w:ascii="Arial" w:hAnsi="Arial" w:cs="Arial"/>
          <w:sz w:val="22"/>
          <w:szCs w:val="22"/>
        </w:rPr>
      </w:pPr>
    </w:p>
    <w:p w14:paraId="71D139E4" w14:textId="77777777" w:rsidR="000D48F2" w:rsidRDefault="000D48F2" w:rsidP="008B1219">
      <w:pPr>
        <w:numPr>
          <w:ilvl w:val="0"/>
          <w:numId w:val="3"/>
        </w:numPr>
        <w:spacing w:after="0" w:line="240" w:lineRule="auto"/>
        <w:ind w:left="284" w:firstLine="0"/>
        <w:jc w:val="both"/>
        <w:rPr>
          <w:rFonts w:ascii="Arial" w:hAnsi="Arial" w:cs="Arial"/>
          <w:sz w:val="22"/>
          <w:szCs w:val="22"/>
        </w:rPr>
      </w:pPr>
      <w:r w:rsidRPr="00E15215">
        <w:rPr>
          <w:rFonts w:ascii="Arial" w:hAnsi="Arial" w:cs="Arial"/>
          <w:b/>
          <w:bCs/>
          <w:sz w:val="22"/>
          <w:szCs w:val="22"/>
        </w:rPr>
        <w:t xml:space="preserve">Distância de </w:t>
      </w:r>
      <w:proofErr w:type="spellStart"/>
      <w:r w:rsidRPr="00E15215">
        <w:rPr>
          <w:rFonts w:ascii="Arial" w:hAnsi="Arial" w:cs="Arial"/>
          <w:b/>
          <w:bCs/>
          <w:sz w:val="22"/>
          <w:szCs w:val="22"/>
        </w:rPr>
        <w:t>Levenshtein</w:t>
      </w:r>
      <w:proofErr w:type="spellEnd"/>
      <w:r w:rsidRPr="00E15215">
        <w:rPr>
          <w:rFonts w:ascii="Arial" w:hAnsi="Arial" w:cs="Arial"/>
          <w:sz w:val="22"/>
          <w:szCs w:val="22"/>
        </w:rPr>
        <w:t xml:space="preserve">: Mede a similaridade entre cadeias de caracteres com base no número mínimo de operações necessárias para transformar uma </w:t>
      </w:r>
      <w:proofErr w:type="spellStart"/>
      <w:r w:rsidRPr="00E15215">
        <w:rPr>
          <w:rFonts w:ascii="Arial" w:hAnsi="Arial" w:cs="Arial"/>
          <w:sz w:val="22"/>
          <w:szCs w:val="22"/>
        </w:rPr>
        <w:t>string</w:t>
      </w:r>
      <w:proofErr w:type="spellEnd"/>
      <w:r w:rsidRPr="00E15215">
        <w:rPr>
          <w:rFonts w:ascii="Arial" w:hAnsi="Arial" w:cs="Arial"/>
          <w:sz w:val="22"/>
          <w:szCs w:val="22"/>
        </w:rPr>
        <w:t xml:space="preserve"> em outra. A biblioteca </w:t>
      </w:r>
      <w:proofErr w:type="spellStart"/>
      <w:r w:rsidRPr="00E15215">
        <w:rPr>
          <w:rFonts w:ascii="Arial" w:hAnsi="Arial" w:cs="Arial"/>
          <w:sz w:val="22"/>
          <w:szCs w:val="22"/>
        </w:rPr>
        <w:t>FuzzyWuzzy</w:t>
      </w:r>
      <w:proofErr w:type="spellEnd"/>
      <w:r w:rsidRPr="00E15215">
        <w:rPr>
          <w:rFonts w:ascii="Arial" w:hAnsi="Arial" w:cs="Arial"/>
          <w:sz w:val="22"/>
          <w:szCs w:val="22"/>
        </w:rPr>
        <w:t xml:space="preserve"> em Python é amplamente utilizada para esse tipo de análise, facilitando a identificação de erros de digitação e correspondência aproximada de </w:t>
      </w:r>
      <w:proofErr w:type="spellStart"/>
      <w:r w:rsidRPr="00E15215">
        <w:rPr>
          <w:rFonts w:ascii="Arial" w:hAnsi="Arial" w:cs="Arial"/>
          <w:sz w:val="22"/>
          <w:szCs w:val="22"/>
        </w:rPr>
        <w:t>strings</w:t>
      </w:r>
      <w:proofErr w:type="spellEnd"/>
      <w:r w:rsidRPr="00E15215">
        <w:rPr>
          <w:rFonts w:ascii="Arial" w:hAnsi="Arial" w:cs="Arial"/>
          <w:sz w:val="22"/>
          <w:szCs w:val="22"/>
        </w:rPr>
        <w:t>.​</w:t>
      </w:r>
    </w:p>
    <w:p w14:paraId="7050D434" w14:textId="77777777" w:rsidR="00E15215" w:rsidRPr="00E15215" w:rsidRDefault="00E15215" w:rsidP="008B1219">
      <w:pPr>
        <w:spacing w:after="0" w:line="240" w:lineRule="auto"/>
        <w:ind w:left="284"/>
        <w:jc w:val="both"/>
        <w:rPr>
          <w:rFonts w:ascii="Arial" w:hAnsi="Arial" w:cs="Arial"/>
          <w:sz w:val="22"/>
          <w:szCs w:val="22"/>
        </w:rPr>
      </w:pPr>
    </w:p>
    <w:p w14:paraId="02A6C463" w14:textId="77777777" w:rsidR="000D48F2" w:rsidRDefault="000D48F2" w:rsidP="008B1219">
      <w:pPr>
        <w:numPr>
          <w:ilvl w:val="0"/>
          <w:numId w:val="3"/>
        </w:numPr>
        <w:spacing w:after="0" w:line="240" w:lineRule="auto"/>
        <w:ind w:left="284" w:firstLine="0"/>
        <w:jc w:val="both"/>
        <w:rPr>
          <w:rFonts w:ascii="Arial" w:hAnsi="Arial" w:cs="Arial"/>
          <w:sz w:val="22"/>
          <w:szCs w:val="22"/>
        </w:rPr>
      </w:pPr>
      <w:r w:rsidRPr="00E15215">
        <w:rPr>
          <w:rFonts w:ascii="Arial" w:hAnsi="Arial" w:cs="Arial"/>
          <w:b/>
          <w:bCs/>
          <w:sz w:val="22"/>
          <w:szCs w:val="22"/>
        </w:rPr>
        <w:t>Similaridade do Cosseno e TF-IDF</w:t>
      </w:r>
      <w:r w:rsidRPr="00E15215">
        <w:rPr>
          <w:rFonts w:ascii="Arial" w:hAnsi="Arial" w:cs="Arial"/>
          <w:sz w:val="22"/>
          <w:szCs w:val="22"/>
        </w:rPr>
        <w:t>: A Similaridade do Cosseno é utilizada para medir a proximidade entre vetores em um espaço multidimensional. Quando combinada com a técnica TF-IDF (</w:t>
      </w:r>
      <w:proofErr w:type="spellStart"/>
      <w:r w:rsidRPr="00E15215">
        <w:rPr>
          <w:rFonts w:ascii="Arial" w:hAnsi="Arial" w:cs="Arial"/>
          <w:sz w:val="22"/>
          <w:szCs w:val="22"/>
        </w:rPr>
        <w:t>Term</w:t>
      </w:r>
      <w:proofErr w:type="spellEnd"/>
      <w:r w:rsidRPr="00E15215">
        <w:rPr>
          <w:rFonts w:ascii="Arial" w:hAnsi="Arial" w:cs="Arial"/>
          <w:sz w:val="22"/>
          <w:szCs w:val="22"/>
        </w:rPr>
        <w:t xml:space="preserve"> Frequency - </w:t>
      </w:r>
      <w:proofErr w:type="spellStart"/>
      <w:r w:rsidRPr="00E15215">
        <w:rPr>
          <w:rFonts w:ascii="Arial" w:hAnsi="Arial" w:cs="Arial"/>
          <w:sz w:val="22"/>
          <w:szCs w:val="22"/>
        </w:rPr>
        <w:t>Inverse</w:t>
      </w:r>
      <w:proofErr w:type="spellEnd"/>
      <w:r w:rsidRPr="00E15215">
        <w:rPr>
          <w:rFonts w:ascii="Arial" w:hAnsi="Arial" w:cs="Arial"/>
          <w:sz w:val="22"/>
          <w:szCs w:val="22"/>
        </w:rPr>
        <w:t xml:space="preserve"> </w:t>
      </w:r>
      <w:proofErr w:type="spellStart"/>
      <w:r w:rsidRPr="00E15215">
        <w:rPr>
          <w:rFonts w:ascii="Arial" w:hAnsi="Arial" w:cs="Arial"/>
          <w:sz w:val="22"/>
          <w:szCs w:val="22"/>
        </w:rPr>
        <w:t>Document</w:t>
      </w:r>
      <w:proofErr w:type="spellEnd"/>
      <w:r w:rsidRPr="00E15215">
        <w:rPr>
          <w:rFonts w:ascii="Arial" w:hAnsi="Arial" w:cs="Arial"/>
          <w:sz w:val="22"/>
          <w:szCs w:val="22"/>
        </w:rPr>
        <w:t xml:space="preserve"> Frequency), a análise de similaridade torna-se mais robusta, atribuindo pesos diferenciados às palavras e evitando que termos comuns tenham alta relevância.​</w:t>
      </w:r>
    </w:p>
    <w:p w14:paraId="0B22F270" w14:textId="77777777" w:rsidR="00E15215" w:rsidRPr="00E15215" w:rsidRDefault="00E15215" w:rsidP="008B1219">
      <w:pPr>
        <w:spacing w:after="0" w:line="240" w:lineRule="auto"/>
        <w:ind w:left="284"/>
        <w:jc w:val="both"/>
        <w:rPr>
          <w:rFonts w:ascii="Arial" w:hAnsi="Arial" w:cs="Arial"/>
          <w:sz w:val="22"/>
          <w:szCs w:val="22"/>
        </w:rPr>
      </w:pPr>
    </w:p>
    <w:p w14:paraId="52C8B473" w14:textId="77777777" w:rsidR="000D48F2" w:rsidRDefault="000D48F2" w:rsidP="008B1219">
      <w:pPr>
        <w:numPr>
          <w:ilvl w:val="0"/>
          <w:numId w:val="3"/>
        </w:numPr>
        <w:spacing w:after="0" w:line="240" w:lineRule="auto"/>
        <w:ind w:left="284" w:firstLine="0"/>
        <w:jc w:val="both"/>
        <w:rPr>
          <w:rFonts w:ascii="Arial" w:hAnsi="Arial" w:cs="Arial"/>
          <w:sz w:val="22"/>
          <w:szCs w:val="22"/>
        </w:rPr>
      </w:pPr>
      <w:r w:rsidRPr="00E15215">
        <w:rPr>
          <w:rFonts w:ascii="Arial" w:hAnsi="Arial" w:cs="Arial"/>
          <w:b/>
          <w:bCs/>
          <w:sz w:val="22"/>
          <w:szCs w:val="22"/>
        </w:rPr>
        <w:t>SBERT (</w:t>
      </w:r>
      <w:proofErr w:type="spellStart"/>
      <w:r w:rsidRPr="00E15215">
        <w:rPr>
          <w:rFonts w:ascii="Arial" w:hAnsi="Arial" w:cs="Arial"/>
          <w:b/>
          <w:bCs/>
          <w:sz w:val="22"/>
          <w:szCs w:val="22"/>
        </w:rPr>
        <w:t>Sentence</w:t>
      </w:r>
      <w:proofErr w:type="spellEnd"/>
      <w:r w:rsidRPr="00E15215">
        <w:rPr>
          <w:rFonts w:ascii="Arial" w:hAnsi="Arial" w:cs="Arial"/>
          <w:b/>
          <w:bCs/>
          <w:sz w:val="22"/>
          <w:szCs w:val="22"/>
        </w:rPr>
        <w:t>-BERT)</w:t>
      </w:r>
      <w:r w:rsidRPr="00E15215">
        <w:rPr>
          <w:rFonts w:ascii="Arial" w:hAnsi="Arial" w:cs="Arial"/>
          <w:sz w:val="22"/>
          <w:szCs w:val="22"/>
        </w:rPr>
        <w:t xml:space="preserve">: Modelo baseado no BERT, otimizado para calcular a similaridade entre sentenças. Ele gera </w:t>
      </w:r>
      <w:proofErr w:type="spellStart"/>
      <w:r w:rsidRPr="00E15215">
        <w:rPr>
          <w:rFonts w:ascii="Arial" w:hAnsi="Arial" w:cs="Arial"/>
          <w:sz w:val="22"/>
          <w:szCs w:val="22"/>
        </w:rPr>
        <w:t>embeddings</w:t>
      </w:r>
      <w:proofErr w:type="spellEnd"/>
      <w:r w:rsidRPr="00E15215">
        <w:rPr>
          <w:rFonts w:ascii="Arial" w:hAnsi="Arial" w:cs="Arial"/>
          <w:sz w:val="22"/>
          <w:szCs w:val="22"/>
        </w:rPr>
        <w:t xml:space="preserve"> fixos para sentenças, tornando a comparação de textos mais eficiente e escalável.​</w:t>
      </w:r>
    </w:p>
    <w:p w14:paraId="6FF1B7EB" w14:textId="77777777" w:rsidR="00E15215" w:rsidRPr="00E15215" w:rsidRDefault="00E15215" w:rsidP="008B1219">
      <w:pPr>
        <w:spacing w:after="0" w:line="240" w:lineRule="auto"/>
        <w:ind w:left="284"/>
        <w:jc w:val="both"/>
        <w:rPr>
          <w:rFonts w:ascii="Arial" w:hAnsi="Arial" w:cs="Arial"/>
          <w:sz w:val="22"/>
          <w:szCs w:val="22"/>
        </w:rPr>
      </w:pPr>
    </w:p>
    <w:p w14:paraId="78BF793E" w14:textId="77777777" w:rsidR="000D48F2" w:rsidRDefault="000D48F2" w:rsidP="008B1219">
      <w:pPr>
        <w:numPr>
          <w:ilvl w:val="0"/>
          <w:numId w:val="3"/>
        </w:numPr>
        <w:spacing w:after="0" w:line="240" w:lineRule="auto"/>
        <w:ind w:left="284" w:firstLine="0"/>
        <w:jc w:val="both"/>
        <w:rPr>
          <w:rFonts w:ascii="Arial" w:hAnsi="Arial" w:cs="Arial"/>
          <w:sz w:val="22"/>
          <w:szCs w:val="22"/>
        </w:rPr>
      </w:pPr>
      <w:proofErr w:type="spellStart"/>
      <w:r w:rsidRPr="00E15215">
        <w:rPr>
          <w:rFonts w:ascii="Arial" w:hAnsi="Arial" w:cs="Arial"/>
          <w:b/>
          <w:bCs/>
          <w:sz w:val="22"/>
          <w:szCs w:val="22"/>
        </w:rPr>
        <w:t>BERTimbau</w:t>
      </w:r>
      <w:proofErr w:type="spellEnd"/>
      <w:r w:rsidRPr="00E15215">
        <w:rPr>
          <w:rFonts w:ascii="Arial" w:hAnsi="Arial" w:cs="Arial"/>
          <w:sz w:val="22"/>
          <w:szCs w:val="22"/>
        </w:rPr>
        <w:t xml:space="preserve">: Versão do BERT treinada especificamente para o português, com variantes especializadas, como o </w:t>
      </w:r>
      <w:proofErr w:type="spellStart"/>
      <w:r w:rsidRPr="00E15215">
        <w:rPr>
          <w:rFonts w:ascii="Arial" w:hAnsi="Arial" w:cs="Arial"/>
          <w:sz w:val="22"/>
          <w:szCs w:val="22"/>
        </w:rPr>
        <w:t>BERTimbau</w:t>
      </w:r>
      <w:proofErr w:type="spellEnd"/>
      <w:r w:rsidRPr="00E15215">
        <w:rPr>
          <w:rFonts w:ascii="Arial" w:hAnsi="Arial" w:cs="Arial"/>
          <w:sz w:val="22"/>
          <w:szCs w:val="22"/>
        </w:rPr>
        <w:t xml:space="preserve"> STS, voltada para análise de similaridade entre sentenças.​</w:t>
      </w:r>
    </w:p>
    <w:p w14:paraId="0117183B" w14:textId="77777777" w:rsidR="00E15215" w:rsidRPr="00E15215" w:rsidRDefault="00E15215" w:rsidP="008B1219">
      <w:pPr>
        <w:spacing w:after="0" w:line="240" w:lineRule="auto"/>
        <w:ind w:left="284"/>
        <w:jc w:val="both"/>
        <w:rPr>
          <w:rFonts w:ascii="Arial" w:hAnsi="Arial" w:cs="Arial"/>
          <w:sz w:val="22"/>
          <w:szCs w:val="22"/>
        </w:rPr>
      </w:pPr>
    </w:p>
    <w:p w14:paraId="649B2BB8" w14:textId="77777777" w:rsidR="000D48F2" w:rsidRDefault="000D48F2" w:rsidP="008B1219">
      <w:pPr>
        <w:numPr>
          <w:ilvl w:val="0"/>
          <w:numId w:val="3"/>
        </w:numPr>
        <w:spacing w:after="0" w:line="240" w:lineRule="auto"/>
        <w:ind w:left="284" w:firstLine="0"/>
        <w:jc w:val="both"/>
        <w:rPr>
          <w:rFonts w:ascii="Arial" w:hAnsi="Arial" w:cs="Arial"/>
          <w:sz w:val="22"/>
          <w:szCs w:val="22"/>
        </w:rPr>
      </w:pPr>
      <w:r w:rsidRPr="00E15215">
        <w:rPr>
          <w:rFonts w:ascii="Arial" w:hAnsi="Arial" w:cs="Arial"/>
          <w:b/>
          <w:bCs/>
          <w:sz w:val="22"/>
          <w:szCs w:val="22"/>
        </w:rPr>
        <w:t>MPNET (</w:t>
      </w:r>
      <w:proofErr w:type="spellStart"/>
      <w:r w:rsidRPr="00E15215">
        <w:rPr>
          <w:rFonts w:ascii="Arial" w:hAnsi="Arial" w:cs="Arial"/>
          <w:b/>
          <w:bCs/>
          <w:sz w:val="22"/>
          <w:szCs w:val="22"/>
        </w:rPr>
        <w:t>Masked</w:t>
      </w:r>
      <w:proofErr w:type="spellEnd"/>
      <w:r w:rsidRPr="00E15215">
        <w:rPr>
          <w:rFonts w:ascii="Arial" w:hAnsi="Arial" w:cs="Arial"/>
          <w:b/>
          <w:bCs/>
          <w:sz w:val="22"/>
          <w:szCs w:val="22"/>
        </w:rPr>
        <w:t xml:space="preserve"> </w:t>
      </w:r>
      <w:proofErr w:type="spellStart"/>
      <w:r w:rsidRPr="00E15215">
        <w:rPr>
          <w:rFonts w:ascii="Arial" w:hAnsi="Arial" w:cs="Arial"/>
          <w:b/>
          <w:bCs/>
          <w:sz w:val="22"/>
          <w:szCs w:val="22"/>
        </w:rPr>
        <w:t>and</w:t>
      </w:r>
      <w:proofErr w:type="spellEnd"/>
      <w:r w:rsidRPr="00E15215">
        <w:rPr>
          <w:rFonts w:ascii="Arial" w:hAnsi="Arial" w:cs="Arial"/>
          <w:b/>
          <w:bCs/>
          <w:sz w:val="22"/>
          <w:szCs w:val="22"/>
        </w:rPr>
        <w:t xml:space="preserve"> </w:t>
      </w:r>
      <w:proofErr w:type="spellStart"/>
      <w:r w:rsidRPr="00E15215">
        <w:rPr>
          <w:rFonts w:ascii="Arial" w:hAnsi="Arial" w:cs="Arial"/>
          <w:b/>
          <w:bCs/>
          <w:sz w:val="22"/>
          <w:szCs w:val="22"/>
        </w:rPr>
        <w:t>Permuted</w:t>
      </w:r>
      <w:proofErr w:type="spellEnd"/>
      <w:r w:rsidRPr="00E15215">
        <w:rPr>
          <w:rFonts w:ascii="Arial" w:hAnsi="Arial" w:cs="Arial"/>
          <w:b/>
          <w:bCs/>
          <w:sz w:val="22"/>
          <w:szCs w:val="22"/>
        </w:rPr>
        <w:t xml:space="preserve"> </w:t>
      </w:r>
      <w:proofErr w:type="spellStart"/>
      <w:r w:rsidRPr="00E15215">
        <w:rPr>
          <w:rFonts w:ascii="Arial" w:hAnsi="Arial" w:cs="Arial"/>
          <w:b/>
          <w:bCs/>
          <w:sz w:val="22"/>
          <w:szCs w:val="22"/>
        </w:rPr>
        <w:t>Pre</w:t>
      </w:r>
      <w:proofErr w:type="spellEnd"/>
      <w:r w:rsidRPr="00E15215">
        <w:rPr>
          <w:rFonts w:ascii="Arial" w:hAnsi="Arial" w:cs="Arial"/>
          <w:b/>
          <w:bCs/>
          <w:sz w:val="22"/>
          <w:szCs w:val="22"/>
        </w:rPr>
        <w:t xml:space="preserve">-training for </w:t>
      </w:r>
      <w:proofErr w:type="spellStart"/>
      <w:r w:rsidRPr="00E15215">
        <w:rPr>
          <w:rFonts w:ascii="Arial" w:hAnsi="Arial" w:cs="Arial"/>
          <w:b/>
          <w:bCs/>
          <w:sz w:val="22"/>
          <w:szCs w:val="22"/>
        </w:rPr>
        <w:t>Language</w:t>
      </w:r>
      <w:proofErr w:type="spellEnd"/>
      <w:r w:rsidRPr="00E15215">
        <w:rPr>
          <w:rFonts w:ascii="Arial" w:hAnsi="Arial" w:cs="Arial"/>
          <w:b/>
          <w:bCs/>
          <w:sz w:val="22"/>
          <w:szCs w:val="22"/>
        </w:rPr>
        <w:t xml:space="preserve"> </w:t>
      </w:r>
      <w:proofErr w:type="spellStart"/>
      <w:r w:rsidRPr="00E15215">
        <w:rPr>
          <w:rFonts w:ascii="Arial" w:hAnsi="Arial" w:cs="Arial"/>
          <w:b/>
          <w:bCs/>
          <w:sz w:val="22"/>
          <w:szCs w:val="22"/>
        </w:rPr>
        <w:t>Understanding</w:t>
      </w:r>
      <w:proofErr w:type="spellEnd"/>
      <w:r w:rsidRPr="00E15215">
        <w:rPr>
          <w:rFonts w:ascii="Arial" w:hAnsi="Arial" w:cs="Arial"/>
          <w:b/>
          <w:bCs/>
          <w:sz w:val="22"/>
          <w:szCs w:val="22"/>
        </w:rPr>
        <w:t>)</w:t>
      </w:r>
      <w:r w:rsidRPr="00E15215">
        <w:rPr>
          <w:rFonts w:ascii="Arial" w:hAnsi="Arial" w:cs="Arial"/>
          <w:sz w:val="22"/>
          <w:szCs w:val="22"/>
        </w:rPr>
        <w:t xml:space="preserve">: Modelo que combina elementos do BERT e </w:t>
      </w:r>
      <w:proofErr w:type="spellStart"/>
      <w:r w:rsidRPr="00E15215">
        <w:rPr>
          <w:rFonts w:ascii="Arial" w:hAnsi="Arial" w:cs="Arial"/>
          <w:sz w:val="22"/>
          <w:szCs w:val="22"/>
        </w:rPr>
        <w:t>XLNet</w:t>
      </w:r>
      <w:proofErr w:type="spellEnd"/>
      <w:r w:rsidRPr="00E15215">
        <w:rPr>
          <w:rFonts w:ascii="Arial" w:hAnsi="Arial" w:cs="Arial"/>
          <w:sz w:val="22"/>
          <w:szCs w:val="22"/>
        </w:rPr>
        <w:t>, aprimorando a captura de dependências entre palavras e a eficiência no pré-treinamento.​</w:t>
      </w:r>
    </w:p>
    <w:p w14:paraId="1FDE84AB" w14:textId="77777777" w:rsidR="00E15215" w:rsidRPr="00E15215" w:rsidRDefault="00E15215" w:rsidP="008B1219">
      <w:pPr>
        <w:spacing w:after="0" w:line="240" w:lineRule="auto"/>
        <w:ind w:left="284"/>
        <w:jc w:val="both"/>
        <w:rPr>
          <w:rFonts w:ascii="Arial" w:hAnsi="Arial" w:cs="Arial"/>
          <w:sz w:val="22"/>
          <w:szCs w:val="22"/>
        </w:rPr>
      </w:pPr>
    </w:p>
    <w:p w14:paraId="2FE916C6" w14:textId="77777777" w:rsidR="000D48F2" w:rsidRPr="00E15215" w:rsidRDefault="000D48F2" w:rsidP="008B1219">
      <w:pPr>
        <w:numPr>
          <w:ilvl w:val="0"/>
          <w:numId w:val="3"/>
        </w:numPr>
        <w:spacing w:after="0" w:line="240" w:lineRule="auto"/>
        <w:ind w:left="284" w:firstLine="0"/>
        <w:jc w:val="both"/>
        <w:rPr>
          <w:rFonts w:ascii="Arial" w:hAnsi="Arial" w:cs="Arial"/>
          <w:sz w:val="22"/>
          <w:szCs w:val="22"/>
        </w:rPr>
      </w:pPr>
      <w:r w:rsidRPr="00E15215">
        <w:rPr>
          <w:rFonts w:ascii="Arial" w:hAnsi="Arial" w:cs="Arial"/>
          <w:b/>
          <w:bCs/>
          <w:sz w:val="22"/>
          <w:szCs w:val="22"/>
        </w:rPr>
        <w:t xml:space="preserve">WMD (Word </w:t>
      </w:r>
      <w:proofErr w:type="spellStart"/>
      <w:r w:rsidRPr="00E15215">
        <w:rPr>
          <w:rFonts w:ascii="Arial" w:hAnsi="Arial" w:cs="Arial"/>
          <w:b/>
          <w:bCs/>
          <w:sz w:val="22"/>
          <w:szCs w:val="22"/>
        </w:rPr>
        <w:t>Mover's</w:t>
      </w:r>
      <w:proofErr w:type="spellEnd"/>
      <w:r w:rsidRPr="00E15215">
        <w:rPr>
          <w:rFonts w:ascii="Arial" w:hAnsi="Arial" w:cs="Arial"/>
          <w:b/>
          <w:bCs/>
          <w:sz w:val="22"/>
          <w:szCs w:val="22"/>
        </w:rPr>
        <w:t xml:space="preserve"> Distance)</w:t>
      </w:r>
      <w:r w:rsidRPr="00E15215">
        <w:rPr>
          <w:rFonts w:ascii="Arial" w:hAnsi="Arial" w:cs="Arial"/>
          <w:sz w:val="22"/>
          <w:szCs w:val="22"/>
        </w:rPr>
        <w:t xml:space="preserve">: Métrica que mede a distância semântica entre textos utilizando </w:t>
      </w:r>
      <w:proofErr w:type="spellStart"/>
      <w:r w:rsidRPr="00E15215">
        <w:rPr>
          <w:rFonts w:ascii="Arial" w:hAnsi="Arial" w:cs="Arial"/>
          <w:sz w:val="22"/>
          <w:szCs w:val="22"/>
        </w:rPr>
        <w:t>embeddings</w:t>
      </w:r>
      <w:proofErr w:type="spellEnd"/>
      <w:r w:rsidRPr="00E15215">
        <w:rPr>
          <w:rFonts w:ascii="Arial" w:hAnsi="Arial" w:cs="Arial"/>
          <w:sz w:val="22"/>
          <w:szCs w:val="22"/>
        </w:rPr>
        <w:t xml:space="preserve"> de palavras. Calcula o "caminho mínimo" necessário para transformar um texto em outro, considerando o significado das palavras.</w:t>
      </w:r>
    </w:p>
    <w:p w14:paraId="28214AE7" w14:textId="77777777" w:rsidR="00196F9D" w:rsidRPr="00E15215" w:rsidRDefault="00196F9D" w:rsidP="008B1219">
      <w:pPr>
        <w:spacing w:after="0" w:line="240" w:lineRule="auto"/>
        <w:ind w:left="284"/>
        <w:jc w:val="both"/>
        <w:rPr>
          <w:rFonts w:ascii="Arial" w:hAnsi="Arial" w:cs="Arial"/>
          <w:sz w:val="22"/>
          <w:szCs w:val="22"/>
        </w:rPr>
      </w:pPr>
    </w:p>
    <w:p w14:paraId="3BD05667" w14:textId="30965650" w:rsidR="00537681" w:rsidRPr="00E15215" w:rsidRDefault="00537681" w:rsidP="008B1219">
      <w:pPr>
        <w:pStyle w:val="PargrafodaLista"/>
        <w:numPr>
          <w:ilvl w:val="0"/>
          <w:numId w:val="10"/>
        </w:numPr>
        <w:spacing w:after="0" w:line="240" w:lineRule="auto"/>
        <w:ind w:left="284" w:firstLine="0"/>
        <w:jc w:val="both"/>
        <w:rPr>
          <w:rFonts w:ascii="Arial" w:hAnsi="Arial" w:cs="Arial"/>
          <w:b/>
          <w:bCs/>
          <w:sz w:val="22"/>
          <w:szCs w:val="22"/>
        </w:rPr>
      </w:pPr>
      <w:r w:rsidRPr="00E15215">
        <w:rPr>
          <w:rFonts w:ascii="Arial" w:hAnsi="Arial" w:cs="Arial"/>
          <w:b/>
          <w:bCs/>
          <w:sz w:val="22"/>
          <w:szCs w:val="22"/>
        </w:rPr>
        <w:t>Métodos</w:t>
      </w:r>
    </w:p>
    <w:p w14:paraId="75B4B525" w14:textId="77777777" w:rsidR="002554DF" w:rsidRPr="00E15215" w:rsidRDefault="002554DF" w:rsidP="008B1219">
      <w:pPr>
        <w:pStyle w:val="PargrafodaLista"/>
        <w:spacing w:after="0" w:line="240" w:lineRule="auto"/>
        <w:ind w:left="284"/>
        <w:jc w:val="both"/>
        <w:rPr>
          <w:rFonts w:ascii="Arial" w:hAnsi="Arial" w:cs="Arial"/>
          <w:b/>
          <w:bCs/>
          <w:sz w:val="22"/>
          <w:szCs w:val="22"/>
        </w:rPr>
      </w:pPr>
    </w:p>
    <w:p w14:paraId="099D4D71"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O processo metodológico deste estudo envolveu três bases de dados principais, denominadas N1, N2 e N3, cada uma representando uma etapa fundamental na transformação das normas de projetos AEC para o formato RASE.</w:t>
      </w:r>
    </w:p>
    <w:p w14:paraId="7D24F5FC" w14:textId="77777777" w:rsidR="002554DF" w:rsidRDefault="002554DF" w:rsidP="008B1219">
      <w:pPr>
        <w:spacing w:after="0" w:line="240" w:lineRule="auto"/>
        <w:ind w:left="284"/>
        <w:jc w:val="both"/>
        <w:rPr>
          <w:rFonts w:ascii="Arial" w:hAnsi="Arial" w:cs="Arial"/>
          <w:sz w:val="22"/>
          <w:szCs w:val="22"/>
        </w:rPr>
      </w:pPr>
    </w:p>
    <w:p w14:paraId="3B50A9F2" w14:textId="77777777" w:rsidR="00E15215" w:rsidRPr="00E15215" w:rsidRDefault="00E15215" w:rsidP="008B1219">
      <w:pPr>
        <w:pStyle w:val="PargrafodaLista"/>
        <w:numPr>
          <w:ilvl w:val="1"/>
          <w:numId w:val="10"/>
        </w:numPr>
        <w:spacing w:after="0" w:line="240" w:lineRule="auto"/>
        <w:ind w:left="284" w:firstLine="0"/>
        <w:jc w:val="both"/>
        <w:rPr>
          <w:rFonts w:ascii="Arial" w:hAnsi="Arial" w:cs="Arial"/>
          <w:b/>
          <w:bCs/>
        </w:rPr>
      </w:pPr>
      <w:r w:rsidRPr="00E15215">
        <w:rPr>
          <w:rFonts w:ascii="Arial" w:hAnsi="Arial" w:cs="Arial"/>
          <w:b/>
          <w:bCs/>
        </w:rPr>
        <w:t>Construção das Bases de Dados</w:t>
      </w:r>
    </w:p>
    <w:p w14:paraId="4946CFF6" w14:textId="77777777" w:rsidR="00E15215" w:rsidRDefault="00E15215" w:rsidP="008B1219">
      <w:pPr>
        <w:spacing w:after="0" w:line="240" w:lineRule="auto"/>
        <w:ind w:left="284"/>
        <w:jc w:val="both"/>
        <w:rPr>
          <w:rFonts w:ascii="Arial" w:hAnsi="Arial" w:cs="Arial"/>
          <w:sz w:val="22"/>
          <w:szCs w:val="22"/>
        </w:rPr>
      </w:pPr>
    </w:p>
    <w:p w14:paraId="3913C063" w14:textId="77777777" w:rsidR="00E15215" w:rsidRPr="00E15215" w:rsidRDefault="00E15215" w:rsidP="008B1219">
      <w:pPr>
        <w:spacing w:after="0" w:line="240" w:lineRule="auto"/>
        <w:ind w:left="284"/>
        <w:jc w:val="both"/>
        <w:rPr>
          <w:rFonts w:ascii="Arial" w:hAnsi="Arial" w:cs="Arial"/>
          <w:sz w:val="22"/>
          <w:szCs w:val="22"/>
        </w:rPr>
      </w:pPr>
      <w:r w:rsidRPr="00E15215">
        <w:rPr>
          <w:rFonts w:ascii="Arial" w:hAnsi="Arial" w:cs="Arial"/>
          <w:sz w:val="22"/>
          <w:szCs w:val="22"/>
        </w:rPr>
        <w:t xml:space="preserve">A primeira base de dados, N1, foi composta por um conjunto de normas regulamentadoras aplicáveis a projetos AEC. Essas normas foram analisadas e fragmentadas em trechos que contivessem apenas uma </w:t>
      </w:r>
      <w:r w:rsidRPr="00E15215">
        <w:rPr>
          <w:rFonts w:ascii="Arial" w:hAnsi="Arial" w:cs="Arial"/>
          <w:sz w:val="22"/>
          <w:szCs w:val="22"/>
        </w:rPr>
        <w:lastRenderedPageBreak/>
        <w:t>única regra computável. Essa conversão foi realizada com o objetivo de facilitar a identificação e extração dos componentes lógicos presentes em cada norma. Abaixo, segue um exemplo de conversão:</w:t>
      </w:r>
    </w:p>
    <w:p w14:paraId="1C6C53EE" w14:textId="77777777" w:rsidR="00E15215" w:rsidRDefault="00E15215" w:rsidP="008B1219">
      <w:pPr>
        <w:spacing w:after="0" w:line="240" w:lineRule="auto"/>
        <w:ind w:left="284"/>
        <w:jc w:val="both"/>
        <w:rPr>
          <w:rFonts w:ascii="Arial" w:hAnsi="Arial" w:cs="Arial"/>
          <w:sz w:val="22"/>
          <w:szCs w:val="22"/>
        </w:rPr>
      </w:pPr>
    </w:p>
    <w:p w14:paraId="38BC14DC" w14:textId="77777777" w:rsidR="008B1219" w:rsidRDefault="00E15215" w:rsidP="008B1219">
      <w:pPr>
        <w:spacing w:after="0" w:line="240" w:lineRule="auto"/>
        <w:ind w:left="284"/>
        <w:rPr>
          <w:rFonts w:ascii="Arial" w:hAnsi="Arial" w:cs="Arial"/>
          <w:b/>
          <w:bCs/>
          <w:sz w:val="22"/>
          <w:szCs w:val="22"/>
        </w:rPr>
      </w:pPr>
      <w:r w:rsidRPr="00E15215">
        <w:rPr>
          <w:rFonts w:ascii="Arial" w:hAnsi="Arial" w:cs="Arial"/>
          <w:b/>
          <w:bCs/>
          <w:sz w:val="22"/>
          <w:szCs w:val="22"/>
        </w:rPr>
        <w:t>Norma original:</w:t>
      </w:r>
    </w:p>
    <w:p w14:paraId="08B7890A" w14:textId="6C3B4467" w:rsidR="00E15215" w:rsidRDefault="00E15215" w:rsidP="008B1219">
      <w:pPr>
        <w:spacing w:after="0" w:line="240" w:lineRule="auto"/>
        <w:ind w:left="284"/>
        <w:rPr>
          <w:rFonts w:ascii="Arial" w:hAnsi="Arial" w:cs="Arial"/>
          <w:sz w:val="22"/>
          <w:szCs w:val="22"/>
        </w:rPr>
      </w:pPr>
      <w:r w:rsidRPr="00E15215">
        <w:rPr>
          <w:rFonts w:ascii="Arial" w:hAnsi="Arial" w:cs="Arial"/>
          <w:sz w:val="22"/>
          <w:szCs w:val="22"/>
        </w:rPr>
        <w:br/>
        <w:t>“As áreas de qualquer espaço ou edificação de uso público ou coletivo devem ser servidas de uma ou mais rotas acessíveis. As edificações residenciais multifamiliares, condomínios e conjuntos habitacionais necessitam ser acessíveis em suas áreas de uso comum. As unidades autônomas acessíveis devem estar conectadas às rotas acessíveis. Áreas de uso restrito, conforme definido em 3.1.38, como casas de máquinas, barriletes, passagem de uso técnico e outros com funções similares, não necessitam atender às condições de acessibilidade desta Norma.”</w:t>
      </w:r>
    </w:p>
    <w:p w14:paraId="01B28044" w14:textId="77777777" w:rsidR="00E15215" w:rsidRDefault="00E15215" w:rsidP="008B1219">
      <w:pPr>
        <w:spacing w:after="0" w:line="240" w:lineRule="auto"/>
        <w:ind w:left="284"/>
        <w:rPr>
          <w:rFonts w:ascii="Arial" w:hAnsi="Arial" w:cs="Arial"/>
          <w:sz w:val="22"/>
          <w:szCs w:val="22"/>
        </w:rPr>
      </w:pPr>
    </w:p>
    <w:p w14:paraId="656FB57F" w14:textId="77777777" w:rsidR="00E15215" w:rsidRDefault="00E15215" w:rsidP="008B1219">
      <w:pPr>
        <w:spacing w:after="0" w:line="240" w:lineRule="auto"/>
        <w:ind w:left="284"/>
        <w:rPr>
          <w:rFonts w:ascii="Arial" w:hAnsi="Arial" w:cs="Arial"/>
          <w:b/>
          <w:bCs/>
          <w:sz w:val="22"/>
          <w:szCs w:val="22"/>
        </w:rPr>
      </w:pPr>
      <w:r w:rsidRPr="00E15215">
        <w:rPr>
          <w:rFonts w:ascii="Arial" w:hAnsi="Arial" w:cs="Arial"/>
          <w:b/>
          <w:bCs/>
          <w:sz w:val="22"/>
          <w:szCs w:val="22"/>
        </w:rPr>
        <w:t>Fragmentação em regras individuais:</w:t>
      </w:r>
    </w:p>
    <w:p w14:paraId="5971579F" w14:textId="77777777" w:rsidR="008B1219" w:rsidRPr="00E15215" w:rsidRDefault="008B1219" w:rsidP="008B1219">
      <w:pPr>
        <w:spacing w:after="0" w:line="240" w:lineRule="auto"/>
        <w:ind w:left="284"/>
        <w:rPr>
          <w:rFonts w:ascii="Arial" w:hAnsi="Arial" w:cs="Arial"/>
          <w:sz w:val="22"/>
          <w:szCs w:val="22"/>
        </w:rPr>
      </w:pPr>
    </w:p>
    <w:p w14:paraId="0992B1AA" w14:textId="77777777" w:rsidR="00E15215" w:rsidRDefault="00E15215" w:rsidP="008B1219">
      <w:pPr>
        <w:spacing w:after="0" w:line="240" w:lineRule="auto"/>
        <w:ind w:left="284"/>
        <w:rPr>
          <w:rFonts w:ascii="Arial" w:hAnsi="Arial" w:cs="Arial"/>
          <w:sz w:val="22"/>
          <w:szCs w:val="22"/>
        </w:rPr>
      </w:pPr>
      <w:r w:rsidRPr="00E15215">
        <w:rPr>
          <w:rFonts w:ascii="Arial" w:hAnsi="Arial" w:cs="Arial"/>
          <w:sz w:val="22"/>
          <w:szCs w:val="22"/>
        </w:rPr>
        <w:t>• As áreas de qualquer espaço ou edificação de uso público ou coletivo devem ser servidas de uma ou mais rotas acessíveis.</w:t>
      </w:r>
      <w:r w:rsidRPr="00E15215">
        <w:rPr>
          <w:rFonts w:ascii="Arial" w:hAnsi="Arial" w:cs="Arial"/>
          <w:sz w:val="22"/>
          <w:szCs w:val="22"/>
        </w:rPr>
        <w:br/>
        <w:t>• As edificações residenciais multifamiliares, condomínios e conjuntos habitacionais necessitam ser acessíveis em suas áreas de uso comum.</w:t>
      </w:r>
      <w:r w:rsidRPr="00E15215">
        <w:rPr>
          <w:rFonts w:ascii="Arial" w:hAnsi="Arial" w:cs="Arial"/>
          <w:sz w:val="22"/>
          <w:szCs w:val="22"/>
        </w:rPr>
        <w:br/>
        <w:t>• As unidades autônomas acessíveis devem estar conectadas às rotas acessíveis.</w:t>
      </w:r>
      <w:r w:rsidRPr="00E15215">
        <w:rPr>
          <w:rFonts w:ascii="Arial" w:hAnsi="Arial" w:cs="Arial"/>
          <w:sz w:val="22"/>
          <w:szCs w:val="22"/>
        </w:rPr>
        <w:br/>
        <w:t>• Áreas de uso restrito, conforme definido em 3.1.38, como casas de máquinas, barriletes, passagem de uso técnico e outros com funções similares, não necessitam atender às condições de acessibilidade desta Norma.</w:t>
      </w:r>
    </w:p>
    <w:p w14:paraId="2B402B04" w14:textId="77777777" w:rsidR="00E15215" w:rsidRPr="00E15215" w:rsidRDefault="00E15215" w:rsidP="008B1219">
      <w:pPr>
        <w:spacing w:after="0" w:line="240" w:lineRule="auto"/>
        <w:ind w:left="284"/>
        <w:rPr>
          <w:rFonts w:ascii="Arial" w:hAnsi="Arial" w:cs="Arial"/>
          <w:sz w:val="22"/>
          <w:szCs w:val="22"/>
        </w:rPr>
      </w:pPr>
    </w:p>
    <w:p w14:paraId="5BB68925" w14:textId="77777777" w:rsidR="00E15215" w:rsidRPr="00E15215" w:rsidRDefault="00E15215" w:rsidP="008B1219">
      <w:pPr>
        <w:spacing w:after="0" w:line="240" w:lineRule="auto"/>
        <w:ind w:left="284"/>
        <w:rPr>
          <w:rFonts w:ascii="Arial" w:hAnsi="Arial" w:cs="Arial"/>
          <w:sz w:val="22"/>
          <w:szCs w:val="22"/>
        </w:rPr>
      </w:pPr>
      <w:r w:rsidRPr="00E15215">
        <w:rPr>
          <w:rFonts w:ascii="Arial" w:hAnsi="Arial" w:cs="Arial"/>
          <w:sz w:val="22"/>
          <w:szCs w:val="22"/>
        </w:rPr>
        <w:t>Após a extração e segmentação das normas na base N1, a próxima etapa foi a identificação dos operadores da metodologia RASE. Para isso, foi necessário classificar cada trecho da norma em seus respectivos operadores:</w:t>
      </w:r>
    </w:p>
    <w:p w14:paraId="72EC2C86" w14:textId="77777777" w:rsidR="00E15215" w:rsidRPr="00E15215" w:rsidRDefault="00E15215" w:rsidP="008B1219">
      <w:pPr>
        <w:spacing w:after="0" w:line="240" w:lineRule="auto"/>
        <w:ind w:left="284"/>
        <w:rPr>
          <w:rFonts w:ascii="Arial" w:hAnsi="Arial" w:cs="Arial"/>
          <w:sz w:val="22"/>
          <w:szCs w:val="22"/>
        </w:rPr>
      </w:pPr>
    </w:p>
    <w:p w14:paraId="0D3C2E60" w14:textId="77777777" w:rsidR="00E15215" w:rsidRPr="008B1219" w:rsidRDefault="00E15215" w:rsidP="008B1219">
      <w:pPr>
        <w:pStyle w:val="PargrafodaLista"/>
        <w:numPr>
          <w:ilvl w:val="1"/>
          <w:numId w:val="10"/>
        </w:numPr>
        <w:spacing w:after="0" w:line="240" w:lineRule="auto"/>
        <w:ind w:left="284" w:firstLine="0"/>
        <w:jc w:val="both"/>
        <w:rPr>
          <w:rFonts w:ascii="Arial" w:hAnsi="Arial" w:cs="Arial"/>
          <w:b/>
          <w:bCs/>
        </w:rPr>
      </w:pPr>
      <w:r w:rsidRPr="008B1219">
        <w:rPr>
          <w:rFonts w:ascii="Arial" w:hAnsi="Arial" w:cs="Arial"/>
          <w:b/>
          <w:bCs/>
        </w:rPr>
        <w:t>Identificação dos Operadores RASE</w:t>
      </w:r>
    </w:p>
    <w:p w14:paraId="06E3521F" w14:textId="77777777" w:rsidR="00E15215" w:rsidRPr="00E15215" w:rsidRDefault="00E15215" w:rsidP="008B1219">
      <w:pPr>
        <w:spacing w:after="0" w:line="240" w:lineRule="auto"/>
        <w:ind w:left="284"/>
        <w:jc w:val="both"/>
        <w:rPr>
          <w:rFonts w:ascii="Arial" w:hAnsi="Arial" w:cs="Arial"/>
          <w:sz w:val="22"/>
          <w:szCs w:val="22"/>
        </w:rPr>
      </w:pPr>
    </w:p>
    <w:p w14:paraId="2735E000" w14:textId="77777777" w:rsidR="00E15215" w:rsidRDefault="00E15215" w:rsidP="008B1219">
      <w:pPr>
        <w:pStyle w:val="PargrafodaLista"/>
        <w:spacing w:after="0"/>
        <w:ind w:left="284"/>
        <w:rPr>
          <w:rFonts w:ascii="Arial" w:hAnsi="Arial" w:cs="Arial"/>
          <w:sz w:val="22"/>
          <w:szCs w:val="22"/>
        </w:rPr>
      </w:pPr>
      <w:r w:rsidRPr="00E15215">
        <w:rPr>
          <w:rFonts w:ascii="Arial" w:hAnsi="Arial" w:cs="Arial"/>
          <w:sz w:val="22"/>
          <w:szCs w:val="22"/>
        </w:rPr>
        <w:t>Para cada um dos trechos extraídos da base N1, foram atribuídos os seguintes operadores lógicos: Requisito, Aplicabilidade, Seleção e Exceção. Esta etapa foi realizada de forma manual e automática por meio de modelos de Processamento de Linguagem Natural (PLN). A seguir, um exemplo da extração desses operadores para um trecho específico:</w:t>
      </w:r>
    </w:p>
    <w:p w14:paraId="04D463AE" w14:textId="77777777" w:rsidR="00E15215" w:rsidRPr="00E15215" w:rsidRDefault="00E15215" w:rsidP="008B1219">
      <w:pPr>
        <w:pStyle w:val="PargrafodaLista"/>
        <w:spacing w:after="0"/>
        <w:ind w:left="284"/>
        <w:rPr>
          <w:rFonts w:ascii="Arial" w:hAnsi="Arial" w:cs="Arial"/>
          <w:sz w:val="22"/>
          <w:szCs w:val="22"/>
        </w:rPr>
      </w:pPr>
    </w:p>
    <w:p w14:paraId="2CAB0F6F" w14:textId="77777777" w:rsidR="00E15215" w:rsidRDefault="00E15215" w:rsidP="008B1219">
      <w:pPr>
        <w:pStyle w:val="PargrafodaLista"/>
        <w:spacing w:after="0"/>
        <w:ind w:left="284"/>
        <w:rPr>
          <w:rFonts w:ascii="Arial" w:hAnsi="Arial" w:cs="Arial"/>
          <w:sz w:val="22"/>
          <w:szCs w:val="22"/>
        </w:rPr>
      </w:pPr>
      <w:r w:rsidRPr="00E15215">
        <w:rPr>
          <w:rFonts w:ascii="Arial" w:hAnsi="Arial" w:cs="Arial"/>
          <w:sz w:val="22"/>
          <w:szCs w:val="22"/>
        </w:rPr>
        <w:t xml:space="preserve">• </w:t>
      </w:r>
      <w:r w:rsidRPr="00E15215">
        <w:rPr>
          <w:rFonts w:ascii="Arial" w:hAnsi="Arial" w:cs="Arial"/>
          <w:b/>
          <w:bCs/>
          <w:sz w:val="22"/>
          <w:szCs w:val="22"/>
        </w:rPr>
        <w:t>Texto:</w:t>
      </w:r>
      <w:r w:rsidRPr="00E15215">
        <w:rPr>
          <w:rFonts w:ascii="Arial" w:hAnsi="Arial" w:cs="Arial"/>
          <w:sz w:val="22"/>
          <w:szCs w:val="22"/>
        </w:rPr>
        <w:t xml:space="preserve"> "As áreas de qualquer espaço ou edificação de uso público ou coletivo devem ser servidas de uma ou mais rotas acessíveis." </w:t>
      </w:r>
    </w:p>
    <w:p w14:paraId="5E73FF64" w14:textId="77777777" w:rsidR="00E15215" w:rsidRDefault="00E15215" w:rsidP="008B1219">
      <w:pPr>
        <w:pStyle w:val="PargrafodaLista"/>
        <w:spacing w:after="0"/>
        <w:ind w:left="284"/>
        <w:rPr>
          <w:rFonts w:ascii="Arial" w:hAnsi="Arial" w:cs="Arial"/>
          <w:sz w:val="22"/>
          <w:szCs w:val="22"/>
        </w:rPr>
      </w:pPr>
      <w:r w:rsidRPr="00E15215">
        <w:rPr>
          <w:rFonts w:ascii="Arial" w:hAnsi="Arial" w:cs="Arial"/>
          <w:sz w:val="22"/>
          <w:szCs w:val="22"/>
        </w:rPr>
        <w:t xml:space="preserve">• </w:t>
      </w:r>
      <w:r w:rsidRPr="00E15215">
        <w:rPr>
          <w:rFonts w:ascii="Arial" w:hAnsi="Arial" w:cs="Arial"/>
          <w:b/>
          <w:bCs/>
          <w:sz w:val="22"/>
          <w:szCs w:val="22"/>
        </w:rPr>
        <w:t>Requisito:</w:t>
      </w:r>
      <w:r w:rsidRPr="00E15215">
        <w:rPr>
          <w:rFonts w:ascii="Arial" w:hAnsi="Arial" w:cs="Arial"/>
          <w:sz w:val="22"/>
          <w:szCs w:val="22"/>
        </w:rPr>
        <w:t xml:space="preserve"> "devem ser servidas de uma ou mais rotas acessíveis." </w:t>
      </w:r>
    </w:p>
    <w:p w14:paraId="25A8BD02" w14:textId="77777777" w:rsidR="00E15215" w:rsidRDefault="00E15215" w:rsidP="008B1219">
      <w:pPr>
        <w:pStyle w:val="PargrafodaLista"/>
        <w:spacing w:after="0"/>
        <w:ind w:left="284"/>
        <w:rPr>
          <w:rFonts w:ascii="Arial" w:hAnsi="Arial" w:cs="Arial"/>
          <w:sz w:val="22"/>
          <w:szCs w:val="22"/>
        </w:rPr>
      </w:pPr>
      <w:r w:rsidRPr="00E15215">
        <w:rPr>
          <w:rFonts w:ascii="Arial" w:hAnsi="Arial" w:cs="Arial"/>
          <w:sz w:val="22"/>
          <w:szCs w:val="22"/>
        </w:rPr>
        <w:t xml:space="preserve">• </w:t>
      </w:r>
      <w:r w:rsidRPr="00E15215">
        <w:rPr>
          <w:rFonts w:ascii="Arial" w:hAnsi="Arial" w:cs="Arial"/>
          <w:b/>
          <w:bCs/>
          <w:sz w:val="22"/>
          <w:szCs w:val="22"/>
        </w:rPr>
        <w:t>Aplicabilidade:</w:t>
      </w:r>
      <w:r w:rsidRPr="00E15215">
        <w:rPr>
          <w:rFonts w:ascii="Arial" w:hAnsi="Arial" w:cs="Arial"/>
          <w:sz w:val="22"/>
          <w:szCs w:val="22"/>
        </w:rPr>
        <w:t xml:space="preserve"> "As áreas de qualquer espaço ou edificação." </w:t>
      </w:r>
    </w:p>
    <w:p w14:paraId="06AD4C3A" w14:textId="77777777" w:rsidR="00E15215" w:rsidRDefault="00E15215" w:rsidP="008B1219">
      <w:pPr>
        <w:pStyle w:val="PargrafodaLista"/>
        <w:spacing w:after="0"/>
        <w:ind w:left="284"/>
        <w:rPr>
          <w:rFonts w:ascii="Arial" w:hAnsi="Arial" w:cs="Arial"/>
          <w:sz w:val="22"/>
          <w:szCs w:val="22"/>
        </w:rPr>
      </w:pPr>
      <w:r w:rsidRPr="00E15215">
        <w:rPr>
          <w:rFonts w:ascii="Arial" w:hAnsi="Arial" w:cs="Arial"/>
          <w:sz w:val="22"/>
          <w:szCs w:val="22"/>
        </w:rPr>
        <w:t xml:space="preserve">• </w:t>
      </w:r>
      <w:r w:rsidRPr="00E15215">
        <w:rPr>
          <w:rFonts w:ascii="Arial" w:hAnsi="Arial" w:cs="Arial"/>
          <w:b/>
          <w:bCs/>
          <w:sz w:val="22"/>
          <w:szCs w:val="22"/>
        </w:rPr>
        <w:t>Seleção:</w:t>
      </w:r>
      <w:r w:rsidRPr="00E15215">
        <w:rPr>
          <w:rFonts w:ascii="Arial" w:hAnsi="Arial" w:cs="Arial"/>
          <w:sz w:val="22"/>
          <w:szCs w:val="22"/>
        </w:rPr>
        <w:t xml:space="preserve"> "uso público ou coletivo." </w:t>
      </w:r>
    </w:p>
    <w:p w14:paraId="58DF1666" w14:textId="6DD6E9B5" w:rsidR="00E15215" w:rsidRDefault="00E15215" w:rsidP="008B1219">
      <w:pPr>
        <w:pStyle w:val="PargrafodaLista"/>
        <w:spacing w:after="0"/>
        <w:ind w:left="284"/>
        <w:rPr>
          <w:rFonts w:ascii="Arial" w:hAnsi="Arial" w:cs="Arial"/>
          <w:i/>
          <w:iCs/>
          <w:sz w:val="22"/>
          <w:szCs w:val="22"/>
        </w:rPr>
      </w:pPr>
      <w:r w:rsidRPr="00E15215">
        <w:rPr>
          <w:rFonts w:ascii="Arial" w:hAnsi="Arial" w:cs="Arial"/>
          <w:sz w:val="22"/>
          <w:szCs w:val="22"/>
        </w:rPr>
        <w:t xml:space="preserve">• </w:t>
      </w:r>
      <w:r w:rsidRPr="00E15215">
        <w:rPr>
          <w:rFonts w:ascii="Arial" w:hAnsi="Arial" w:cs="Arial"/>
          <w:b/>
          <w:bCs/>
          <w:sz w:val="22"/>
          <w:szCs w:val="22"/>
        </w:rPr>
        <w:t>Exceção:</w:t>
      </w:r>
    </w:p>
    <w:p w14:paraId="036FDB14" w14:textId="77777777" w:rsidR="00E15215" w:rsidRDefault="00E15215" w:rsidP="008B1219">
      <w:pPr>
        <w:pStyle w:val="PargrafodaLista"/>
        <w:spacing w:after="0"/>
        <w:ind w:left="284"/>
        <w:rPr>
          <w:rFonts w:ascii="Arial" w:hAnsi="Arial" w:cs="Arial"/>
          <w:sz w:val="22"/>
          <w:szCs w:val="22"/>
        </w:rPr>
      </w:pPr>
    </w:p>
    <w:p w14:paraId="30C2857A" w14:textId="77777777" w:rsidR="00E15215" w:rsidRPr="00E15215" w:rsidRDefault="00E15215" w:rsidP="008B1219">
      <w:pPr>
        <w:pStyle w:val="PargrafodaLista"/>
        <w:numPr>
          <w:ilvl w:val="1"/>
          <w:numId w:val="10"/>
        </w:numPr>
        <w:spacing w:after="0"/>
        <w:ind w:left="284" w:firstLine="0"/>
        <w:rPr>
          <w:rFonts w:ascii="Arial" w:hAnsi="Arial" w:cs="Arial"/>
          <w:b/>
          <w:bCs/>
        </w:rPr>
      </w:pPr>
      <w:r w:rsidRPr="00E15215">
        <w:rPr>
          <w:rFonts w:ascii="Arial" w:hAnsi="Arial" w:cs="Arial"/>
          <w:b/>
          <w:bCs/>
        </w:rPr>
        <w:t>Conversão para Estrutura JSON</w:t>
      </w:r>
    </w:p>
    <w:p w14:paraId="27C56EEE" w14:textId="77777777" w:rsidR="00E15215" w:rsidRDefault="00E15215" w:rsidP="008B1219">
      <w:pPr>
        <w:pStyle w:val="PargrafodaLista"/>
        <w:spacing w:after="0"/>
        <w:ind w:left="284"/>
        <w:rPr>
          <w:rFonts w:ascii="Arial" w:hAnsi="Arial" w:cs="Arial"/>
          <w:sz w:val="22"/>
          <w:szCs w:val="22"/>
        </w:rPr>
      </w:pPr>
    </w:p>
    <w:p w14:paraId="0E55B42C" w14:textId="77777777" w:rsidR="00E15215" w:rsidRPr="00E15215" w:rsidRDefault="00E15215" w:rsidP="008B1219">
      <w:pPr>
        <w:pStyle w:val="PargrafodaLista"/>
        <w:spacing w:after="0"/>
        <w:ind w:left="284"/>
        <w:rPr>
          <w:rFonts w:ascii="Arial" w:hAnsi="Arial" w:cs="Arial"/>
          <w:sz w:val="22"/>
          <w:szCs w:val="22"/>
        </w:rPr>
      </w:pPr>
      <w:r w:rsidRPr="00E15215">
        <w:rPr>
          <w:rFonts w:ascii="Arial" w:hAnsi="Arial" w:cs="Arial"/>
          <w:sz w:val="22"/>
          <w:szCs w:val="22"/>
        </w:rPr>
        <w:t>A terceira base de dados, N3, foi gerada a partir das informações estruturadas da base N2. Os textos e operadores extraídos foram convertidos em um formato padronizado JSON para facilitar a manipulação e comparação automática. O formato JSON gerado seguiu a estrutura:</w:t>
      </w:r>
    </w:p>
    <w:p w14:paraId="6FA8D776" w14:textId="77777777" w:rsidR="00E15215" w:rsidRDefault="00E15215" w:rsidP="008B1219">
      <w:pPr>
        <w:pStyle w:val="PargrafodaLista"/>
        <w:spacing w:after="0"/>
        <w:ind w:left="284"/>
        <w:rPr>
          <w:rFonts w:ascii="Arial" w:hAnsi="Arial" w:cs="Arial"/>
          <w:sz w:val="22"/>
          <w:szCs w:val="22"/>
        </w:rPr>
      </w:pPr>
    </w:p>
    <w:p w14:paraId="430C2850" w14:textId="77777777" w:rsidR="00E15215" w:rsidRPr="00E15215" w:rsidRDefault="00E15215" w:rsidP="008B1219">
      <w:pPr>
        <w:pStyle w:val="PargrafodaLista"/>
        <w:shd w:val="clear" w:color="auto" w:fill="F2F2F2" w:themeFill="background1" w:themeFillShade="F2"/>
        <w:spacing w:after="0"/>
        <w:ind w:left="284"/>
        <w:rPr>
          <w:rFonts w:ascii="Arial" w:hAnsi="Arial" w:cs="Arial"/>
          <w:sz w:val="22"/>
          <w:szCs w:val="22"/>
        </w:rPr>
      </w:pPr>
      <w:r w:rsidRPr="00E15215">
        <w:rPr>
          <w:rFonts w:ascii="Arial" w:hAnsi="Arial" w:cs="Arial"/>
          <w:sz w:val="22"/>
          <w:szCs w:val="22"/>
        </w:rPr>
        <w:t>{</w:t>
      </w:r>
    </w:p>
    <w:p w14:paraId="44735802" w14:textId="77777777" w:rsidR="00E15215" w:rsidRPr="00E15215" w:rsidRDefault="00E15215" w:rsidP="008B1219">
      <w:pPr>
        <w:pStyle w:val="PargrafodaLista"/>
        <w:shd w:val="clear" w:color="auto" w:fill="F2F2F2" w:themeFill="background1" w:themeFillShade="F2"/>
        <w:spacing w:after="0"/>
        <w:ind w:left="284"/>
        <w:rPr>
          <w:rFonts w:ascii="Arial" w:hAnsi="Arial" w:cs="Arial"/>
          <w:sz w:val="22"/>
          <w:szCs w:val="22"/>
        </w:rPr>
      </w:pPr>
      <w:r w:rsidRPr="00E15215">
        <w:rPr>
          <w:rFonts w:ascii="Arial" w:hAnsi="Arial" w:cs="Arial"/>
          <w:sz w:val="22"/>
          <w:szCs w:val="22"/>
        </w:rPr>
        <w:t xml:space="preserve">    "Texto": "devem ser servidas de uma ou mais rotas acessíveis.",</w:t>
      </w:r>
    </w:p>
    <w:p w14:paraId="1804217E" w14:textId="77777777" w:rsidR="00E15215" w:rsidRPr="00E15215" w:rsidRDefault="00E15215" w:rsidP="008B1219">
      <w:pPr>
        <w:pStyle w:val="PargrafodaLista"/>
        <w:shd w:val="clear" w:color="auto" w:fill="F2F2F2" w:themeFill="background1" w:themeFillShade="F2"/>
        <w:spacing w:after="0"/>
        <w:ind w:left="284"/>
        <w:rPr>
          <w:rFonts w:ascii="Arial" w:hAnsi="Arial" w:cs="Arial"/>
          <w:sz w:val="22"/>
          <w:szCs w:val="22"/>
        </w:rPr>
      </w:pPr>
      <w:r w:rsidRPr="00E15215">
        <w:rPr>
          <w:rFonts w:ascii="Arial" w:hAnsi="Arial" w:cs="Arial"/>
          <w:sz w:val="22"/>
          <w:szCs w:val="22"/>
        </w:rPr>
        <w:t xml:space="preserve">    "Tipo": "requisito",</w:t>
      </w:r>
    </w:p>
    <w:p w14:paraId="71858D4D" w14:textId="77777777" w:rsidR="00E15215" w:rsidRPr="00E15215" w:rsidRDefault="00E15215" w:rsidP="008B1219">
      <w:pPr>
        <w:pStyle w:val="PargrafodaLista"/>
        <w:shd w:val="clear" w:color="auto" w:fill="F2F2F2" w:themeFill="background1" w:themeFillShade="F2"/>
        <w:spacing w:after="0"/>
        <w:ind w:left="284"/>
        <w:rPr>
          <w:rFonts w:ascii="Arial" w:hAnsi="Arial" w:cs="Arial"/>
          <w:sz w:val="22"/>
          <w:szCs w:val="22"/>
        </w:rPr>
      </w:pPr>
      <w:r w:rsidRPr="00E15215">
        <w:rPr>
          <w:rFonts w:ascii="Arial" w:hAnsi="Arial" w:cs="Arial"/>
          <w:sz w:val="22"/>
          <w:szCs w:val="22"/>
        </w:rPr>
        <w:t xml:space="preserve">    "Objeto": "espaço ou edificação",</w:t>
      </w:r>
    </w:p>
    <w:p w14:paraId="2B8ABB75" w14:textId="77777777" w:rsidR="00E15215" w:rsidRPr="00E15215" w:rsidRDefault="00E15215" w:rsidP="008B1219">
      <w:pPr>
        <w:pStyle w:val="PargrafodaLista"/>
        <w:shd w:val="clear" w:color="auto" w:fill="F2F2F2" w:themeFill="background1" w:themeFillShade="F2"/>
        <w:spacing w:after="0"/>
        <w:ind w:left="284"/>
        <w:rPr>
          <w:rFonts w:ascii="Arial" w:hAnsi="Arial" w:cs="Arial"/>
          <w:sz w:val="22"/>
          <w:szCs w:val="22"/>
        </w:rPr>
      </w:pPr>
      <w:r w:rsidRPr="00E15215">
        <w:rPr>
          <w:rFonts w:ascii="Arial" w:hAnsi="Arial" w:cs="Arial"/>
          <w:sz w:val="22"/>
          <w:szCs w:val="22"/>
        </w:rPr>
        <w:t xml:space="preserve">    "Propriedade": "uso",</w:t>
      </w:r>
    </w:p>
    <w:p w14:paraId="04465458" w14:textId="77777777" w:rsidR="00E15215" w:rsidRPr="00E15215" w:rsidRDefault="00E15215" w:rsidP="008B1219">
      <w:pPr>
        <w:pStyle w:val="PargrafodaLista"/>
        <w:shd w:val="clear" w:color="auto" w:fill="F2F2F2" w:themeFill="background1" w:themeFillShade="F2"/>
        <w:spacing w:after="0"/>
        <w:ind w:left="284"/>
        <w:rPr>
          <w:rFonts w:ascii="Arial" w:hAnsi="Arial" w:cs="Arial"/>
          <w:sz w:val="22"/>
          <w:szCs w:val="22"/>
        </w:rPr>
      </w:pPr>
      <w:r w:rsidRPr="00E15215">
        <w:rPr>
          <w:rFonts w:ascii="Arial" w:hAnsi="Arial" w:cs="Arial"/>
          <w:sz w:val="22"/>
          <w:szCs w:val="22"/>
        </w:rPr>
        <w:t xml:space="preserve">    "Comparação": "=",</w:t>
      </w:r>
    </w:p>
    <w:p w14:paraId="191E6978" w14:textId="77777777" w:rsidR="00E15215" w:rsidRPr="00E15215" w:rsidRDefault="00E15215" w:rsidP="008B1219">
      <w:pPr>
        <w:pStyle w:val="PargrafodaLista"/>
        <w:shd w:val="clear" w:color="auto" w:fill="F2F2F2" w:themeFill="background1" w:themeFillShade="F2"/>
        <w:spacing w:after="0"/>
        <w:ind w:left="284"/>
        <w:rPr>
          <w:rFonts w:ascii="Arial" w:hAnsi="Arial" w:cs="Arial"/>
          <w:sz w:val="22"/>
          <w:szCs w:val="22"/>
        </w:rPr>
      </w:pPr>
      <w:r w:rsidRPr="00E15215">
        <w:rPr>
          <w:rFonts w:ascii="Arial" w:hAnsi="Arial" w:cs="Arial"/>
          <w:sz w:val="22"/>
          <w:szCs w:val="22"/>
        </w:rPr>
        <w:t xml:space="preserve">    "Alvo": "Verdadeiro"</w:t>
      </w:r>
    </w:p>
    <w:p w14:paraId="3A1F9877" w14:textId="3EC0EE98" w:rsidR="00E15215" w:rsidRDefault="00E15215" w:rsidP="008B1219">
      <w:pPr>
        <w:pStyle w:val="PargrafodaLista"/>
        <w:shd w:val="clear" w:color="auto" w:fill="F2F2F2" w:themeFill="background1" w:themeFillShade="F2"/>
        <w:spacing w:after="0"/>
        <w:ind w:left="284"/>
        <w:rPr>
          <w:rFonts w:ascii="Arial" w:hAnsi="Arial" w:cs="Arial"/>
          <w:sz w:val="22"/>
          <w:szCs w:val="22"/>
        </w:rPr>
      </w:pPr>
      <w:r w:rsidRPr="00E15215">
        <w:rPr>
          <w:rFonts w:ascii="Arial" w:hAnsi="Arial" w:cs="Arial"/>
          <w:sz w:val="22"/>
          <w:szCs w:val="22"/>
        </w:rPr>
        <w:t>}</w:t>
      </w:r>
    </w:p>
    <w:p w14:paraId="0898C64E" w14:textId="77777777" w:rsidR="00E15215" w:rsidRDefault="00E15215" w:rsidP="008B1219">
      <w:pPr>
        <w:pStyle w:val="PargrafodaLista"/>
        <w:spacing w:after="0"/>
        <w:ind w:left="284"/>
        <w:rPr>
          <w:rFonts w:ascii="Arial" w:hAnsi="Arial" w:cs="Arial"/>
          <w:sz w:val="22"/>
          <w:szCs w:val="22"/>
        </w:rPr>
      </w:pPr>
    </w:p>
    <w:p w14:paraId="7BBBC1EB" w14:textId="77777777" w:rsidR="00E15215" w:rsidRPr="00E15215" w:rsidRDefault="00E15215" w:rsidP="008B1219">
      <w:pPr>
        <w:pStyle w:val="PargrafodaLista"/>
        <w:spacing w:after="0"/>
        <w:ind w:left="284"/>
        <w:rPr>
          <w:rFonts w:ascii="Arial" w:hAnsi="Arial" w:cs="Arial"/>
          <w:sz w:val="22"/>
          <w:szCs w:val="22"/>
        </w:rPr>
      </w:pPr>
      <w:r w:rsidRPr="00E15215">
        <w:rPr>
          <w:rFonts w:ascii="Arial" w:hAnsi="Arial" w:cs="Arial"/>
          <w:sz w:val="22"/>
          <w:szCs w:val="22"/>
        </w:rPr>
        <w:lastRenderedPageBreak/>
        <w:t>Essa conversão permitiu que um sistema automático validasse os objetos e suas comparações, identificando se um projeto estava em conformidade com as normas estabelecidas.</w:t>
      </w:r>
    </w:p>
    <w:p w14:paraId="56BE8004" w14:textId="77777777" w:rsidR="00E15215" w:rsidRPr="00E15215" w:rsidRDefault="00E15215" w:rsidP="008B1219">
      <w:pPr>
        <w:pStyle w:val="PargrafodaLista"/>
        <w:spacing w:after="0"/>
        <w:ind w:left="284"/>
        <w:rPr>
          <w:rFonts w:ascii="Arial" w:hAnsi="Arial" w:cs="Arial"/>
          <w:sz w:val="22"/>
          <w:szCs w:val="22"/>
        </w:rPr>
      </w:pPr>
    </w:p>
    <w:p w14:paraId="266735D7" w14:textId="77777777" w:rsidR="00E15215" w:rsidRPr="008B1219" w:rsidRDefault="00E15215" w:rsidP="008B1219">
      <w:pPr>
        <w:pStyle w:val="PargrafodaLista"/>
        <w:numPr>
          <w:ilvl w:val="1"/>
          <w:numId w:val="10"/>
        </w:numPr>
        <w:spacing w:after="0" w:line="240" w:lineRule="auto"/>
        <w:ind w:left="284" w:firstLine="0"/>
        <w:jc w:val="both"/>
        <w:rPr>
          <w:rFonts w:ascii="Arial" w:hAnsi="Arial" w:cs="Arial"/>
          <w:b/>
          <w:bCs/>
        </w:rPr>
      </w:pPr>
      <w:r w:rsidRPr="008B1219">
        <w:rPr>
          <w:rFonts w:ascii="Arial" w:hAnsi="Arial" w:cs="Arial"/>
          <w:b/>
          <w:bCs/>
        </w:rPr>
        <w:t>Validação dos Dados Extraídos</w:t>
      </w:r>
    </w:p>
    <w:p w14:paraId="2B1E3ED2" w14:textId="77777777" w:rsidR="00E15215" w:rsidRDefault="00E15215" w:rsidP="008B1219">
      <w:pPr>
        <w:pStyle w:val="PargrafodaLista"/>
        <w:spacing w:after="0" w:line="240" w:lineRule="auto"/>
        <w:ind w:left="284"/>
        <w:jc w:val="both"/>
        <w:rPr>
          <w:rFonts w:ascii="Arial" w:hAnsi="Arial" w:cs="Arial"/>
          <w:b/>
          <w:bCs/>
          <w:sz w:val="22"/>
          <w:szCs w:val="22"/>
        </w:rPr>
      </w:pPr>
    </w:p>
    <w:p w14:paraId="542D15AA" w14:textId="77777777" w:rsidR="00E15215" w:rsidRDefault="00E15215" w:rsidP="008B1219">
      <w:pPr>
        <w:pStyle w:val="PargrafodaLista"/>
        <w:spacing w:after="0"/>
        <w:ind w:left="284"/>
        <w:jc w:val="both"/>
        <w:rPr>
          <w:rFonts w:ascii="Arial" w:hAnsi="Arial" w:cs="Arial"/>
          <w:sz w:val="22"/>
          <w:szCs w:val="22"/>
        </w:rPr>
      </w:pPr>
      <w:r w:rsidRPr="00E15215">
        <w:rPr>
          <w:rFonts w:ascii="Arial" w:hAnsi="Arial" w:cs="Arial"/>
          <w:sz w:val="22"/>
          <w:szCs w:val="22"/>
        </w:rPr>
        <w:t xml:space="preserve">Os dados extraídos pelo modelo </w:t>
      </w:r>
      <w:proofErr w:type="spellStart"/>
      <w:r w:rsidRPr="00E15215">
        <w:rPr>
          <w:rFonts w:ascii="Arial" w:hAnsi="Arial" w:cs="Arial"/>
          <w:sz w:val="22"/>
          <w:szCs w:val="22"/>
        </w:rPr>
        <w:t>LLaMA</w:t>
      </w:r>
      <w:proofErr w:type="spellEnd"/>
      <w:r w:rsidRPr="00E15215">
        <w:rPr>
          <w:rFonts w:ascii="Arial" w:hAnsi="Arial" w:cs="Arial"/>
          <w:sz w:val="22"/>
          <w:szCs w:val="22"/>
        </w:rPr>
        <w:t xml:space="preserve"> 3 foram comparados com os dados originais para avaliar a precisão da conversão semântica. Para isso, diferentes técnicas de similaridade foram empregadas:</w:t>
      </w:r>
    </w:p>
    <w:p w14:paraId="4112CD9E" w14:textId="77777777" w:rsidR="00E15215" w:rsidRPr="00E15215" w:rsidRDefault="00E15215" w:rsidP="008B1219">
      <w:pPr>
        <w:pStyle w:val="PargrafodaLista"/>
        <w:spacing w:after="0"/>
        <w:ind w:left="284"/>
        <w:jc w:val="both"/>
        <w:rPr>
          <w:rFonts w:ascii="Arial" w:hAnsi="Arial" w:cs="Arial"/>
          <w:sz w:val="22"/>
          <w:szCs w:val="22"/>
        </w:rPr>
      </w:pPr>
    </w:p>
    <w:p w14:paraId="4C731902" w14:textId="0122CE7D" w:rsidR="00E15215" w:rsidRDefault="00E15215" w:rsidP="008B1219">
      <w:pPr>
        <w:pStyle w:val="PargrafodaLista"/>
        <w:numPr>
          <w:ilvl w:val="2"/>
          <w:numId w:val="10"/>
        </w:numPr>
        <w:spacing w:after="0"/>
        <w:ind w:left="284" w:firstLine="0"/>
        <w:jc w:val="both"/>
        <w:rPr>
          <w:rFonts w:ascii="Arial" w:hAnsi="Arial" w:cs="Arial"/>
          <w:sz w:val="22"/>
          <w:szCs w:val="22"/>
        </w:rPr>
      </w:pPr>
      <w:r w:rsidRPr="00E15215">
        <w:rPr>
          <w:rFonts w:ascii="Arial" w:hAnsi="Arial" w:cs="Arial"/>
          <w:b/>
          <w:bCs/>
          <w:sz w:val="22"/>
          <w:szCs w:val="22"/>
        </w:rPr>
        <w:t xml:space="preserve">Distância de </w:t>
      </w:r>
      <w:proofErr w:type="spellStart"/>
      <w:r w:rsidRPr="00E15215">
        <w:rPr>
          <w:rFonts w:ascii="Arial" w:hAnsi="Arial" w:cs="Arial"/>
          <w:b/>
          <w:bCs/>
          <w:sz w:val="22"/>
          <w:szCs w:val="22"/>
        </w:rPr>
        <w:t>Levenshtein</w:t>
      </w:r>
      <w:proofErr w:type="spellEnd"/>
      <w:r w:rsidRPr="00E15215">
        <w:rPr>
          <w:rFonts w:ascii="Arial" w:hAnsi="Arial" w:cs="Arial"/>
          <w:sz w:val="22"/>
          <w:szCs w:val="22"/>
        </w:rPr>
        <w:t xml:space="preserve">: Mede a similaridade entre cadeias de caracteres, quantificando o número mínimo de operações necessárias para transformar uma </w:t>
      </w:r>
      <w:proofErr w:type="spellStart"/>
      <w:r w:rsidRPr="00E15215">
        <w:rPr>
          <w:rFonts w:ascii="Arial" w:hAnsi="Arial" w:cs="Arial"/>
          <w:sz w:val="22"/>
          <w:szCs w:val="22"/>
        </w:rPr>
        <w:t>string</w:t>
      </w:r>
      <w:proofErr w:type="spellEnd"/>
      <w:r w:rsidRPr="00E15215">
        <w:rPr>
          <w:rFonts w:ascii="Arial" w:hAnsi="Arial" w:cs="Arial"/>
          <w:sz w:val="22"/>
          <w:szCs w:val="22"/>
        </w:rPr>
        <w:t xml:space="preserve"> em outra.</w:t>
      </w:r>
    </w:p>
    <w:p w14:paraId="4B254E0B" w14:textId="77777777" w:rsidR="008B1219" w:rsidRDefault="008B1219" w:rsidP="008B1219">
      <w:pPr>
        <w:pStyle w:val="PargrafodaLista"/>
        <w:spacing w:after="0"/>
        <w:ind w:left="284"/>
        <w:jc w:val="both"/>
        <w:rPr>
          <w:rFonts w:ascii="Arial" w:hAnsi="Arial" w:cs="Arial"/>
          <w:sz w:val="22"/>
          <w:szCs w:val="22"/>
        </w:rPr>
      </w:pPr>
    </w:p>
    <w:p w14:paraId="0A91ADA5" w14:textId="33364DEC" w:rsidR="00E15215" w:rsidRDefault="00E15215" w:rsidP="008B1219">
      <w:pPr>
        <w:pStyle w:val="PargrafodaLista"/>
        <w:numPr>
          <w:ilvl w:val="2"/>
          <w:numId w:val="10"/>
        </w:numPr>
        <w:spacing w:after="0"/>
        <w:ind w:left="284" w:firstLine="0"/>
        <w:jc w:val="both"/>
        <w:rPr>
          <w:rFonts w:ascii="Arial" w:hAnsi="Arial" w:cs="Arial"/>
          <w:sz w:val="22"/>
          <w:szCs w:val="22"/>
        </w:rPr>
      </w:pPr>
      <w:r w:rsidRPr="00E15215">
        <w:rPr>
          <w:rFonts w:ascii="Arial" w:hAnsi="Arial" w:cs="Arial"/>
          <w:b/>
          <w:bCs/>
          <w:sz w:val="22"/>
          <w:szCs w:val="22"/>
        </w:rPr>
        <w:t>Similaridade do Cosseno e TF-IDF</w:t>
      </w:r>
      <w:r w:rsidRPr="00E15215">
        <w:rPr>
          <w:rFonts w:ascii="Arial" w:hAnsi="Arial" w:cs="Arial"/>
          <w:sz w:val="22"/>
          <w:szCs w:val="22"/>
        </w:rPr>
        <w:t>: Mede a proximidade vetorial entre textos, atribuindo pesos a termos e evitando que palavras comuns influenciem indevidamente a análise.</w:t>
      </w:r>
    </w:p>
    <w:p w14:paraId="609C1656" w14:textId="77777777" w:rsidR="008B1219" w:rsidRDefault="008B1219" w:rsidP="008B1219">
      <w:pPr>
        <w:pStyle w:val="PargrafodaLista"/>
        <w:spacing w:after="0"/>
        <w:ind w:left="284"/>
        <w:jc w:val="both"/>
        <w:rPr>
          <w:rFonts w:ascii="Arial" w:hAnsi="Arial" w:cs="Arial"/>
          <w:sz w:val="22"/>
          <w:szCs w:val="22"/>
        </w:rPr>
      </w:pPr>
    </w:p>
    <w:p w14:paraId="6FB2E2EC" w14:textId="64745BC0" w:rsidR="00E15215" w:rsidRDefault="00E15215" w:rsidP="008B1219">
      <w:pPr>
        <w:pStyle w:val="PargrafodaLista"/>
        <w:numPr>
          <w:ilvl w:val="2"/>
          <w:numId w:val="10"/>
        </w:numPr>
        <w:spacing w:after="0"/>
        <w:ind w:left="284" w:firstLine="0"/>
        <w:jc w:val="both"/>
        <w:rPr>
          <w:rFonts w:ascii="Arial" w:hAnsi="Arial" w:cs="Arial"/>
          <w:sz w:val="22"/>
          <w:szCs w:val="22"/>
        </w:rPr>
      </w:pPr>
      <w:r w:rsidRPr="00E15215">
        <w:rPr>
          <w:rFonts w:ascii="Arial" w:hAnsi="Arial" w:cs="Arial"/>
          <w:b/>
          <w:bCs/>
          <w:sz w:val="22"/>
          <w:szCs w:val="22"/>
        </w:rPr>
        <w:t>SBERT (</w:t>
      </w:r>
      <w:proofErr w:type="spellStart"/>
      <w:r w:rsidRPr="00E15215">
        <w:rPr>
          <w:rFonts w:ascii="Arial" w:hAnsi="Arial" w:cs="Arial"/>
          <w:b/>
          <w:bCs/>
          <w:sz w:val="22"/>
          <w:szCs w:val="22"/>
        </w:rPr>
        <w:t>Sentence</w:t>
      </w:r>
      <w:proofErr w:type="spellEnd"/>
      <w:r w:rsidRPr="00E15215">
        <w:rPr>
          <w:rFonts w:ascii="Arial" w:hAnsi="Arial" w:cs="Arial"/>
          <w:b/>
          <w:bCs/>
          <w:sz w:val="22"/>
          <w:szCs w:val="22"/>
        </w:rPr>
        <w:t>-BERT)</w:t>
      </w:r>
      <w:r w:rsidRPr="00E15215">
        <w:rPr>
          <w:rFonts w:ascii="Arial" w:hAnsi="Arial" w:cs="Arial"/>
          <w:sz w:val="22"/>
          <w:szCs w:val="22"/>
        </w:rPr>
        <w:t xml:space="preserve">: Utiliza redes neurais profundas para calcular </w:t>
      </w:r>
      <w:proofErr w:type="spellStart"/>
      <w:r w:rsidRPr="00E15215">
        <w:rPr>
          <w:rFonts w:ascii="Arial" w:hAnsi="Arial" w:cs="Arial"/>
          <w:sz w:val="22"/>
          <w:szCs w:val="22"/>
        </w:rPr>
        <w:t>embeddings</w:t>
      </w:r>
      <w:proofErr w:type="spellEnd"/>
      <w:r w:rsidRPr="00E15215">
        <w:rPr>
          <w:rFonts w:ascii="Arial" w:hAnsi="Arial" w:cs="Arial"/>
          <w:sz w:val="22"/>
          <w:szCs w:val="22"/>
        </w:rPr>
        <w:t xml:space="preserve"> e medir a similaridade semântica entre sentenças.</w:t>
      </w:r>
    </w:p>
    <w:p w14:paraId="7074C745" w14:textId="77777777" w:rsidR="008B1219" w:rsidRDefault="008B1219" w:rsidP="008B1219">
      <w:pPr>
        <w:pStyle w:val="PargrafodaLista"/>
        <w:spacing w:after="0"/>
        <w:ind w:left="284"/>
        <w:jc w:val="both"/>
        <w:rPr>
          <w:rFonts w:ascii="Arial" w:hAnsi="Arial" w:cs="Arial"/>
          <w:sz w:val="22"/>
          <w:szCs w:val="22"/>
        </w:rPr>
      </w:pPr>
    </w:p>
    <w:p w14:paraId="0B4E4A67" w14:textId="57B64B5B" w:rsidR="00E15215" w:rsidRDefault="00E15215" w:rsidP="008B1219">
      <w:pPr>
        <w:pStyle w:val="PargrafodaLista"/>
        <w:numPr>
          <w:ilvl w:val="2"/>
          <w:numId w:val="10"/>
        </w:numPr>
        <w:spacing w:after="0"/>
        <w:ind w:left="284" w:firstLine="0"/>
        <w:jc w:val="both"/>
        <w:rPr>
          <w:rFonts w:ascii="Arial" w:hAnsi="Arial" w:cs="Arial"/>
          <w:sz w:val="22"/>
          <w:szCs w:val="22"/>
        </w:rPr>
      </w:pPr>
      <w:proofErr w:type="spellStart"/>
      <w:r w:rsidRPr="00E15215">
        <w:rPr>
          <w:rFonts w:ascii="Arial" w:hAnsi="Arial" w:cs="Arial"/>
          <w:b/>
          <w:bCs/>
          <w:sz w:val="22"/>
          <w:szCs w:val="22"/>
        </w:rPr>
        <w:t>BERTimbau</w:t>
      </w:r>
      <w:proofErr w:type="spellEnd"/>
      <w:r w:rsidRPr="00E15215">
        <w:rPr>
          <w:rFonts w:ascii="Arial" w:hAnsi="Arial" w:cs="Arial"/>
          <w:sz w:val="22"/>
          <w:szCs w:val="22"/>
        </w:rPr>
        <w:t>: Versão do BERT treinada para o português, com capacidade aprimorada para análise semântica.</w:t>
      </w:r>
    </w:p>
    <w:p w14:paraId="450ACD84" w14:textId="77777777" w:rsidR="008B1219" w:rsidRDefault="008B1219" w:rsidP="008B1219">
      <w:pPr>
        <w:pStyle w:val="PargrafodaLista"/>
        <w:spacing w:after="0"/>
        <w:ind w:left="284"/>
        <w:jc w:val="both"/>
        <w:rPr>
          <w:rFonts w:ascii="Arial" w:hAnsi="Arial" w:cs="Arial"/>
          <w:sz w:val="22"/>
          <w:szCs w:val="22"/>
        </w:rPr>
      </w:pPr>
    </w:p>
    <w:p w14:paraId="07A9D30B" w14:textId="4BBBCC75" w:rsidR="00E15215" w:rsidRDefault="00E15215" w:rsidP="008B1219">
      <w:pPr>
        <w:pStyle w:val="PargrafodaLista"/>
        <w:numPr>
          <w:ilvl w:val="2"/>
          <w:numId w:val="10"/>
        </w:numPr>
        <w:spacing w:after="0"/>
        <w:ind w:left="284" w:firstLine="0"/>
        <w:jc w:val="both"/>
        <w:rPr>
          <w:rFonts w:ascii="Arial" w:hAnsi="Arial" w:cs="Arial"/>
          <w:sz w:val="22"/>
          <w:szCs w:val="22"/>
        </w:rPr>
      </w:pPr>
      <w:r w:rsidRPr="00E15215">
        <w:rPr>
          <w:rFonts w:ascii="Arial" w:hAnsi="Arial" w:cs="Arial"/>
          <w:b/>
          <w:bCs/>
          <w:sz w:val="22"/>
          <w:szCs w:val="22"/>
        </w:rPr>
        <w:t>MPNET</w:t>
      </w:r>
      <w:r w:rsidRPr="00E15215">
        <w:rPr>
          <w:rFonts w:ascii="Arial" w:hAnsi="Arial" w:cs="Arial"/>
          <w:sz w:val="22"/>
          <w:szCs w:val="22"/>
        </w:rPr>
        <w:t xml:space="preserve">: Combina elementos do BERT e </w:t>
      </w:r>
      <w:proofErr w:type="spellStart"/>
      <w:r w:rsidRPr="00E15215">
        <w:rPr>
          <w:rFonts w:ascii="Arial" w:hAnsi="Arial" w:cs="Arial"/>
          <w:sz w:val="22"/>
          <w:szCs w:val="22"/>
        </w:rPr>
        <w:t>XLNet</w:t>
      </w:r>
      <w:proofErr w:type="spellEnd"/>
      <w:r w:rsidRPr="00E15215">
        <w:rPr>
          <w:rFonts w:ascii="Arial" w:hAnsi="Arial" w:cs="Arial"/>
          <w:sz w:val="22"/>
          <w:szCs w:val="22"/>
        </w:rPr>
        <w:t xml:space="preserve"> para capturar dependências contextuais complexas. </w:t>
      </w:r>
    </w:p>
    <w:p w14:paraId="31DBFAEF" w14:textId="77777777" w:rsidR="008B1219" w:rsidRDefault="008B1219" w:rsidP="008B1219">
      <w:pPr>
        <w:pStyle w:val="PargrafodaLista"/>
        <w:spacing w:after="0"/>
        <w:ind w:left="284"/>
        <w:jc w:val="both"/>
        <w:rPr>
          <w:rFonts w:ascii="Arial" w:hAnsi="Arial" w:cs="Arial"/>
          <w:sz w:val="22"/>
          <w:szCs w:val="22"/>
        </w:rPr>
      </w:pPr>
    </w:p>
    <w:p w14:paraId="60A4FEDC" w14:textId="7E9F8682" w:rsidR="00E15215" w:rsidRDefault="00E15215" w:rsidP="008B1219">
      <w:pPr>
        <w:pStyle w:val="PargrafodaLista"/>
        <w:numPr>
          <w:ilvl w:val="2"/>
          <w:numId w:val="10"/>
        </w:numPr>
        <w:spacing w:after="0"/>
        <w:ind w:left="284" w:firstLine="0"/>
        <w:jc w:val="both"/>
        <w:rPr>
          <w:rFonts w:ascii="Arial" w:hAnsi="Arial" w:cs="Arial"/>
          <w:sz w:val="22"/>
          <w:szCs w:val="22"/>
        </w:rPr>
      </w:pPr>
      <w:r w:rsidRPr="00E15215">
        <w:rPr>
          <w:rFonts w:ascii="Arial" w:hAnsi="Arial" w:cs="Arial"/>
          <w:b/>
          <w:bCs/>
          <w:sz w:val="22"/>
          <w:szCs w:val="22"/>
        </w:rPr>
        <w:t>WMD</w:t>
      </w:r>
      <w:r w:rsidRPr="00E15215">
        <w:rPr>
          <w:rFonts w:ascii="Arial" w:hAnsi="Arial" w:cs="Arial"/>
          <w:sz w:val="22"/>
          <w:szCs w:val="22"/>
        </w:rPr>
        <w:t xml:space="preserve"> (Word </w:t>
      </w:r>
      <w:proofErr w:type="spellStart"/>
      <w:r w:rsidRPr="00E15215">
        <w:rPr>
          <w:rFonts w:ascii="Arial" w:hAnsi="Arial" w:cs="Arial"/>
          <w:sz w:val="22"/>
          <w:szCs w:val="22"/>
        </w:rPr>
        <w:t>Mover’s</w:t>
      </w:r>
      <w:proofErr w:type="spellEnd"/>
      <w:r w:rsidRPr="00E15215">
        <w:rPr>
          <w:rFonts w:ascii="Arial" w:hAnsi="Arial" w:cs="Arial"/>
          <w:sz w:val="22"/>
          <w:szCs w:val="22"/>
        </w:rPr>
        <w:t xml:space="preserve"> Distance): Mede a distância entre palavras em </w:t>
      </w:r>
      <w:proofErr w:type="spellStart"/>
      <w:r w:rsidRPr="00E15215">
        <w:rPr>
          <w:rFonts w:ascii="Arial" w:hAnsi="Arial" w:cs="Arial"/>
          <w:sz w:val="22"/>
          <w:szCs w:val="22"/>
        </w:rPr>
        <w:t>embeddings</w:t>
      </w:r>
      <w:proofErr w:type="spellEnd"/>
      <w:r w:rsidRPr="00E15215">
        <w:rPr>
          <w:rFonts w:ascii="Arial" w:hAnsi="Arial" w:cs="Arial"/>
          <w:sz w:val="22"/>
          <w:szCs w:val="22"/>
        </w:rPr>
        <w:t xml:space="preserve"> </w:t>
      </w:r>
      <w:proofErr w:type="spellStart"/>
      <w:r w:rsidRPr="00E15215">
        <w:rPr>
          <w:rFonts w:ascii="Arial" w:hAnsi="Arial" w:cs="Arial"/>
          <w:sz w:val="22"/>
          <w:szCs w:val="22"/>
        </w:rPr>
        <w:t>pré</w:t>
      </w:r>
      <w:proofErr w:type="spellEnd"/>
      <w:r w:rsidRPr="00E15215">
        <w:rPr>
          <w:rFonts w:ascii="Arial" w:hAnsi="Arial" w:cs="Arial"/>
          <w:sz w:val="22"/>
          <w:szCs w:val="22"/>
        </w:rPr>
        <w:t>-treinados, calculando a transformação mínima necessária entre textos.</w:t>
      </w:r>
    </w:p>
    <w:p w14:paraId="63FF043D" w14:textId="77777777" w:rsidR="00E15215" w:rsidRPr="00E15215" w:rsidRDefault="00E15215" w:rsidP="008B1219">
      <w:pPr>
        <w:pStyle w:val="PargrafodaLista"/>
        <w:spacing w:after="0"/>
        <w:ind w:left="284"/>
        <w:jc w:val="both"/>
        <w:rPr>
          <w:rFonts w:ascii="Arial" w:hAnsi="Arial" w:cs="Arial"/>
          <w:sz w:val="22"/>
          <w:szCs w:val="22"/>
        </w:rPr>
      </w:pPr>
    </w:p>
    <w:p w14:paraId="34D2318A" w14:textId="77777777" w:rsidR="00E15215" w:rsidRDefault="00E15215" w:rsidP="008B1219">
      <w:pPr>
        <w:pStyle w:val="PargrafodaLista"/>
        <w:spacing w:after="0"/>
        <w:ind w:left="284"/>
        <w:jc w:val="both"/>
        <w:rPr>
          <w:rFonts w:ascii="Arial" w:hAnsi="Arial" w:cs="Arial"/>
          <w:sz w:val="22"/>
          <w:szCs w:val="22"/>
        </w:rPr>
      </w:pPr>
      <w:r w:rsidRPr="00E15215">
        <w:rPr>
          <w:rFonts w:ascii="Arial" w:hAnsi="Arial" w:cs="Arial"/>
          <w:sz w:val="22"/>
          <w:szCs w:val="22"/>
        </w:rPr>
        <w:t>Cada uma dessas técnicas foi ajustada para garantir que seus valores de similaridade fossem normalizados para a mesma escala de medição. Algumas técnicas retornam valores de 0 a 1, enquanto outras utilizam escalas de 1 a 100 ou classificações binárias. A padronização foi essencial para garantir uma comparação justa entre os métodos.</w:t>
      </w:r>
    </w:p>
    <w:p w14:paraId="7C1A0E17" w14:textId="77777777" w:rsidR="00E15215" w:rsidRPr="00E15215" w:rsidRDefault="00E15215" w:rsidP="008B1219">
      <w:pPr>
        <w:pStyle w:val="PargrafodaLista"/>
        <w:spacing w:after="0"/>
        <w:ind w:left="284"/>
        <w:jc w:val="both"/>
        <w:rPr>
          <w:rFonts w:ascii="Arial" w:hAnsi="Arial" w:cs="Arial"/>
          <w:sz w:val="22"/>
          <w:szCs w:val="22"/>
        </w:rPr>
      </w:pPr>
    </w:p>
    <w:p w14:paraId="7EC33905" w14:textId="77777777" w:rsidR="00E15215" w:rsidRPr="00E15215" w:rsidRDefault="00E15215" w:rsidP="008B1219">
      <w:pPr>
        <w:pStyle w:val="PargrafodaLista"/>
        <w:spacing w:after="0"/>
        <w:ind w:left="284"/>
        <w:jc w:val="both"/>
        <w:rPr>
          <w:rFonts w:ascii="Arial" w:hAnsi="Arial" w:cs="Arial"/>
          <w:sz w:val="22"/>
          <w:szCs w:val="22"/>
        </w:rPr>
      </w:pPr>
      <w:r w:rsidRPr="00E15215">
        <w:rPr>
          <w:rFonts w:ascii="Arial" w:hAnsi="Arial" w:cs="Arial"/>
          <w:sz w:val="22"/>
          <w:szCs w:val="22"/>
        </w:rPr>
        <w:t>Além da similaridade, foi analisado o tempo de processamento de cada técnica. Isso permitiu avaliar quais abordagens eram mais eficientes tanto em qualidade de resposta quanto em desempenho computacional.</w:t>
      </w:r>
    </w:p>
    <w:p w14:paraId="7B0807C2" w14:textId="77777777" w:rsidR="00E15215" w:rsidRDefault="00E15215" w:rsidP="008B1219">
      <w:pPr>
        <w:pStyle w:val="PargrafodaLista"/>
        <w:spacing w:after="0" w:line="240" w:lineRule="auto"/>
        <w:ind w:left="284"/>
        <w:jc w:val="both"/>
        <w:rPr>
          <w:rFonts w:ascii="Arial" w:hAnsi="Arial" w:cs="Arial"/>
          <w:b/>
          <w:bCs/>
          <w:sz w:val="22"/>
          <w:szCs w:val="22"/>
        </w:rPr>
      </w:pPr>
    </w:p>
    <w:p w14:paraId="1F9CD198" w14:textId="77777777" w:rsidR="008B1219" w:rsidRPr="008B1219" w:rsidRDefault="008B1219" w:rsidP="008B1219">
      <w:pPr>
        <w:pStyle w:val="PargrafodaLista"/>
        <w:numPr>
          <w:ilvl w:val="1"/>
          <w:numId w:val="10"/>
        </w:numPr>
        <w:spacing w:after="0"/>
        <w:ind w:left="284" w:firstLine="0"/>
        <w:jc w:val="both"/>
        <w:rPr>
          <w:rFonts w:ascii="Arial" w:hAnsi="Arial" w:cs="Arial"/>
          <w:b/>
          <w:bCs/>
        </w:rPr>
      </w:pPr>
      <w:r w:rsidRPr="008B1219">
        <w:rPr>
          <w:rFonts w:ascii="Arial" w:hAnsi="Arial" w:cs="Arial"/>
          <w:b/>
          <w:bCs/>
        </w:rPr>
        <w:t>Comparação e Análise dos Resultados</w:t>
      </w:r>
    </w:p>
    <w:p w14:paraId="1E13F798" w14:textId="77777777" w:rsidR="008B1219" w:rsidRDefault="008B1219" w:rsidP="008B1219">
      <w:pPr>
        <w:pStyle w:val="PargrafodaLista"/>
        <w:spacing w:after="0" w:line="240" w:lineRule="auto"/>
        <w:ind w:left="284"/>
        <w:jc w:val="both"/>
        <w:rPr>
          <w:rFonts w:ascii="Arial" w:hAnsi="Arial" w:cs="Arial"/>
          <w:b/>
          <w:bCs/>
          <w:sz w:val="22"/>
          <w:szCs w:val="22"/>
        </w:rPr>
      </w:pPr>
    </w:p>
    <w:p w14:paraId="0C22CB62" w14:textId="57C319C9" w:rsidR="008B1219" w:rsidRDefault="008B1219" w:rsidP="008B1219">
      <w:pPr>
        <w:pStyle w:val="PargrafodaLista"/>
        <w:spacing w:after="0"/>
        <w:ind w:left="284"/>
        <w:jc w:val="both"/>
        <w:rPr>
          <w:rFonts w:ascii="Arial" w:hAnsi="Arial" w:cs="Arial"/>
          <w:sz w:val="22"/>
          <w:szCs w:val="22"/>
        </w:rPr>
      </w:pPr>
      <w:r w:rsidRPr="008B1219">
        <w:rPr>
          <w:rFonts w:ascii="Arial" w:hAnsi="Arial" w:cs="Arial"/>
          <w:sz w:val="22"/>
          <w:szCs w:val="22"/>
        </w:rPr>
        <w:t>Com os valores obtidos, foram identificadas correlações entre as técnicas de comparação semântica. Algumas abordagens apresentaram desempenho similar, enquanto outras se destacaram por fornecer análises mais precisas em determinados contextos.</w:t>
      </w:r>
      <w:r>
        <w:rPr>
          <w:rFonts w:ascii="Arial" w:hAnsi="Arial" w:cs="Arial"/>
          <w:sz w:val="22"/>
          <w:szCs w:val="22"/>
        </w:rPr>
        <w:t xml:space="preserve"> </w:t>
      </w:r>
      <w:r w:rsidRPr="008B1219">
        <w:rPr>
          <w:rFonts w:ascii="Arial" w:hAnsi="Arial" w:cs="Arial"/>
          <w:sz w:val="22"/>
          <w:szCs w:val="22"/>
        </w:rPr>
        <w:t>Os resultados foram analisados considerando:</w:t>
      </w:r>
    </w:p>
    <w:p w14:paraId="516CC018" w14:textId="77777777" w:rsidR="008B1219" w:rsidRPr="008B1219" w:rsidRDefault="008B1219" w:rsidP="008B1219">
      <w:pPr>
        <w:pStyle w:val="PargrafodaLista"/>
        <w:spacing w:after="0"/>
        <w:ind w:left="284"/>
        <w:jc w:val="both"/>
        <w:rPr>
          <w:rFonts w:ascii="Arial" w:hAnsi="Arial" w:cs="Arial"/>
          <w:sz w:val="22"/>
          <w:szCs w:val="22"/>
        </w:rPr>
      </w:pPr>
    </w:p>
    <w:p w14:paraId="2DE12EBE" w14:textId="77777777" w:rsidR="008B1219" w:rsidRPr="008B1219" w:rsidRDefault="008B1219" w:rsidP="008B1219">
      <w:pPr>
        <w:pStyle w:val="PargrafodaLista"/>
        <w:numPr>
          <w:ilvl w:val="0"/>
          <w:numId w:val="11"/>
        </w:numPr>
        <w:spacing w:after="0"/>
        <w:ind w:left="284" w:firstLine="0"/>
        <w:jc w:val="both"/>
        <w:rPr>
          <w:rFonts w:ascii="Arial" w:hAnsi="Arial" w:cs="Arial"/>
          <w:sz w:val="22"/>
          <w:szCs w:val="22"/>
        </w:rPr>
      </w:pPr>
      <w:r w:rsidRPr="008B1219">
        <w:rPr>
          <w:rFonts w:ascii="Arial" w:hAnsi="Arial" w:cs="Arial"/>
          <w:sz w:val="22"/>
          <w:szCs w:val="22"/>
        </w:rPr>
        <w:t>Precisão na identificação dos operadores RASE.</w:t>
      </w:r>
    </w:p>
    <w:p w14:paraId="32CAF515" w14:textId="77777777" w:rsidR="008B1219" w:rsidRPr="008B1219" w:rsidRDefault="008B1219" w:rsidP="008B1219">
      <w:pPr>
        <w:pStyle w:val="PargrafodaLista"/>
        <w:numPr>
          <w:ilvl w:val="0"/>
          <w:numId w:val="11"/>
        </w:numPr>
        <w:spacing w:after="0"/>
        <w:ind w:left="284" w:firstLine="0"/>
        <w:jc w:val="both"/>
        <w:rPr>
          <w:rFonts w:ascii="Arial" w:hAnsi="Arial" w:cs="Arial"/>
          <w:sz w:val="22"/>
          <w:szCs w:val="22"/>
        </w:rPr>
      </w:pPr>
      <w:r w:rsidRPr="008B1219">
        <w:rPr>
          <w:rFonts w:ascii="Arial" w:hAnsi="Arial" w:cs="Arial"/>
          <w:sz w:val="22"/>
          <w:szCs w:val="22"/>
        </w:rPr>
        <w:t>Tempo de processamento para cada técnica.</w:t>
      </w:r>
    </w:p>
    <w:p w14:paraId="2F28FA1A" w14:textId="77777777" w:rsidR="008B1219" w:rsidRDefault="008B1219" w:rsidP="008B1219">
      <w:pPr>
        <w:pStyle w:val="PargrafodaLista"/>
        <w:numPr>
          <w:ilvl w:val="0"/>
          <w:numId w:val="11"/>
        </w:numPr>
        <w:spacing w:after="0"/>
        <w:ind w:left="284" w:firstLine="0"/>
        <w:jc w:val="both"/>
        <w:rPr>
          <w:rFonts w:ascii="Arial" w:hAnsi="Arial" w:cs="Arial"/>
          <w:sz w:val="22"/>
          <w:szCs w:val="22"/>
        </w:rPr>
      </w:pPr>
      <w:r w:rsidRPr="008B1219">
        <w:rPr>
          <w:rFonts w:ascii="Arial" w:hAnsi="Arial" w:cs="Arial"/>
          <w:sz w:val="22"/>
          <w:szCs w:val="22"/>
        </w:rPr>
        <w:t>Diferenciação entre textos semanticamente semelhantes e distintos.</w:t>
      </w:r>
    </w:p>
    <w:p w14:paraId="75A1C70B" w14:textId="77777777" w:rsidR="008B1219" w:rsidRPr="008B1219" w:rsidRDefault="008B1219" w:rsidP="008B1219">
      <w:pPr>
        <w:pStyle w:val="PargrafodaLista"/>
        <w:spacing w:after="0"/>
        <w:ind w:left="284"/>
        <w:jc w:val="both"/>
        <w:rPr>
          <w:rFonts w:ascii="Arial" w:hAnsi="Arial" w:cs="Arial"/>
          <w:sz w:val="22"/>
          <w:szCs w:val="22"/>
        </w:rPr>
      </w:pPr>
    </w:p>
    <w:p w14:paraId="520F7842" w14:textId="77777777" w:rsidR="008B1219" w:rsidRDefault="008B1219" w:rsidP="008B1219">
      <w:pPr>
        <w:pStyle w:val="PargrafodaLista"/>
        <w:spacing w:after="0"/>
        <w:ind w:left="284"/>
        <w:jc w:val="both"/>
        <w:rPr>
          <w:rFonts w:ascii="Arial" w:hAnsi="Arial" w:cs="Arial"/>
          <w:sz w:val="22"/>
          <w:szCs w:val="22"/>
        </w:rPr>
      </w:pPr>
      <w:r w:rsidRPr="008B1219">
        <w:rPr>
          <w:rFonts w:ascii="Arial" w:hAnsi="Arial" w:cs="Arial"/>
          <w:sz w:val="22"/>
          <w:szCs w:val="22"/>
        </w:rPr>
        <w:t>A partir dessa análise, foi possível identificar quais técnicas de validação semântica são mais eficazes na automação da conversão de normas AEC para o formato RASE, otimizando a implementação de verificações automáticas de conformidade em modelos BIM.</w:t>
      </w:r>
    </w:p>
    <w:p w14:paraId="619BFC08" w14:textId="77777777" w:rsidR="008B1219" w:rsidRPr="008B1219" w:rsidRDefault="008B1219" w:rsidP="008B1219">
      <w:pPr>
        <w:pStyle w:val="PargrafodaLista"/>
        <w:spacing w:after="0"/>
        <w:ind w:left="284"/>
        <w:jc w:val="both"/>
        <w:rPr>
          <w:rFonts w:ascii="Arial" w:hAnsi="Arial" w:cs="Arial"/>
          <w:sz w:val="22"/>
          <w:szCs w:val="22"/>
        </w:rPr>
      </w:pPr>
    </w:p>
    <w:p w14:paraId="36855A63" w14:textId="77777777" w:rsidR="008B1219" w:rsidRPr="008B1219" w:rsidRDefault="008B1219" w:rsidP="008B1219">
      <w:pPr>
        <w:pStyle w:val="PargrafodaLista"/>
        <w:spacing w:after="0"/>
        <w:ind w:left="284"/>
        <w:jc w:val="both"/>
        <w:rPr>
          <w:rFonts w:ascii="Arial" w:hAnsi="Arial" w:cs="Arial"/>
          <w:sz w:val="22"/>
          <w:szCs w:val="22"/>
        </w:rPr>
      </w:pPr>
      <w:r w:rsidRPr="008B1219">
        <w:rPr>
          <w:rFonts w:ascii="Arial" w:hAnsi="Arial" w:cs="Arial"/>
          <w:sz w:val="22"/>
          <w:szCs w:val="22"/>
        </w:rPr>
        <w:t>Essa metodologia permitiu uma avaliação aprofundada da viabilidade do uso de Modelos de Linguagem de Grande Escala na extração e interpretação de normas regulamentadoras, contribuindo para o avanço da automação na verificação de conformidade em projetos de Arquitetura, Engenharia e Construção.</w:t>
      </w:r>
    </w:p>
    <w:p w14:paraId="793B92CC" w14:textId="77777777" w:rsidR="008B1219" w:rsidRPr="00E15215" w:rsidRDefault="008B1219" w:rsidP="008B1219">
      <w:pPr>
        <w:pStyle w:val="PargrafodaLista"/>
        <w:spacing w:after="0" w:line="240" w:lineRule="auto"/>
        <w:ind w:left="284"/>
        <w:jc w:val="both"/>
        <w:rPr>
          <w:rFonts w:ascii="Arial" w:hAnsi="Arial" w:cs="Arial"/>
          <w:b/>
          <w:bCs/>
          <w:sz w:val="22"/>
          <w:szCs w:val="22"/>
        </w:rPr>
      </w:pPr>
    </w:p>
    <w:p w14:paraId="791182A6" w14:textId="77777777" w:rsidR="00E15215" w:rsidRPr="00E15215" w:rsidRDefault="00E15215" w:rsidP="008B1219">
      <w:pPr>
        <w:spacing w:after="0" w:line="240" w:lineRule="auto"/>
        <w:ind w:left="284"/>
        <w:jc w:val="both"/>
        <w:rPr>
          <w:rFonts w:ascii="Arial" w:hAnsi="Arial" w:cs="Arial"/>
          <w:b/>
          <w:bCs/>
          <w:sz w:val="22"/>
          <w:szCs w:val="22"/>
        </w:rPr>
      </w:pPr>
    </w:p>
    <w:p w14:paraId="4D7C16D6" w14:textId="77777777" w:rsidR="00196F9D" w:rsidRPr="00E15215" w:rsidRDefault="00196F9D" w:rsidP="008B1219">
      <w:pPr>
        <w:spacing w:after="0" w:line="240" w:lineRule="auto"/>
        <w:ind w:left="284"/>
        <w:jc w:val="both"/>
        <w:rPr>
          <w:rFonts w:ascii="Arial" w:hAnsi="Arial" w:cs="Arial"/>
          <w:sz w:val="22"/>
          <w:szCs w:val="22"/>
        </w:rPr>
      </w:pPr>
    </w:p>
    <w:p w14:paraId="16C36679" w14:textId="4149EDF8" w:rsidR="00537681" w:rsidRDefault="00537681" w:rsidP="008B1219">
      <w:pPr>
        <w:pStyle w:val="PargrafodaLista"/>
        <w:numPr>
          <w:ilvl w:val="0"/>
          <w:numId w:val="10"/>
        </w:numPr>
        <w:spacing w:after="0" w:line="240" w:lineRule="auto"/>
        <w:ind w:left="284" w:firstLine="0"/>
        <w:jc w:val="both"/>
        <w:rPr>
          <w:rFonts w:ascii="Arial" w:hAnsi="Arial" w:cs="Arial"/>
          <w:b/>
          <w:bCs/>
          <w:sz w:val="22"/>
          <w:szCs w:val="22"/>
        </w:rPr>
      </w:pPr>
      <w:r w:rsidRPr="00E15215">
        <w:rPr>
          <w:rFonts w:ascii="Arial" w:hAnsi="Arial" w:cs="Arial"/>
          <w:b/>
          <w:bCs/>
          <w:sz w:val="22"/>
          <w:szCs w:val="22"/>
        </w:rPr>
        <w:t>Resultados</w:t>
      </w:r>
    </w:p>
    <w:p w14:paraId="78D7A70D" w14:textId="77777777" w:rsidR="00E15215" w:rsidRPr="00E15215" w:rsidRDefault="00E15215" w:rsidP="008B1219">
      <w:pPr>
        <w:pStyle w:val="PargrafodaLista"/>
        <w:spacing w:after="0" w:line="240" w:lineRule="auto"/>
        <w:ind w:left="284"/>
        <w:jc w:val="both"/>
        <w:rPr>
          <w:rFonts w:ascii="Arial" w:hAnsi="Arial" w:cs="Arial"/>
          <w:b/>
          <w:bCs/>
          <w:sz w:val="22"/>
          <w:szCs w:val="22"/>
        </w:rPr>
      </w:pPr>
    </w:p>
    <w:p w14:paraId="613EDC9D" w14:textId="77777777" w:rsidR="00537681" w:rsidRPr="00E15215" w:rsidRDefault="00537681" w:rsidP="008B1219">
      <w:pPr>
        <w:spacing w:after="0" w:line="240" w:lineRule="auto"/>
        <w:ind w:left="284"/>
        <w:jc w:val="both"/>
        <w:rPr>
          <w:rFonts w:ascii="Arial" w:hAnsi="Arial" w:cs="Arial"/>
          <w:sz w:val="22"/>
          <w:szCs w:val="22"/>
        </w:rPr>
      </w:pPr>
      <w:r w:rsidRPr="00E15215">
        <w:rPr>
          <w:rFonts w:ascii="Arial" w:hAnsi="Arial" w:cs="Arial"/>
          <w:sz w:val="22"/>
          <w:szCs w:val="22"/>
        </w:rPr>
        <w:t xml:space="preserve">(Apresentar os resultados da comparação entre as diferentes abordagens e sua eficácia na validação dos dados extraídos pelos </w:t>
      </w:r>
      <w:proofErr w:type="spellStart"/>
      <w:r w:rsidRPr="00E15215">
        <w:rPr>
          <w:rFonts w:ascii="Arial" w:hAnsi="Arial" w:cs="Arial"/>
          <w:sz w:val="22"/>
          <w:szCs w:val="22"/>
        </w:rPr>
        <w:t>LLMs</w:t>
      </w:r>
      <w:proofErr w:type="spellEnd"/>
      <w:r w:rsidRPr="00E15215">
        <w:rPr>
          <w:rFonts w:ascii="Arial" w:hAnsi="Arial" w:cs="Arial"/>
          <w:sz w:val="22"/>
          <w:szCs w:val="22"/>
        </w:rPr>
        <w:t>.)</w:t>
      </w:r>
    </w:p>
    <w:p w14:paraId="03521BAC" w14:textId="77777777" w:rsidR="00196F9D" w:rsidRPr="00E15215" w:rsidRDefault="00196F9D" w:rsidP="008B1219">
      <w:pPr>
        <w:spacing w:after="0" w:line="240" w:lineRule="auto"/>
        <w:ind w:left="284"/>
        <w:jc w:val="both"/>
        <w:rPr>
          <w:rFonts w:ascii="Arial" w:hAnsi="Arial" w:cs="Arial"/>
          <w:sz w:val="22"/>
          <w:szCs w:val="22"/>
        </w:rPr>
      </w:pPr>
    </w:p>
    <w:p w14:paraId="43A256C4" w14:textId="4261F467" w:rsidR="00537681" w:rsidRPr="00E15215" w:rsidRDefault="00537681" w:rsidP="008B1219">
      <w:pPr>
        <w:pStyle w:val="PargrafodaLista"/>
        <w:numPr>
          <w:ilvl w:val="0"/>
          <w:numId w:val="10"/>
        </w:numPr>
        <w:spacing w:after="0" w:line="240" w:lineRule="auto"/>
        <w:ind w:left="284" w:firstLine="0"/>
        <w:jc w:val="both"/>
        <w:rPr>
          <w:rFonts w:ascii="Arial" w:hAnsi="Arial" w:cs="Arial"/>
          <w:b/>
          <w:bCs/>
          <w:sz w:val="22"/>
          <w:szCs w:val="22"/>
        </w:rPr>
      </w:pPr>
      <w:r w:rsidRPr="00E15215">
        <w:rPr>
          <w:rFonts w:ascii="Arial" w:hAnsi="Arial" w:cs="Arial"/>
          <w:b/>
          <w:bCs/>
          <w:sz w:val="22"/>
          <w:szCs w:val="22"/>
        </w:rPr>
        <w:t>Discussão</w:t>
      </w:r>
    </w:p>
    <w:p w14:paraId="45E76DFA" w14:textId="77777777" w:rsidR="00537681" w:rsidRPr="00E15215" w:rsidRDefault="00537681" w:rsidP="008B1219">
      <w:pPr>
        <w:spacing w:after="0" w:line="240" w:lineRule="auto"/>
        <w:ind w:left="284"/>
        <w:jc w:val="both"/>
        <w:rPr>
          <w:rFonts w:ascii="Arial" w:hAnsi="Arial" w:cs="Arial"/>
          <w:sz w:val="22"/>
          <w:szCs w:val="22"/>
        </w:rPr>
      </w:pPr>
      <w:r w:rsidRPr="00E15215">
        <w:rPr>
          <w:rFonts w:ascii="Arial" w:hAnsi="Arial" w:cs="Arial"/>
          <w:sz w:val="22"/>
          <w:szCs w:val="22"/>
        </w:rPr>
        <w:t>6.1 Considerações Finais (Analisar os desafios encontrados, limitações da metodologia e sugestões para trabalhos futuros.)</w:t>
      </w:r>
    </w:p>
    <w:p w14:paraId="0EF1DB3D" w14:textId="77777777" w:rsidR="00196F9D" w:rsidRPr="00E15215" w:rsidRDefault="00196F9D" w:rsidP="008B1219">
      <w:pPr>
        <w:spacing w:after="0" w:line="240" w:lineRule="auto"/>
        <w:ind w:left="284"/>
        <w:jc w:val="both"/>
        <w:rPr>
          <w:rFonts w:ascii="Arial" w:hAnsi="Arial" w:cs="Arial"/>
          <w:sz w:val="22"/>
          <w:szCs w:val="22"/>
        </w:rPr>
      </w:pPr>
    </w:p>
    <w:p w14:paraId="5A72E251" w14:textId="77777777" w:rsidR="00537681" w:rsidRPr="00E15215" w:rsidRDefault="00537681" w:rsidP="008B1219">
      <w:pPr>
        <w:spacing w:after="0" w:line="240" w:lineRule="auto"/>
        <w:ind w:left="284"/>
        <w:jc w:val="both"/>
        <w:rPr>
          <w:rFonts w:ascii="Arial" w:hAnsi="Arial" w:cs="Arial"/>
          <w:b/>
          <w:bCs/>
          <w:sz w:val="22"/>
          <w:szCs w:val="22"/>
        </w:rPr>
      </w:pPr>
      <w:r w:rsidRPr="00E15215">
        <w:rPr>
          <w:rFonts w:ascii="Arial" w:hAnsi="Arial" w:cs="Arial"/>
          <w:b/>
          <w:bCs/>
          <w:sz w:val="22"/>
          <w:szCs w:val="22"/>
        </w:rPr>
        <w:t>7. Referências</w:t>
      </w:r>
    </w:p>
    <w:p w14:paraId="046116BF" w14:textId="3572E8B1" w:rsidR="00537681" w:rsidRPr="00E15215" w:rsidRDefault="00537681" w:rsidP="008B1219">
      <w:pPr>
        <w:numPr>
          <w:ilvl w:val="0"/>
          <w:numId w:val="2"/>
        </w:numPr>
        <w:spacing w:after="0" w:line="240" w:lineRule="auto"/>
        <w:ind w:left="284" w:firstLine="0"/>
        <w:jc w:val="both"/>
        <w:rPr>
          <w:rFonts w:ascii="Arial" w:hAnsi="Arial" w:cs="Arial"/>
          <w:sz w:val="22"/>
          <w:szCs w:val="22"/>
          <w:lang w:val="en-US"/>
        </w:rPr>
      </w:pPr>
      <w:r w:rsidRPr="00E15215">
        <w:rPr>
          <w:rFonts w:ascii="Arial" w:hAnsi="Arial" w:cs="Arial"/>
          <w:sz w:val="22"/>
          <w:szCs w:val="22"/>
          <w:lang w:val="en-US"/>
        </w:rPr>
        <w:t xml:space="preserve">FUZZY: [2201.13427] Fuzzy Segmentations of a String. </w:t>
      </w:r>
      <w:hyperlink r:id="rId5" w:history="1">
        <w:r w:rsidRPr="00E15215">
          <w:rPr>
            <w:rStyle w:val="Hyperlink"/>
            <w:rFonts w:ascii="Arial" w:hAnsi="Arial" w:cs="Arial"/>
            <w:sz w:val="22"/>
            <w:szCs w:val="22"/>
            <w:lang w:val="en-US"/>
          </w:rPr>
          <w:t>[2201.13427] Fuzzy Segmentations of a String</w:t>
        </w:r>
      </w:hyperlink>
    </w:p>
    <w:p w14:paraId="1BB23E48" w14:textId="4DC24B3F" w:rsidR="00537681" w:rsidRPr="00E15215" w:rsidRDefault="00537681" w:rsidP="008B1219">
      <w:pPr>
        <w:numPr>
          <w:ilvl w:val="0"/>
          <w:numId w:val="2"/>
        </w:numPr>
        <w:spacing w:after="0" w:line="240" w:lineRule="auto"/>
        <w:ind w:left="284" w:firstLine="0"/>
        <w:jc w:val="both"/>
        <w:rPr>
          <w:rFonts w:ascii="Arial" w:hAnsi="Arial" w:cs="Arial"/>
          <w:sz w:val="22"/>
          <w:szCs w:val="22"/>
        </w:rPr>
      </w:pPr>
      <w:r w:rsidRPr="00E15215">
        <w:rPr>
          <w:rFonts w:ascii="Arial" w:hAnsi="Arial" w:cs="Arial"/>
          <w:sz w:val="22"/>
          <w:szCs w:val="22"/>
        </w:rPr>
        <w:t xml:space="preserve">TF-IDF: Análise de similaridade entre TF-IDF e modelos contextualizados de linguagem baseados em tokens. </w:t>
      </w:r>
      <w:hyperlink r:id="rId6" w:history="1">
        <w:r w:rsidRPr="00E15215">
          <w:rPr>
            <w:rStyle w:val="Hyperlink"/>
            <w:rFonts w:ascii="Arial" w:hAnsi="Arial" w:cs="Arial"/>
            <w:sz w:val="22"/>
            <w:szCs w:val="22"/>
          </w:rPr>
          <w:t>Análise de similaridade entre TF-IDF e modelos contextualizados de linguagem baseados em tokens</w:t>
        </w:r>
      </w:hyperlink>
    </w:p>
    <w:p w14:paraId="200C2008" w14:textId="23191507" w:rsidR="00537681" w:rsidRPr="00E15215" w:rsidRDefault="00537681" w:rsidP="008B1219">
      <w:pPr>
        <w:numPr>
          <w:ilvl w:val="0"/>
          <w:numId w:val="2"/>
        </w:numPr>
        <w:spacing w:after="0" w:line="240" w:lineRule="auto"/>
        <w:ind w:left="284" w:firstLine="0"/>
        <w:jc w:val="both"/>
        <w:rPr>
          <w:rFonts w:ascii="Arial" w:hAnsi="Arial" w:cs="Arial"/>
          <w:sz w:val="22"/>
          <w:szCs w:val="22"/>
          <w:lang w:val="en-US"/>
        </w:rPr>
      </w:pPr>
      <w:r w:rsidRPr="00E15215">
        <w:rPr>
          <w:rFonts w:ascii="Arial" w:hAnsi="Arial" w:cs="Arial"/>
          <w:sz w:val="22"/>
          <w:szCs w:val="22"/>
          <w:lang w:val="en-US"/>
        </w:rPr>
        <w:t xml:space="preserve">SBERT: [1908.10084] Sentence-BERT: Sentence Embeddings using Siamese BERT-Networks. </w:t>
      </w:r>
      <w:hyperlink r:id="rId7" w:history="1">
        <w:r w:rsidRPr="00E15215">
          <w:rPr>
            <w:rStyle w:val="Hyperlink"/>
            <w:rFonts w:ascii="Arial" w:hAnsi="Arial" w:cs="Arial"/>
            <w:sz w:val="22"/>
            <w:szCs w:val="22"/>
            <w:lang w:val="en-US"/>
          </w:rPr>
          <w:t>[1908.10084] Sentence-BERT: Sentence Embeddings using Siamese BERT-Networks</w:t>
        </w:r>
      </w:hyperlink>
    </w:p>
    <w:p w14:paraId="0C359E83" w14:textId="2687DB2F" w:rsidR="00537681" w:rsidRPr="00E15215" w:rsidRDefault="00537681" w:rsidP="008B1219">
      <w:pPr>
        <w:numPr>
          <w:ilvl w:val="0"/>
          <w:numId w:val="2"/>
        </w:numPr>
        <w:spacing w:after="0" w:line="240" w:lineRule="auto"/>
        <w:ind w:left="284" w:firstLine="0"/>
        <w:jc w:val="both"/>
        <w:rPr>
          <w:rFonts w:ascii="Arial" w:hAnsi="Arial" w:cs="Arial"/>
          <w:sz w:val="22"/>
          <w:szCs w:val="22"/>
          <w:lang w:val="en-US"/>
        </w:rPr>
      </w:pPr>
      <w:r w:rsidRPr="00E15215">
        <w:rPr>
          <w:rFonts w:ascii="Arial" w:hAnsi="Arial" w:cs="Arial"/>
          <w:sz w:val="22"/>
          <w:szCs w:val="22"/>
          <w:lang w:val="en-US"/>
        </w:rPr>
        <w:t xml:space="preserve">BERTIMBAU: </w:t>
      </w:r>
      <w:proofErr w:type="spellStart"/>
      <w:r w:rsidRPr="00E15215">
        <w:rPr>
          <w:rFonts w:ascii="Arial" w:hAnsi="Arial" w:cs="Arial"/>
          <w:sz w:val="22"/>
          <w:szCs w:val="22"/>
          <w:lang w:val="en-US"/>
        </w:rPr>
        <w:t>BERTimbau</w:t>
      </w:r>
      <w:proofErr w:type="spellEnd"/>
      <w:r w:rsidRPr="00E15215">
        <w:rPr>
          <w:rFonts w:ascii="Arial" w:hAnsi="Arial" w:cs="Arial"/>
          <w:sz w:val="22"/>
          <w:szCs w:val="22"/>
          <w:lang w:val="en-US"/>
        </w:rPr>
        <w:t xml:space="preserve">: Pretrained BERT Models for Brazilian Portuguese | Intelligent Systems. </w:t>
      </w:r>
      <w:r w:rsidRPr="00E15215">
        <w:rPr>
          <w:rFonts w:ascii="Arial" w:hAnsi="Arial" w:cs="Arial"/>
          <w:sz w:val="22"/>
          <w:szCs w:val="22"/>
          <w:lang w:val="en-US"/>
        </w:rPr>
        <w:br/>
      </w:r>
      <w:hyperlink r:id="rId8" w:history="1">
        <w:proofErr w:type="spellStart"/>
        <w:r w:rsidRPr="00E15215">
          <w:rPr>
            <w:rStyle w:val="Hyperlink"/>
            <w:rFonts w:ascii="Arial" w:hAnsi="Arial" w:cs="Arial"/>
            <w:sz w:val="22"/>
            <w:szCs w:val="22"/>
            <w:lang w:val="en-US"/>
          </w:rPr>
          <w:t>BERTimbau</w:t>
        </w:r>
        <w:proofErr w:type="spellEnd"/>
        <w:r w:rsidRPr="00E15215">
          <w:rPr>
            <w:rStyle w:val="Hyperlink"/>
            <w:rFonts w:ascii="Arial" w:hAnsi="Arial" w:cs="Arial"/>
            <w:sz w:val="22"/>
            <w:szCs w:val="22"/>
            <w:lang w:val="en-US"/>
          </w:rPr>
          <w:t>: Pretrained BERT Models for Brazilian Portuguese | Intelligent Systems</w:t>
        </w:r>
      </w:hyperlink>
    </w:p>
    <w:p w14:paraId="000EC5A2" w14:textId="02B914B8" w:rsidR="00537681" w:rsidRPr="00E15215" w:rsidRDefault="00537681" w:rsidP="008B1219">
      <w:pPr>
        <w:numPr>
          <w:ilvl w:val="0"/>
          <w:numId w:val="2"/>
        </w:numPr>
        <w:spacing w:after="0" w:line="240" w:lineRule="auto"/>
        <w:ind w:left="284" w:firstLine="0"/>
        <w:jc w:val="both"/>
        <w:rPr>
          <w:rFonts w:ascii="Arial" w:hAnsi="Arial" w:cs="Arial"/>
          <w:sz w:val="22"/>
          <w:szCs w:val="22"/>
          <w:lang w:val="en-US"/>
        </w:rPr>
      </w:pPr>
      <w:r w:rsidRPr="00E15215">
        <w:rPr>
          <w:rFonts w:ascii="Arial" w:hAnsi="Arial" w:cs="Arial"/>
          <w:sz w:val="22"/>
          <w:szCs w:val="22"/>
          <w:lang w:val="en-US"/>
        </w:rPr>
        <w:t xml:space="preserve">MPNET: [2004.09297] </w:t>
      </w:r>
      <w:proofErr w:type="spellStart"/>
      <w:r w:rsidRPr="00E15215">
        <w:rPr>
          <w:rFonts w:ascii="Arial" w:hAnsi="Arial" w:cs="Arial"/>
          <w:sz w:val="22"/>
          <w:szCs w:val="22"/>
          <w:lang w:val="en-US"/>
        </w:rPr>
        <w:t>MPNet</w:t>
      </w:r>
      <w:proofErr w:type="spellEnd"/>
      <w:r w:rsidRPr="00E15215">
        <w:rPr>
          <w:rFonts w:ascii="Arial" w:hAnsi="Arial" w:cs="Arial"/>
          <w:sz w:val="22"/>
          <w:szCs w:val="22"/>
          <w:lang w:val="en-US"/>
        </w:rPr>
        <w:t xml:space="preserve">: Masked and Permuted Pre-training for Language Understanding. </w:t>
      </w:r>
      <w:hyperlink r:id="rId9" w:history="1">
        <w:r w:rsidRPr="00E15215">
          <w:rPr>
            <w:rStyle w:val="Hyperlink"/>
            <w:rFonts w:ascii="Arial" w:hAnsi="Arial" w:cs="Arial"/>
            <w:sz w:val="22"/>
            <w:szCs w:val="22"/>
            <w:lang w:val="en-US"/>
          </w:rPr>
          <w:t xml:space="preserve">[2004.09297] </w:t>
        </w:r>
        <w:proofErr w:type="spellStart"/>
        <w:r w:rsidRPr="00E15215">
          <w:rPr>
            <w:rStyle w:val="Hyperlink"/>
            <w:rFonts w:ascii="Arial" w:hAnsi="Arial" w:cs="Arial"/>
            <w:sz w:val="22"/>
            <w:szCs w:val="22"/>
            <w:lang w:val="en-US"/>
          </w:rPr>
          <w:t>MPNet</w:t>
        </w:r>
        <w:proofErr w:type="spellEnd"/>
        <w:r w:rsidRPr="00E15215">
          <w:rPr>
            <w:rStyle w:val="Hyperlink"/>
            <w:rFonts w:ascii="Arial" w:hAnsi="Arial" w:cs="Arial"/>
            <w:sz w:val="22"/>
            <w:szCs w:val="22"/>
            <w:lang w:val="en-US"/>
          </w:rPr>
          <w:t>: Masked and Permuted Pre-training for Language Understanding</w:t>
        </w:r>
      </w:hyperlink>
    </w:p>
    <w:p w14:paraId="51C09A9D" w14:textId="01B45209" w:rsidR="00537681" w:rsidRPr="00E15215" w:rsidRDefault="00537681" w:rsidP="008B1219">
      <w:pPr>
        <w:numPr>
          <w:ilvl w:val="0"/>
          <w:numId w:val="2"/>
        </w:numPr>
        <w:spacing w:after="0" w:line="240" w:lineRule="auto"/>
        <w:ind w:left="284" w:firstLine="0"/>
        <w:jc w:val="both"/>
        <w:rPr>
          <w:rFonts w:ascii="Arial" w:hAnsi="Arial" w:cs="Arial"/>
          <w:sz w:val="22"/>
          <w:szCs w:val="22"/>
          <w:lang w:val="en-US"/>
        </w:rPr>
      </w:pPr>
      <w:r w:rsidRPr="00E15215">
        <w:rPr>
          <w:rFonts w:ascii="Arial" w:hAnsi="Arial" w:cs="Arial"/>
          <w:sz w:val="22"/>
          <w:szCs w:val="22"/>
          <w:lang w:val="en-US"/>
        </w:rPr>
        <w:t xml:space="preserve">WMD: Supervised Word Mover's Distance. </w:t>
      </w:r>
      <w:hyperlink r:id="rId10" w:history="1">
        <w:proofErr w:type="spellStart"/>
        <w:r w:rsidRPr="00E15215">
          <w:rPr>
            <w:rStyle w:val="Hyperlink"/>
            <w:rFonts w:ascii="Arial" w:hAnsi="Arial" w:cs="Arial"/>
            <w:sz w:val="22"/>
            <w:szCs w:val="22"/>
          </w:rPr>
          <w:t>Supervised</w:t>
        </w:r>
        <w:proofErr w:type="spellEnd"/>
        <w:r w:rsidRPr="00E15215">
          <w:rPr>
            <w:rStyle w:val="Hyperlink"/>
            <w:rFonts w:ascii="Arial" w:hAnsi="Arial" w:cs="Arial"/>
            <w:sz w:val="22"/>
            <w:szCs w:val="22"/>
          </w:rPr>
          <w:t xml:space="preserve"> Word </w:t>
        </w:r>
        <w:proofErr w:type="spellStart"/>
        <w:r w:rsidRPr="00E15215">
          <w:rPr>
            <w:rStyle w:val="Hyperlink"/>
            <w:rFonts w:ascii="Arial" w:hAnsi="Arial" w:cs="Arial"/>
            <w:sz w:val="22"/>
            <w:szCs w:val="22"/>
          </w:rPr>
          <w:t>Mover's</w:t>
        </w:r>
        <w:proofErr w:type="spellEnd"/>
        <w:r w:rsidRPr="00E15215">
          <w:rPr>
            <w:rStyle w:val="Hyperlink"/>
            <w:rFonts w:ascii="Arial" w:hAnsi="Arial" w:cs="Arial"/>
            <w:sz w:val="22"/>
            <w:szCs w:val="22"/>
          </w:rPr>
          <w:t xml:space="preserve"> Distance</w:t>
        </w:r>
      </w:hyperlink>
    </w:p>
    <w:p w14:paraId="2B95A9A2" w14:textId="3285B6AA" w:rsidR="000D48F2" w:rsidRPr="00E15215" w:rsidRDefault="000D48F2" w:rsidP="008B1219">
      <w:pPr>
        <w:numPr>
          <w:ilvl w:val="0"/>
          <w:numId w:val="2"/>
        </w:numPr>
        <w:spacing w:after="0" w:line="240" w:lineRule="auto"/>
        <w:ind w:left="284" w:firstLine="0"/>
        <w:jc w:val="both"/>
        <w:rPr>
          <w:rFonts w:ascii="Arial" w:hAnsi="Arial" w:cs="Arial"/>
          <w:sz w:val="22"/>
          <w:szCs w:val="22"/>
        </w:rPr>
      </w:pPr>
      <w:r w:rsidRPr="00E15215">
        <w:rPr>
          <w:rFonts w:ascii="Arial" w:hAnsi="Arial" w:cs="Arial"/>
          <w:sz w:val="22"/>
          <w:szCs w:val="22"/>
        </w:rPr>
        <w:t xml:space="preserve">RASE: </w:t>
      </w:r>
      <w:hyperlink r:id="rId11" w:history="1">
        <w:r w:rsidRPr="00E15215">
          <w:rPr>
            <w:rStyle w:val="Hyperlink"/>
            <w:rFonts w:ascii="Arial" w:hAnsi="Arial" w:cs="Arial"/>
            <w:sz w:val="22"/>
            <w:szCs w:val="22"/>
          </w:rPr>
          <w:t>Aplicação da metodologia RASE na norma de acessibilidade associada ao BIM</w:t>
        </w:r>
      </w:hyperlink>
    </w:p>
    <w:p w14:paraId="69A0E0D1" w14:textId="77777777" w:rsidR="004F4777" w:rsidRPr="00E15215" w:rsidRDefault="004F4777" w:rsidP="008B1219">
      <w:pPr>
        <w:numPr>
          <w:ilvl w:val="0"/>
          <w:numId w:val="2"/>
        </w:numPr>
        <w:spacing w:after="0" w:line="240" w:lineRule="auto"/>
        <w:ind w:left="284" w:firstLine="0"/>
        <w:jc w:val="both"/>
        <w:rPr>
          <w:rFonts w:ascii="Arial" w:hAnsi="Arial" w:cs="Arial"/>
          <w:sz w:val="22"/>
          <w:szCs w:val="22"/>
        </w:rPr>
      </w:pPr>
      <w:r w:rsidRPr="00E15215">
        <w:rPr>
          <w:rFonts w:ascii="Arial" w:hAnsi="Arial" w:cs="Arial"/>
          <w:sz w:val="22"/>
          <w:szCs w:val="22"/>
        </w:rPr>
        <w:t>@</w:t>
      </w:r>
      <w:proofErr w:type="gramStart"/>
      <w:r w:rsidRPr="00E15215">
        <w:rPr>
          <w:rFonts w:ascii="Arial" w:hAnsi="Arial" w:cs="Arial"/>
          <w:sz w:val="22"/>
          <w:szCs w:val="22"/>
        </w:rPr>
        <w:t>inbook{</w:t>
      </w:r>
      <w:proofErr w:type="gramEnd"/>
      <w:r w:rsidRPr="00E15215">
        <w:rPr>
          <w:rFonts w:ascii="Arial" w:hAnsi="Arial" w:cs="Arial"/>
          <w:sz w:val="22"/>
          <w:szCs w:val="22"/>
        </w:rPr>
        <w:t>hjelseth2015,</w:t>
      </w:r>
    </w:p>
    <w:p w14:paraId="5BDD9BDF" w14:textId="77777777" w:rsidR="004F4777" w:rsidRPr="00E15215" w:rsidRDefault="004F4777" w:rsidP="008B1219">
      <w:pPr>
        <w:numPr>
          <w:ilvl w:val="0"/>
          <w:numId w:val="2"/>
        </w:numPr>
        <w:spacing w:after="0" w:line="240" w:lineRule="auto"/>
        <w:ind w:left="284" w:firstLine="0"/>
        <w:jc w:val="both"/>
        <w:rPr>
          <w:rFonts w:ascii="Arial" w:hAnsi="Arial" w:cs="Arial"/>
          <w:sz w:val="22"/>
          <w:szCs w:val="22"/>
          <w:lang w:val="en-US"/>
        </w:rPr>
      </w:pPr>
      <w:r w:rsidRPr="00E15215">
        <w:rPr>
          <w:rFonts w:ascii="Arial" w:hAnsi="Arial" w:cs="Arial"/>
          <w:sz w:val="22"/>
          <w:szCs w:val="22"/>
          <w:lang w:val="en-US"/>
        </w:rPr>
        <w:tab/>
        <w:t>title        = {BIM-based model checking (BMC)},</w:t>
      </w:r>
    </w:p>
    <w:p w14:paraId="5FB1B411" w14:textId="77777777" w:rsidR="004F4777" w:rsidRPr="00E15215" w:rsidRDefault="004F4777" w:rsidP="008B1219">
      <w:pPr>
        <w:numPr>
          <w:ilvl w:val="0"/>
          <w:numId w:val="2"/>
        </w:numPr>
        <w:spacing w:after="0" w:line="240" w:lineRule="auto"/>
        <w:ind w:left="284" w:firstLine="0"/>
        <w:jc w:val="both"/>
        <w:rPr>
          <w:rFonts w:ascii="Arial" w:hAnsi="Arial" w:cs="Arial"/>
          <w:sz w:val="22"/>
          <w:szCs w:val="22"/>
        </w:rPr>
      </w:pPr>
      <w:r w:rsidRPr="00E15215">
        <w:rPr>
          <w:rFonts w:ascii="Arial" w:hAnsi="Arial" w:cs="Arial"/>
          <w:sz w:val="22"/>
          <w:szCs w:val="22"/>
          <w:lang w:val="en-US"/>
        </w:rPr>
        <w:tab/>
      </w:r>
      <w:proofErr w:type="spellStart"/>
      <w:r w:rsidRPr="00E15215">
        <w:rPr>
          <w:rFonts w:ascii="Arial" w:hAnsi="Arial" w:cs="Arial"/>
          <w:sz w:val="22"/>
          <w:szCs w:val="22"/>
        </w:rPr>
        <w:t>author</w:t>
      </w:r>
      <w:proofErr w:type="spellEnd"/>
      <w:r w:rsidRPr="00E15215">
        <w:rPr>
          <w:rFonts w:ascii="Arial" w:hAnsi="Arial" w:cs="Arial"/>
          <w:sz w:val="22"/>
          <w:szCs w:val="22"/>
        </w:rPr>
        <w:t xml:space="preserve">       = {</w:t>
      </w:r>
      <w:proofErr w:type="spellStart"/>
      <w:r w:rsidRPr="00E15215">
        <w:rPr>
          <w:rFonts w:ascii="Arial" w:hAnsi="Arial" w:cs="Arial"/>
          <w:sz w:val="22"/>
          <w:szCs w:val="22"/>
        </w:rPr>
        <w:t>Hjelseth</w:t>
      </w:r>
      <w:proofErr w:type="spellEnd"/>
      <w:r w:rsidRPr="00E15215">
        <w:rPr>
          <w:rFonts w:ascii="Arial" w:hAnsi="Arial" w:cs="Arial"/>
          <w:sz w:val="22"/>
          <w:szCs w:val="22"/>
        </w:rPr>
        <w:t xml:space="preserve">, </w:t>
      </w:r>
      <w:proofErr w:type="spellStart"/>
      <w:r w:rsidRPr="00E15215">
        <w:rPr>
          <w:rFonts w:ascii="Arial" w:hAnsi="Arial" w:cs="Arial"/>
          <w:sz w:val="22"/>
          <w:szCs w:val="22"/>
        </w:rPr>
        <w:t>Eilif</w:t>
      </w:r>
      <w:proofErr w:type="spellEnd"/>
      <w:r w:rsidRPr="00E15215">
        <w:rPr>
          <w:rFonts w:ascii="Arial" w:hAnsi="Arial" w:cs="Arial"/>
          <w:sz w:val="22"/>
          <w:szCs w:val="22"/>
        </w:rPr>
        <w:t>},</w:t>
      </w:r>
    </w:p>
    <w:p w14:paraId="3F55EC42" w14:textId="77777777" w:rsidR="004F4777" w:rsidRPr="00E15215" w:rsidRDefault="004F4777" w:rsidP="008B1219">
      <w:pPr>
        <w:numPr>
          <w:ilvl w:val="0"/>
          <w:numId w:val="2"/>
        </w:numPr>
        <w:spacing w:after="0" w:line="240" w:lineRule="auto"/>
        <w:ind w:left="284" w:firstLine="0"/>
        <w:jc w:val="both"/>
        <w:rPr>
          <w:rFonts w:ascii="Arial" w:hAnsi="Arial" w:cs="Arial"/>
          <w:sz w:val="22"/>
          <w:szCs w:val="22"/>
        </w:rPr>
      </w:pPr>
      <w:r w:rsidRPr="00E15215">
        <w:rPr>
          <w:rFonts w:ascii="Arial" w:hAnsi="Arial" w:cs="Arial"/>
          <w:sz w:val="22"/>
          <w:szCs w:val="22"/>
        </w:rPr>
        <w:tab/>
      </w:r>
      <w:proofErr w:type="spellStart"/>
      <w:r w:rsidRPr="00E15215">
        <w:rPr>
          <w:rFonts w:ascii="Arial" w:hAnsi="Arial" w:cs="Arial"/>
          <w:sz w:val="22"/>
          <w:szCs w:val="22"/>
        </w:rPr>
        <w:t>year</w:t>
      </w:r>
      <w:proofErr w:type="spellEnd"/>
      <w:r w:rsidRPr="00E15215">
        <w:rPr>
          <w:rFonts w:ascii="Arial" w:hAnsi="Arial" w:cs="Arial"/>
          <w:sz w:val="22"/>
          <w:szCs w:val="22"/>
        </w:rPr>
        <w:t xml:space="preserve">         = 2015,</w:t>
      </w:r>
    </w:p>
    <w:p w14:paraId="5E557206" w14:textId="77777777" w:rsidR="004F4777" w:rsidRPr="00E15215" w:rsidRDefault="004F4777" w:rsidP="008B1219">
      <w:pPr>
        <w:numPr>
          <w:ilvl w:val="0"/>
          <w:numId w:val="2"/>
        </w:numPr>
        <w:spacing w:after="0" w:line="240" w:lineRule="auto"/>
        <w:ind w:left="284" w:firstLine="0"/>
        <w:jc w:val="both"/>
        <w:rPr>
          <w:rFonts w:ascii="Arial" w:hAnsi="Arial" w:cs="Arial"/>
          <w:sz w:val="22"/>
          <w:szCs w:val="22"/>
        </w:rPr>
      </w:pPr>
      <w:r w:rsidRPr="00E15215">
        <w:rPr>
          <w:rFonts w:ascii="Arial" w:hAnsi="Arial" w:cs="Arial"/>
          <w:sz w:val="22"/>
          <w:szCs w:val="22"/>
        </w:rPr>
        <w:tab/>
      </w:r>
      <w:proofErr w:type="spellStart"/>
      <w:r w:rsidRPr="00E15215">
        <w:rPr>
          <w:rFonts w:ascii="Arial" w:hAnsi="Arial" w:cs="Arial"/>
          <w:sz w:val="22"/>
          <w:szCs w:val="22"/>
        </w:rPr>
        <w:t>month</w:t>
      </w:r>
      <w:proofErr w:type="spellEnd"/>
      <w:r w:rsidRPr="00E15215">
        <w:rPr>
          <w:rFonts w:ascii="Arial" w:hAnsi="Arial" w:cs="Arial"/>
          <w:sz w:val="22"/>
          <w:szCs w:val="22"/>
        </w:rPr>
        <w:t xml:space="preserve">        = {05},</w:t>
      </w:r>
    </w:p>
    <w:p w14:paraId="0F04260D" w14:textId="77777777" w:rsidR="004F4777" w:rsidRPr="00E15215" w:rsidRDefault="004F4777" w:rsidP="008B1219">
      <w:pPr>
        <w:numPr>
          <w:ilvl w:val="0"/>
          <w:numId w:val="2"/>
        </w:numPr>
        <w:spacing w:after="0" w:line="240" w:lineRule="auto"/>
        <w:ind w:left="284" w:firstLine="0"/>
        <w:jc w:val="both"/>
        <w:rPr>
          <w:rFonts w:ascii="Arial" w:hAnsi="Arial" w:cs="Arial"/>
          <w:sz w:val="22"/>
          <w:szCs w:val="22"/>
          <w:lang w:val="en-US"/>
        </w:rPr>
      </w:pPr>
      <w:r w:rsidRPr="00E15215">
        <w:rPr>
          <w:rFonts w:ascii="Arial" w:hAnsi="Arial" w:cs="Arial"/>
          <w:sz w:val="22"/>
          <w:szCs w:val="22"/>
          <w:lang w:val="en-US"/>
        </w:rPr>
        <w:tab/>
        <w:t>publisher    = {Building Information Modeling: Applications and Practices},</w:t>
      </w:r>
    </w:p>
    <w:p w14:paraId="2D347A58" w14:textId="77777777" w:rsidR="004F4777" w:rsidRPr="00E15215" w:rsidRDefault="004F4777" w:rsidP="008B1219">
      <w:pPr>
        <w:numPr>
          <w:ilvl w:val="0"/>
          <w:numId w:val="2"/>
        </w:numPr>
        <w:spacing w:after="0" w:line="240" w:lineRule="auto"/>
        <w:ind w:left="284" w:firstLine="0"/>
        <w:jc w:val="both"/>
        <w:rPr>
          <w:rFonts w:ascii="Arial" w:hAnsi="Arial" w:cs="Arial"/>
          <w:sz w:val="22"/>
          <w:szCs w:val="22"/>
        </w:rPr>
      </w:pPr>
      <w:r w:rsidRPr="00E15215">
        <w:rPr>
          <w:rFonts w:ascii="Arial" w:hAnsi="Arial" w:cs="Arial"/>
          <w:sz w:val="22"/>
          <w:szCs w:val="22"/>
          <w:lang w:val="en-US"/>
        </w:rPr>
        <w:tab/>
      </w:r>
      <w:proofErr w:type="spellStart"/>
      <w:r w:rsidRPr="00E15215">
        <w:rPr>
          <w:rFonts w:ascii="Arial" w:hAnsi="Arial" w:cs="Arial"/>
          <w:sz w:val="22"/>
          <w:szCs w:val="22"/>
        </w:rPr>
        <w:t>pages</w:t>
      </w:r>
      <w:proofErr w:type="spellEnd"/>
      <w:r w:rsidRPr="00E15215">
        <w:rPr>
          <w:rFonts w:ascii="Arial" w:hAnsi="Arial" w:cs="Arial"/>
          <w:sz w:val="22"/>
          <w:szCs w:val="22"/>
        </w:rPr>
        <w:t xml:space="preserve">        = {33--61},</w:t>
      </w:r>
    </w:p>
    <w:p w14:paraId="51464F98" w14:textId="77777777" w:rsidR="004F4777" w:rsidRPr="00E15215" w:rsidRDefault="004F4777" w:rsidP="008B1219">
      <w:pPr>
        <w:numPr>
          <w:ilvl w:val="0"/>
          <w:numId w:val="2"/>
        </w:numPr>
        <w:spacing w:after="0" w:line="240" w:lineRule="auto"/>
        <w:ind w:left="284" w:firstLine="0"/>
        <w:jc w:val="both"/>
        <w:rPr>
          <w:rFonts w:ascii="Arial" w:hAnsi="Arial" w:cs="Arial"/>
          <w:sz w:val="22"/>
          <w:szCs w:val="22"/>
        </w:rPr>
      </w:pPr>
      <w:r w:rsidRPr="00E15215">
        <w:rPr>
          <w:rFonts w:ascii="Arial" w:hAnsi="Arial" w:cs="Arial"/>
          <w:sz w:val="22"/>
          <w:szCs w:val="22"/>
        </w:rPr>
        <w:tab/>
      </w:r>
      <w:proofErr w:type="spellStart"/>
      <w:r w:rsidRPr="00E15215">
        <w:rPr>
          <w:rFonts w:ascii="Arial" w:hAnsi="Arial" w:cs="Arial"/>
          <w:sz w:val="22"/>
          <w:szCs w:val="22"/>
        </w:rPr>
        <w:t>doi</w:t>
      </w:r>
      <w:proofErr w:type="spellEnd"/>
      <w:r w:rsidRPr="00E15215">
        <w:rPr>
          <w:rFonts w:ascii="Arial" w:hAnsi="Arial" w:cs="Arial"/>
          <w:sz w:val="22"/>
          <w:szCs w:val="22"/>
        </w:rPr>
        <w:t xml:space="preserve">          = {10.1061/9780784413982.ch02},</w:t>
      </w:r>
    </w:p>
    <w:p w14:paraId="11685AF4" w14:textId="77777777" w:rsidR="004F4777" w:rsidRPr="00E15215" w:rsidRDefault="004F4777" w:rsidP="008B1219">
      <w:pPr>
        <w:numPr>
          <w:ilvl w:val="0"/>
          <w:numId w:val="2"/>
        </w:numPr>
        <w:spacing w:after="0" w:line="240" w:lineRule="auto"/>
        <w:ind w:left="284" w:firstLine="0"/>
        <w:jc w:val="both"/>
        <w:rPr>
          <w:rFonts w:ascii="Arial" w:hAnsi="Arial" w:cs="Arial"/>
          <w:sz w:val="22"/>
          <w:szCs w:val="22"/>
        </w:rPr>
      </w:pPr>
      <w:r w:rsidRPr="00E15215">
        <w:rPr>
          <w:rFonts w:ascii="Arial" w:hAnsi="Arial" w:cs="Arial"/>
          <w:sz w:val="22"/>
          <w:szCs w:val="22"/>
        </w:rPr>
        <w:tab/>
      </w:r>
      <w:proofErr w:type="spellStart"/>
      <w:r w:rsidRPr="00E15215">
        <w:rPr>
          <w:rFonts w:ascii="Arial" w:hAnsi="Arial" w:cs="Arial"/>
          <w:sz w:val="22"/>
          <w:szCs w:val="22"/>
        </w:rPr>
        <w:t>isbn</w:t>
      </w:r>
      <w:proofErr w:type="spellEnd"/>
      <w:r w:rsidRPr="00E15215">
        <w:rPr>
          <w:rFonts w:ascii="Arial" w:hAnsi="Arial" w:cs="Arial"/>
          <w:sz w:val="22"/>
          <w:szCs w:val="22"/>
        </w:rPr>
        <w:t xml:space="preserve">         = {978-0-7844-1398-2}</w:t>
      </w:r>
    </w:p>
    <w:p w14:paraId="040697C3" w14:textId="6B760939" w:rsidR="004F4777" w:rsidRPr="00E15215" w:rsidRDefault="004F4777" w:rsidP="008B1219">
      <w:pPr>
        <w:numPr>
          <w:ilvl w:val="0"/>
          <w:numId w:val="2"/>
        </w:numPr>
        <w:spacing w:after="0" w:line="240" w:lineRule="auto"/>
        <w:ind w:left="284" w:firstLine="0"/>
        <w:jc w:val="both"/>
        <w:rPr>
          <w:rFonts w:ascii="Arial" w:hAnsi="Arial" w:cs="Arial"/>
          <w:sz w:val="22"/>
          <w:szCs w:val="22"/>
        </w:rPr>
      </w:pPr>
      <w:r w:rsidRPr="00E15215">
        <w:rPr>
          <w:rFonts w:ascii="Arial" w:hAnsi="Arial" w:cs="Arial"/>
          <w:sz w:val="22"/>
          <w:szCs w:val="22"/>
        </w:rPr>
        <w:t>}</w:t>
      </w:r>
    </w:p>
    <w:p w14:paraId="248A5E6F" w14:textId="77777777" w:rsidR="00B76BDB" w:rsidRPr="00E15215" w:rsidRDefault="00B76BDB" w:rsidP="008B1219">
      <w:pPr>
        <w:spacing w:after="0" w:line="240" w:lineRule="auto"/>
        <w:ind w:left="284"/>
        <w:jc w:val="both"/>
        <w:rPr>
          <w:rFonts w:ascii="Arial" w:hAnsi="Arial" w:cs="Arial"/>
          <w:sz w:val="22"/>
          <w:szCs w:val="22"/>
        </w:rPr>
      </w:pPr>
    </w:p>
    <w:sectPr w:rsidR="00B76BDB" w:rsidRPr="00E15215" w:rsidSect="002554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26E8D"/>
    <w:multiLevelType w:val="multilevel"/>
    <w:tmpl w:val="AD5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4650F"/>
    <w:multiLevelType w:val="hybridMultilevel"/>
    <w:tmpl w:val="C60678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F85C18"/>
    <w:multiLevelType w:val="hybridMultilevel"/>
    <w:tmpl w:val="B268B2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3D6E45"/>
    <w:multiLevelType w:val="multilevel"/>
    <w:tmpl w:val="1CE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55064"/>
    <w:multiLevelType w:val="multilevel"/>
    <w:tmpl w:val="A4E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363C8"/>
    <w:multiLevelType w:val="multilevel"/>
    <w:tmpl w:val="8946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F6069"/>
    <w:multiLevelType w:val="hybridMultilevel"/>
    <w:tmpl w:val="906E5F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2FD4461"/>
    <w:multiLevelType w:val="hybridMultilevel"/>
    <w:tmpl w:val="1666CC7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6D96896E">
      <w:start w:val="6"/>
      <w:numFmt w:val="bullet"/>
      <w:lvlText w:val="•"/>
      <w:lvlJc w:val="left"/>
      <w:pPr>
        <w:ind w:left="2340" w:hanging="360"/>
      </w:pPr>
      <w:rPr>
        <w:rFonts w:ascii="Arial" w:eastAsiaTheme="minorHAnsi" w:hAnsi="Arial" w:cs="Arial"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1284C7E"/>
    <w:multiLevelType w:val="hybridMultilevel"/>
    <w:tmpl w:val="6BB80A6A"/>
    <w:lvl w:ilvl="0" w:tplc="04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72585B9C"/>
    <w:multiLevelType w:val="multilevel"/>
    <w:tmpl w:val="939E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D1DBB"/>
    <w:multiLevelType w:val="hybridMultilevel"/>
    <w:tmpl w:val="993AD9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7B123EE0"/>
    <w:multiLevelType w:val="hybridMultilevel"/>
    <w:tmpl w:val="97FC384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2" w15:restartNumberingAfterBreak="0">
    <w:nsid w:val="7F4263C9"/>
    <w:multiLevelType w:val="multilevel"/>
    <w:tmpl w:val="BEC0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67036">
    <w:abstractNumId w:val="4"/>
  </w:num>
  <w:num w:numId="2" w16cid:durableId="2045665807">
    <w:abstractNumId w:val="9"/>
  </w:num>
  <w:num w:numId="3" w16cid:durableId="1771462388">
    <w:abstractNumId w:val="12"/>
  </w:num>
  <w:num w:numId="4" w16cid:durableId="261300928">
    <w:abstractNumId w:val="6"/>
  </w:num>
  <w:num w:numId="5" w16cid:durableId="1408306928">
    <w:abstractNumId w:val="1"/>
  </w:num>
  <w:num w:numId="6" w16cid:durableId="1340155600">
    <w:abstractNumId w:val="2"/>
  </w:num>
  <w:num w:numId="7" w16cid:durableId="1746489458">
    <w:abstractNumId w:val="10"/>
  </w:num>
  <w:num w:numId="8" w16cid:durableId="1135561050">
    <w:abstractNumId w:val="8"/>
  </w:num>
  <w:num w:numId="9" w16cid:durableId="1317147312">
    <w:abstractNumId w:val="5"/>
  </w:num>
  <w:num w:numId="10" w16cid:durableId="2064909260">
    <w:abstractNumId w:val="7"/>
  </w:num>
  <w:num w:numId="11" w16cid:durableId="701788252">
    <w:abstractNumId w:val="0"/>
  </w:num>
  <w:num w:numId="12" w16cid:durableId="1448967773">
    <w:abstractNumId w:val="3"/>
  </w:num>
  <w:num w:numId="13" w16cid:durableId="16145546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3E"/>
    <w:rsid w:val="000B0ECD"/>
    <w:rsid w:val="000D48F2"/>
    <w:rsid w:val="00196F9D"/>
    <w:rsid w:val="001C7637"/>
    <w:rsid w:val="002554DF"/>
    <w:rsid w:val="00301BCC"/>
    <w:rsid w:val="003B0A32"/>
    <w:rsid w:val="004F4777"/>
    <w:rsid w:val="00537681"/>
    <w:rsid w:val="00544A3E"/>
    <w:rsid w:val="005D2683"/>
    <w:rsid w:val="008B1219"/>
    <w:rsid w:val="00AE2023"/>
    <w:rsid w:val="00B76BDB"/>
    <w:rsid w:val="00C978E2"/>
    <w:rsid w:val="00DA4A49"/>
    <w:rsid w:val="00E15215"/>
    <w:rsid w:val="00E236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E8B0"/>
  <w15:chartTrackingRefBased/>
  <w15:docId w15:val="{2C20720F-A4BB-414A-A008-C981838C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44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44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544A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44A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44A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44A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44A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44A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44A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44A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44A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544A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44A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44A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44A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44A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44A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44A3E"/>
    <w:rPr>
      <w:rFonts w:eastAsiaTheme="majorEastAsia" w:cstheme="majorBidi"/>
      <w:color w:val="272727" w:themeColor="text1" w:themeTint="D8"/>
    </w:rPr>
  </w:style>
  <w:style w:type="paragraph" w:styleId="Ttulo">
    <w:name w:val="Title"/>
    <w:basedOn w:val="Normal"/>
    <w:next w:val="Normal"/>
    <w:link w:val="TtuloChar"/>
    <w:uiPriority w:val="10"/>
    <w:qFormat/>
    <w:rsid w:val="00544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44A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44A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44A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44A3E"/>
    <w:pPr>
      <w:spacing w:before="160"/>
      <w:jc w:val="center"/>
    </w:pPr>
    <w:rPr>
      <w:i/>
      <w:iCs/>
      <w:color w:val="404040" w:themeColor="text1" w:themeTint="BF"/>
    </w:rPr>
  </w:style>
  <w:style w:type="character" w:customStyle="1" w:styleId="CitaoChar">
    <w:name w:val="Citação Char"/>
    <w:basedOn w:val="Fontepargpadro"/>
    <w:link w:val="Citao"/>
    <w:uiPriority w:val="29"/>
    <w:rsid w:val="00544A3E"/>
    <w:rPr>
      <w:i/>
      <w:iCs/>
      <w:color w:val="404040" w:themeColor="text1" w:themeTint="BF"/>
    </w:rPr>
  </w:style>
  <w:style w:type="paragraph" w:styleId="PargrafodaLista">
    <w:name w:val="List Paragraph"/>
    <w:basedOn w:val="Normal"/>
    <w:uiPriority w:val="34"/>
    <w:qFormat/>
    <w:rsid w:val="00544A3E"/>
    <w:pPr>
      <w:ind w:left="720"/>
      <w:contextualSpacing/>
    </w:pPr>
  </w:style>
  <w:style w:type="character" w:styleId="nfaseIntensa">
    <w:name w:val="Intense Emphasis"/>
    <w:basedOn w:val="Fontepargpadro"/>
    <w:uiPriority w:val="21"/>
    <w:qFormat/>
    <w:rsid w:val="00544A3E"/>
    <w:rPr>
      <w:i/>
      <w:iCs/>
      <w:color w:val="0F4761" w:themeColor="accent1" w:themeShade="BF"/>
    </w:rPr>
  </w:style>
  <w:style w:type="paragraph" w:styleId="CitaoIntensa">
    <w:name w:val="Intense Quote"/>
    <w:basedOn w:val="Normal"/>
    <w:next w:val="Normal"/>
    <w:link w:val="CitaoIntensaChar"/>
    <w:uiPriority w:val="30"/>
    <w:qFormat/>
    <w:rsid w:val="00544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44A3E"/>
    <w:rPr>
      <w:i/>
      <w:iCs/>
      <w:color w:val="0F4761" w:themeColor="accent1" w:themeShade="BF"/>
    </w:rPr>
  </w:style>
  <w:style w:type="character" w:styleId="RefernciaIntensa">
    <w:name w:val="Intense Reference"/>
    <w:basedOn w:val="Fontepargpadro"/>
    <w:uiPriority w:val="32"/>
    <w:qFormat/>
    <w:rsid w:val="00544A3E"/>
    <w:rPr>
      <w:b/>
      <w:bCs/>
      <w:smallCaps/>
      <w:color w:val="0F4761" w:themeColor="accent1" w:themeShade="BF"/>
      <w:spacing w:val="5"/>
    </w:rPr>
  </w:style>
  <w:style w:type="character" w:styleId="Hyperlink">
    <w:name w:val="Hyperlink"/>
    <w:basedOn w:val="Fontepargpadro"/>
    <w:uiPriority w:val="99"/>
    <w:unhideWhenUsed/>
    <w:rsid w:val="00537681"/>
    <w:rPr>
      <w:color w:val="467886" w:themeColor="hyperlink"/>
      <w:u w:val="single"/>
    </w:rPr>
  </w:style>
  <w:style w:type="character" w:styleId="MenoPendente">
    <w:name w:val="Unresolved Mention"/>
    <w:basedOn w:val="Fontepargpadro"/>
    <w:uiPriority w:val="99"/>
    <w:semiHidden/>
    <w:unhideWhenUsed/>
    <w:rsid w:val="000D4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7314">
      <w:bodyDiv w:val="1"/>
      <w:marLeft w:val="0"/>
      <w:marRight w:val="0"/>
      <w:marTop w:val="0"/>
      <w:marBottom w:val="0"/>
      <w:divBdr>
        <w:top w:val="none" w:sz="0" w:space="0" w:color="auto"/>
        <w:left w:val="none" w:sz="0" w:space="0" w:color="auto"/>
        <w:bottom w:val="none" w:sz="0" w:space="0" w:color="auto"/>
        <w:right w:val="none" w:sz="0" w:space="0" w:color="auto"/>
      </w:divBdr>
    </w:div>
    <w:div w:id="31855955">
      <w:bodyDiv w:val="1"/>
      <w:marLeft w:val="0"/>
      <w:marRight w:val="0"/>
      <w:marTop w:val="0"/>
      <w:marBottom w:val="0"/>
      <w:divBdr>
        <w:top w:val="none" w:sz="0" w:space="0" w:color="auto"/>
        <w:left w:val="none" w:sz="0" w:space="0" w:color="auto"/>
        <w:bottom w:val="none" w:sz="0" w:space="0" w:color="auto"/>
        <w:right w:val="none" w:sz="0" w:space="0" w:color="auto"/>
      </w:divBdr>
    </w:div>
    <w:div w:id="33701764">
      <w:bodyDiv w:val="1"/>
      <w:marLeft w:val="0"/>
      <w:marRight w:val="0"/>
      <w:marTop w:val="0"/>
      <w:marBottom w:val="0"/>
      <w:divBdr>
        <w:top w:val="none" w:sz="0" w:space="0" w:color="auto"/>
        <w:left w:val="none" w:sz="0" w:space="0" w:color="auto"/>
        <w:bottom w:val="none" w:sz="0" w:space="0" w:color="auto"/>
        <w:right w:val="none" w:sz="0" w:space="0" w:color="auto"/>
      </w:divBdr>
    </w:div>
    <w:div w:id="50427589">
      <w:bodyDiv w:val="1"/>
      <w:marLeft w:val="0"/>
      <w:marRight w:val="0"/>
      <w:marTop w:val="0"/>
      <w:marBottom w:val="0"/>
      <w:divBdr>
        <w:top w:val="none" w:sz="0" w:space="0" w:color="auto"/>
        <w:left w:val="none" w:sz="0" w:space="0" w:color="auto"/>
        <w:bottom w:val="none" w:sz="0" w:space="0" w:color="auto"/>
        <w:right w:val="none" w:sz="0" w:space="0" w:color="auto"/>
      </w:divBdr>
    </w:div>
    <w:div w:id="66080802">
      <w:bodyDiv w:val="1"/>
      <w:marLeft w:val="0"/>
      <w:marRight w:val="0"/>
      <w:marTop w:val="0"/>
      <w:marBottom w:val="0"/>
      <w:divBdr>
        <w:top w:val="none" w:sz="0" w:space="0" w:color="auto"/>
        <w:left w:val="none" w:sz="0" w:space="0" w:color="auto"/>
        <w:bottom w:val="none" w:sz="0" w:space="0" w:color="auto"/>
        <w:right w:val="none" w:sz="0" w:space="0" w:color="auto"/>
      </w:divBdr>
    </w:div>
    <w:div w:id="67117811">
      <w:bodyDiv w:val="1"/>
      <w:marLeft w:val="0"/>
      <w:marRight w:val="0"/>
      <w:marTop w:val="0"/>
      <w:marBottom w:val="0"/>
      <w:divBdr>
        <w:top w:val="none" w:sz="0" w:space="0" w:color="auto"/>
        <w:left w:val="none" w:sz="0" w:space="0" w:color="auto"/>
        <w:bottom w:val="none" w:sz="0" w:space="0" w:color="auto"/>
        <w:right w:val="none" w:sz="0" w:space="0" w:color="auto"/>
      </w:divBdr>
      <w:divsChild>
        <w:div w:id="703748716">
          <w:marLeft w:val="0"/>
          <w:marRight w:val="0"/>
          <w:marTop w:val="0"/>
          <w:marBottom w:val="0"/>
          <w:divBdr>
            <w:top w:val="none" w:sz="0" w:space="0" w:color="auto"/>
            <w:left w:val="none" w:sz="0" w:space="0" w:color="auto"/>
            <w:bottom w:val="none" w:sz="0" w:space="0" w:color="auto"/>
            <w:right w:val="none" w:sz="0" w:space="0" w:color="auto"/>
          </w:divBdr>
          <w:divsChild>
            <w:div w:id="10057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6985">
      <w:bodyDiv w:val="1"/>
      <w:marLeft w:val="0"/>
      <w:marRight w:val="0"/>
      <w:marTop w:val="0"/>
      <w:marBottom w:val="0"/>
      <w:divBdr>
        <w:top w:val="none" w:sz="0" w:space="0" w:color="auto"/>
        <w:left w:val="none" w:sz="0" w:space="0" w:color="auto"/>
        <w:bottom w:val="none" w:sz="0" w:space="0" w:color="auto"/>
        <w:right w:val="none" w:sz="0" w:space="0" w:color="auto"/>
      </w:divBdr>
    </w:div>
    <w:div w:id="102119490">
      <w:bodyDiv w:val="1"/>
      <w:marLeft w:val="0"/>
      <w:marRight w:val="0"/>
      <w:marTop w:val="0"/>
      <w:marBottom w:val="0"/>
      <w:divBdr>
        <w:top w:val="none" w:sz="0" w:space="0" w:color="auto"/>
        <w:left w:val="none" w:sz="0" w:space="0" w:color="auto"/>
        <w:bottom w:val="none" w:sz="0" w:space="0" w:color="auto"/>
        <w:right w:val="none" w:sz="0" w:space="0" w:color="auto"/>
      </w:divBdr>
      <w:divsChild>
        <w:div w:id="308635892">
          <w:marLeft w:val="0"/>
          <w:marRight w:val="0"/>
          <w:marTop w:val="0"/>
          <w:marBottom w:val="0"/>
          <w:divBdr>
            <w:top w:val="none" w:sz="0" w:space="0" w:color="auto"/>
            <w:left w:val="none" w:sz="0" w:space="0" w:color="auto"/>
            <w:bottom w:val="none" w:sz="0" w:space="0" w:color="auto"/>
            <w:right w:val="none" w:sz="0" w:space="0" w:color="auto"/>
          </w:divBdr>
          <w:divsChild>
            <w:div w:id="3652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989">
      <w:bodyDiv w:val="1"/>
      <w:marLeft w:val="0"/>
      <w:marRight w:val="0"/>
      <w:marTop w:val="0"/>
      <w:marBottom w:val="0"/>
      <w:divBdr>
        <w:top w:val="none" w:sz="0" w:space="0" w:color="auto"/>
        <w:left w:val="none" w:sz="0" w:space="0" w:color="auto"/>
        <w:bottom w:val="none" w:sz="0" w:space="0" w:color="auto"/>
        <w:right w:val="none" w:sz="0" w:space="0" w:color="auto"/>
      </w:divBdr>
      <w:divsChild>
        <w:div w:id="1063913202">
          <w:marLeft w:val="0"/>
          <w:marRight w:val="0"/>
          <w:marTop w:val="0"/>
          <w:marBottom w:val="0"/>
          <w:divBdr>
            <w:top w:val="none" w:sz="0" w:space="0" w:color="auto"/>
            <w:left w:val="none" w:sz="0" w:space="0" w:color="auto"/>
            <w:bottom w:val="none" w:sz="0" w:space="0" w:color="auto"/>
            <w:right w:val="none" w:sz="0" w:space="0" w:color="auto"/>
          </w:divBdr>
          <w:divsChild>
            <w:div w:id="16232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9919">
      <w:bodyDiv w:val="1"/>
      <w:marLeft w:val="0"/>
      <w:marRight w:val="0"/>
      <w:marTop w:val="0"/>
      <w:marBottom w:val="0"/>
      <w:divBdr>
        <w:top w:val="none" w:sz="0" w:space="0" w:color="auto"/>
        <w:left w:val="none" w:sz="0" w:space="0" w:color="auto"/>
        <w:bottom w:val="none" w:sz="0" w:space="0" w:color="auto"/>
        <w:right w:val="none" w:sz="0" w:space="0" w:color="auto"/>
      </w:divBdr>
    </w:div>
    <w:div w:id="226496824">
      <w:bodyDiv w:val="1"/>
      <w:marLeft w:val="0"/>
      <w:marRight w:val="0"/>
      <w:marTop w:val="0"/>
      <w:marBottom w:val="0"/>
      <w:divBdr>
        <w:top w:val="none" w:sz="0" w:space="0" w:color="auto"/>
        <w:left w:val="none" w:sz="0" w:space="0" w:color="auto"/>
        <w:bottom w:val="none" w:sz="0" w:space="0" w:color="auto"/>
        <w:right w:val="none" w:sz="0" w:space="0" w:color="auto"/>
      </w:divBdr>
    </w:div>
    <w:div w:id="251207120">
      <w:bodyDiv w:val="1"/>
      <w:marLeft w:val="0"/>
      <w:marRight w:val="0"/>
      <w:marTop w:val="0"/>
      <w:marBottom w:val="0"/>
      <w:divBdr>
        <w:top w:val="none" w:sz="0" w:space="0" w:color="auto"/>
        <w:left w:val="none" w:sz="0" w:space="0" w:color="auto"/>
        <w:bottom w:val="none" w:sz="0" w:space="0" w:color="auto"/>
        <w:right w:val="none" w:sz="0" w:space="0" w:color="auto"/>
      </w:divBdr>
      <w:divsChild>
        <w:div w:id="1278442758">
          <w:marLeft w:val="0"/>
          <w:marRight w:val="0"/>
          <w:marTop w:val="0"/>
          <w:marBottom w:val="0"/>
          <w:divBdr>
            <w:top w:val="none" w:sz="0" w:space="0" w:color="auto"/>
            <w:left w:val="none" w:sz="0" w:space="0" w:color="auto"/>
            <w:bottom w:val="none" w:sz="0" w:space="0" w:color="auto"/>
            <w:right w:val="none" w:sz="0" w:space="0" w:color="auto"/>
          </w:divBdr>
          <w:divsChild>
            <w:div w:id="414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4916">
      <w:bodyDiv w:val="1"/>
      <w:marLeft w:val="0"/>
      <w:marRight w:val="0"/>
      <w:marTop w:val="0"/>
      <w:marBottom w:val="0"/>
      <w:divBdr>
        <w:top w:val="none" w:sz="0" w:space="0" w:color="auto"/>
        <w:left w:val="none" w:sz="0" w:space="0" w:color="auto"/>
        <w:bottom w:val="none" w:sz="0" w:space="0" w:color="auto"/>
        <w:right w:val="none" w:sz="0" w:space="0" w:color="auto"/>
      </w:divBdr>
    </w:div>
    <w:div w:id="254900175">
      <w:bodyDiv w:val="1"/>
      <w:marLeft w:val="0"/>
      <w:marRight w:val="0"/>
      <w:marTop w:val="0"/>
      <w:marBottom w:val="0"/>
      <w:divBdr>
        <w:top w:val="none" w:sz="0" w:space="0" w:color="auto"/>
        <w:left w:val="none" w:sz="0" w:space="0" w:color="auto"/>
        <w:bottom w:val="none" w:sz="0" w:space="0" w:color="auto"/>
        <w:right w:val="none" w:sz="0" w:space="0" w:color="auto"/>
      </w:divBdr>
    </w:div>
    <w:div w:id="255292271">
      <w:bodyDiv w:val="1"/>
      <w:marLeft w:val="0"/>
      <w:marRight w:val="0"/>
      <w:marTop w:val="0"/>
      <w:marBottom w:val="0"/>
      <w:divBdr>
        <w:top w:val="none" w:sz="0" w:space="0" w:color="auto"/>
        <w:left w:val="none" w:sz="0" w:space="0" w:color="auto"/>
        <w:bottom w:val="none" w:sz="0" w:space="0" w:color="auto"/>
        <w:right w:val="none" w:sz="0" w:space="0" w:color="auto"/>
      </w:divBdr>
    </w:div>
    <w:div w:id="255483358">
      <w:bodyDiv w:val="1"/>
      <w:marLeft w:val="0"/>
      <w:marRight w:val="0"/>
      <w:marTop w:val="0"/>
      <w:marBottom w:val="0"/>
      <w:divBdr>
        <w:top w:val="none" w:sz="0" w:space="0" w:color="auto"/>
        <w:left w:val="none" w:sz="0" w:space="0" w:color="auto"/>
        <w:bottom w:val="none" w:sz="0" w:space="0" w:color="auto"/>
        <w:right w:val="none" w:sz="0" w:space="0" w:color="auto"/>
      </w:divBdr>
      <w:divsChild>
        <w:div w:id="469975976">
          <w:marLeft w:val="0"/>
          <w:marRight w:val="0"/>
          <w:marTop w:val="0"/>
          <w:marBottom w:val="0"/>
          <w:divBdr>
            <w:top w:val="none" w:sz="0" w:space="0" w:color="auto"/>
            <w:left w:val="none" w:sz="0" w:space="0" w:color="auto"/>
            <w:bottom w:val="none" w:sz="0" w:space="0" w:color="auto"/>
            <w:right w:val="none" w:sz="0" w:space="0" w:color="auto"/>
          </w:divBdr>
          <w:divsChild>
            <w:div w:id="3812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0559">
      <w:bodyDiv w:val="1"/>
      <w:marLeft w:val="0"/>
      <w:marRight w:val="0"/>
      <w:marTop w:val="0"/>
      <w:marBottom w:val="0"/>
      <w:divBdr>
        <w:top w:val="none" w:sz="0" w:space="0" w:color="auto"/>
        <w:left w:val="none" w:sz="0" w:space="0" w:color="auto"/>
        <w:bottom w:val="none" w:sz="0" w:space="0" w:color="auto"/>
        <w:right w:val="none" w:sz="0" w:space="0" w:color="auto"/>
      </w:divBdr>
    </w:div>
    <w:div w:id="300579449">
      <w:bodyDiv w:val="1"/>
      <w:marLeft w:val="0"/>
      <w:marRight w:val="0"/>
      <w:marTop w:val="0"/>
      <w:marBottom w:val="0"/>
      <w:divBdr>
        <w:top w:val="none" w:sz="0" w:space="0" w:color="auto"/>
        <w:left w:val="none" w:sz="0" w:space="0" w:color="auto"/>
        <w:bottom w:val="none" w:sz="0" w:space="0" w:color="auto"/>
        <w:right w:val="none" w:sz="0" w:space="0" w:color="auto"/>
      </w:divBdr>
    </w:div>
    <w:div w:id="303243451">
      <w:bodyDiv w:val="1"/>
      <w:marLeft w:val="0"/>
      <w:marRight w:val="0"/>
      <w:marTop w:val="0"/>
      <w:marBottom w:val="0"/>
      <w:divBdr>
        <w:top w:val="none" w:sz="0" w:space="0" w:color="auto"/>
        <w:left w:val="none" w:sz="0" w:space="0" w:color="auto"/>
        <w:bottom w:val="none" w:sz="0" w:space="0" w:color="auto"/>
        <w:right w:val="none" w:sz="0" w:space="0" w:color="auto"/>
      </w:divBdr>
    </w:div>
    <w:div w:id="308748473">
      <w:bodyDiv w:val="1"/>
      <w:marLeft w:val="0"/>
      <w:marRight w:val="0"/>
      <w:marTop w:val="0"/>
      <w:marBottom w:val="0"/>
      <w:divBdr>
        <w:top w:val="none" w:sz="0" w:space="0" w:color="auto"/>
        <w:left w:val="none" w:sz="0" w:space="0" w:color="auto"/>
        <w:bottom w:val="none" w:sz="0" w:space="0" w:color="auto"/>
        <w:right w:val="none" w:sz="0" w:space="0" w:color="auto"/>
      </w:divBdr>
    </w:div>
    <w:div w:id="314266495">
      <w:bodyDiv w:val="1"/>
      <w:marLeft w:val="0"/>
      <w:marRight w:val="0"/>
      <w:marTop w:val="0"/>
      <w:marBottom w:val="0"/>
      <w:divBdr>
        <w:top w:val="none" w:sz="0" w:space="0" w:color="auto"/>
        <w:left w:val="none" w:sz="0" w:space="0" w:color="auto"/>
        <w:bottom w:val="none" w:sz="0" w:space="0" w:color="auto"/>
        <w:right w:val="none" w:sz="0" w:space="0" w:color="auto"/>
      </w:divBdr>
      <w:divsChild>
        <w:div w:id="689257049">
          <w:marLeft w:val="0"/>
          <w:marRight w:val="0"/>
          <w:marTop w:val="0"/>
          <w:marBottom w:val="0"/>
          <w:divBdr>
            <w:top w:val="none" w:sz="0" w:space="0" w:color="auto"/>
            <w:left w:val="none" w:sz="0" w:space="0" w:color="auto"/>
            <w:bottom w:val="none" w:sz="0" w:space="0" w:color="auto"/>
            <w:right w:val="none" w:sz="0" w:space="0" w:color="auto"/>
          </w:divBdr>
          <w:divsChild>
            <w:div w:id="7376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5750">
      <w:bodyDiv w:val="1"/>
      <w:marLeft w:val="0"/>
      <w:marRight w:val="0"/>
      <w:marTop w:val="0"/>
      <w:marBottom w:val="0"/>
      <w:divBdr>
        <w:top w:val="none" w:sz="0" w:space="0" w:color="auto"/>
        <w:left w:val="none" w:sz="0" w:space="0" w:color="auto"/>
        <w:bottom w:val="none" w:sz="0" w:space="0" w:color="auto"/>
        <w:right w:val="none" w:sz="0" w:space="0" w:color="auto"/>
      </w:divBdr>
      <w:divsChild>
        <w:div w:id="1070734652">
          <w:marLeft w:val="0"/>
          <w:marRight w:val="0"/>
          <w:marTop w:val="0"/>
          <w:marBottom w:val="0"/>
          <w:divBdr>
            <w:top w:val="none" w:sz="0" w:space="0" w:color="auto"/>
            <w:left w:val="none" w:sz="0" w:space="0" w:color="auto"/>
            <w:bottom w:val="none" w:sz="0" w:space="0" w:color="auto"/>
            <w:right w:val="none" w:sz="0" w:space="0" w:color="auto"/>
          </w:divBdr>
          <w:divsChild>
            <w:div w:id="677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1448">
      <w:bodyDiv w:val="1"/>
      <w:marLeft w:val="0"/>
      <w:marRight w:val="0"/>
      <w:marTop w:val="0"/>
      <w:marBottom w:val="0"/>
      <w:divBdr>
        <w:top w:val="none" w:sz="0" w:space="0" w:color="auto"/>
        <w:left w:val="none" w:sz="0" w:space="0" w:color="auto"/>
        <w:bottom w:val="none" w:sz="0" w:space="0" w:color="auto"/>
        <w:right w:val="none" w:sz="0" w:space="0" w:color="auto"/>
      </w:divBdr>
    </w:div>
    <w:div w:id="490413029">
      <w:bodyDiv w:val="1"/>
      <w:marLeft w:val="0"/>
      <w:marRight w:val="0"/>
      <w:marTop w:val="0"/>
      <w:marBottom w:val="0"/>
      <w:divBdr>
        <w:top w:val="none" w:sz="0" w:space="0" w:color="auto"/>
        <w:left w:val="none" w:sz="0" w:space="0" w:color="auto"/>
        <w:bottom w:val="none" w:sz="0" w:space="0" w:color="auto"/>
        <w:right w:val="none" w:sz="0" w:space="0" w:color="auto"/>
      </w:divBdr>
    </w:div>
    <w:div w:id="494226726">
      <w:bodyDiv w:val="1"/>
      <w:marLeft w:val="0"/>
      <w:marRight w:val="0"/>
      <w:marTop w:val="0"/>
      <w:marBottom w:val="0"/>
      <w:divBdr>
        <w:top w:val="none" w:sz="0" w:space="0" w:color="auto"/>
        <w:left w:val="none" w:sz="0" w:space="0" w:color="auto"/>
        <w:bottom w:val="none" w:sz="0" w:space="0" w:color="auto"/>
        <w:right w:val="none" w:sz="0" w:space="0" w:color="auto"/>
      </w:divBdr>
    </w:div>
    <w:div w:id="596791423">
      <w:bodyDiv w:val="1"/>
      <w:marLeft w:val="0"/>
      <w:marRight w:val="0"/>
      <w:marTop w:val="0"/>
      <w:marBottom w:val="0"/>
      <w:divBdr>
        <w:top w:val="none" w:sz="0" w:space="0" w:color="auto"/>
        <w:left w:val="none" w:sz="0" w:space="0" w:color="auto"/>
        <w:bottom w:val="none" w:sz="0" w:space="0" w:color="auto"/>
        <w:right w:val="none" w:sz="0" w:space="0" w:color="auto"/>
      </w:divBdr>
      <w:divsChild>
        <w:div w:id="1696344084">
          <w:marLeft w:val="0"/>
          <w:marRight w:val="0"/>
          <w:marTop w:val="0"/>
          <w:marBottom w:val="0"/>
          <w:divBdr>
            <w:top w:val="none" w:sz="0" w:space="0" w:color="auto"/>
            <w:left w:val="none" w:sz="0" w:space="0" w:color="auto"/>
            <w:bottom w:val="none" w:sz="0" w:space="0" w:color="auto"/>
            <w:right w:val="none" w:sz="0" w:space="0" w:color="auto"/>
          </w:divBdr>
          <w:divsChild>
            <w:div w:id="8911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649">
      <w:bodyDiv w:val="1"/>
      <w:marLeft w:val="0"/>
      <w:marRight w:val="0"/>
      <w:marTop w:val="0"/>
      <w:marBottom w:val="0"/>
      <w:divBdr>
        <w:top w:val="none" w:sz="0" w:space="0" w:color="auto"/>
        <w:left w:val="none" w:sz="0" w:space="0" w:color="auto"/>
        <w:bottom w:val="none" w:sz="0" w:space="0" w:color="auto"/>
        <w:right w:val="none" w:sz="0" w:space="0" w:color="auto"/>
      </w:divBdr>
    </w:div>
    <w:div w:id="621955865">
      <w:bodyDiv w:val="1"/>
      <w:marLeft w:val="0"/>
      <w:marRight w:val="0"/>
      <w:marTop w:val="0"/>
      <w:marBottom w:val="0"/>
      <w:divBdr>
        <w:top w:val="none" w:sz="0" w:space="0" w:color="auto"/>
        <w:left w:val="none" w:sz="0" w:space="0" w:color="auto"/>
        <w:bottom w:val="none" w:sz="0" w:space="0" w:color="auto"/>
        <w:right w:val="none" w:sz="0" w:space="0" w:color="auto"/>
      </w:divBdr>
    </w:div>
    <w:div w:id="680861820">
      <w:bodyDiv w:val="1"/>
      <w:marLeft w:val="0"/>
      <w:marRight w:val="0"/>
      <w:marTop w:val="0"/>
      <w:marBottom w:val="0"/>
      <w:divBdr>
        <w:top w:val="none" w:sz="0" w:space="0" w:color="auto"/>
        <w:left w:val="none" w:sz="0" w:space="0" w:color="auto"/>
        <w:bottom w:val="none" w:sz="0" w:space="0" w:color="auto"/>
        <w:right w:val="none" w:sz="0" w:space="0" w:color="auto"/>
      </w:divBdr>
    </w:div>
    <w:div w:id="693070211">
      <w:bodyDiv w:val="1"/>
      <w:marLeft w:val="0"/>
      <w:marRight w:val="0"/>
      <w:marTop w:val="0"/>
      <w:marBottom w:val="0"/>
      <w:divBdr>
        <w:top w:val="none" w:sz="0" w:space="0" w:color="auto"/>
        <w:left w:val="none" w:sz="0" w:space="0" w:color="auto"/>
        <w:bottom w:val="none" w:sz="0" w:space="0" w:color="auto"/>
        <w:right w:val="none" w:sz="0" w:space="0" w:color="auto"/>
      </w:divBdr>
    </w:div>
    <w:div w:id="748502919">
      <w:bodyDiv w:val="1"/>
      <w:marLeft w:val="0"/>
      <w:marRight w:val="0"/>
      <w:marTop w:val="0"/>
      <w:marBottom w:val="0"/>
      <w:divBdr>
        <w:top w:val="none" w:sz="0" w:space="0" w:color="auto"/>
        <w:left w:val="none" w:sz="0" w:space="0" w:color="auto"/>
        <w:bottom w:val="none" w:sz="0" w:space="0" w:color="auto"/>
        <w:right w:val="none" w:sz="0" w:space="0" w:color="auto"/>
      </w:divBdr>
    </w:div>
    <w:div w:id="752168910">
      <w:bodyDiv w:val="1"/>
      <w:marLeft w:val="0"/>
      <w:marRight w:val="0"/>
      <w:marTop w:val="0"/>
      <w:marBottom w:val="0"/>
      <w:divBdr>
        <w:top w:val="none" w:sz="0" w:space="0" w:color="auto"/>
        <w:left w:val="none" w:sz="0" w:space="0" w:color="auto"/>
        <w:bottom w:val="none" w:sz="0" w:space="0" w:color="auto"/>
        <w:right w:val="none" w:sz="0" w:space="0" w:color="auto"/>
      </w:divBdr>
    </w:div>
    <w:div w:id="761493476">
      <w:bodyDiv w:val="1"/>
      <w:marLeft w:val="0"/>
      <w:marRight w:val="0"/>
      <w:marTop w:val="0"/>
      <w:marBottom w:val="0"/>
      <w:divBdr>
        <w:top w:val="none" w:sz="0" w:space="0" w:color="auto"/>
        <w:left w:val="none" w:sz="0" w:space="0" w:color="auto"/>
        <w:bottom w:val="none" w:sz="0" w:space="0" w:color="auto"/>
        <w:right w:val="none" w:sz="0" w:space="0" w:color="auto"/>
      </w:divBdr>
      <w:divsChild>
        <w:div w:id="1167286567">
          <w:marLeft w:val="0"/>
          <w:marRight w:val="0"/>
          <w:marTop w:val="0"/>
          <w:marBottom w:val="0"/>
          <w:divBdr>
            <w:top w:val="none" w:sz="0" w:space="0" w:color="auto"/>
            <w:left w:val="none" w:sz="0" w:space="0" w:color="auto"/>
            <w:bottom w:val="none" w:sz="0" w:space="0" w:color="auto"/>
            <w:right w:val="none" w:sz="0" w:space="0" w:color="auto"/>
          </w:divBdr>
          <w:divsChild>
            <w:div w:id="8048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5688">
      <w:bodyDiv w:val="1"/>
      <w:marLeft w:val="0"/>
      <w:marRight w:val="0"/>
      <w:marTop w:val="0"/>
      <w:marBottom w:val="0"/>
      <w:divBdr>
        <w:top w:val="none" w:sz="0" w:space="0" w:color="auto"/>
        <w:left w:val="none" w:sz="0" w:space="0" w:color="auto"/>
        <w:bottom w:val="none" w:sz="0" w:space="0" w:color="auto"/>
        <w:right w:val="none" w:sz="0" w:space="0" w:color="auto"/>
      </w:divBdr>
      <w:divsChild>
        <w:div w:id="1416434597">
          <w:marLeft w:val="0"/>
          <w:marRight w:val="0"/>
          <w:marTop w:val="0"/>
          <w:marBottom w:val="0"/>
          <w:divBdr>
            <w:top w:val="none" w:sz="0" w:space="0" w:color="auto"/>
            <w:left w:val="none" w:sz="0" w:space="0" w:color="auto"/>
            <w:bottom w:val="none" w:sz="0" w:space="0" w:color="auto"/>
            <w:right w:val="none" w:sz="0" w:space="0" w:color="auto"/>
          </w:divBdr>
          <w:divsChild>
            <w:div w:id="5864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428">
      <w:bodyDiv w:val="1"/>
      <w:marLeft w:val="0"/>
      <w:marRight w:val="0"/>
      <w:marTop w:val="0"/>
      <w:marBottom w:val="0"/>
      <w:divBdr>
        <w:top w:val="none" w:sz="0" w:space="0" w:color="auto"/>
        <w:left w:val="none" w:sz="0" w:space="0" w:color="auto"/>
        <w:bottom w:val="none" w:sz="0" w:space="0" w:color="auto"/>
        <w:right w:val="none" w:sz="0" w:space="0" w:color="auto"/>
      </w:divBdr>
    </w:div>
    <w:div w:id="871459395">
      <w:bodyDiv w:val="1"/>
      <w:marLeft w:val="0"/>
      <w:marRight w:val="0"/>
      <w:marTop w:val="0"/>
      <w:marBottom w:val="0"/>
      <w:divBdr>
        <w:top w:val="none" w:sz="0" w:space="0" w:color="auto"/>
        <w:left w:val="none" w:sz="0" w:space="0" w:color="auto"/>
        <w:bottom w:val="none" w:sz="0" w:space="0" w:color="auto"/>
        <w:right w:val="none" w:sz="0" w:space="0" w:color="auto"/>
      </w:divBdr>
      <w:divsChild>
        <w:div w:id="580872294">
          <w:marLeft w:val="0"/>
          <w:marRight w:val="0"/>
          <w:marTop w:val="0"/>
          <w:marBottom w:val="0"/>
          <w:divBdr>
            <w:top w:val="none" w:sz="0" w:space="0" w:color="auto"/>
            <w:left w:val="none" w:sz="0" w:space="0" w:color="auto"/>
            <w:bottom w:val="none" w:sz="0" w:space="0" w:color="auto"/>
            <w:right w:val="none" w:sz="0" w:space="0" w:color="auto"/>
          </w:divBdr>
          <w:divsChild>
            <w:div w:id="1809281035">
              <w:marLeft w:val="0"/>
              <w:marRight w:val="0"/>
              <w:marTop w:val="0"/>
              <w:marBottom w:val="0"/>
              <w:divBdr>
                <w:top w:val="none" w:sz="0" w:space="0" w:color="auto"/>
                <w:left w:val="none" w:sz="0" w:space="0" w:color="auto"/>
                <w:bottom w:val="none" w:sz="0" w:space="0" w:color="auto"/>
                <w:right w:val="none" w:sz="0" w:space="0" w:color="auto"/>
              </w:divBdr>
            </w:div>
            <w:div w:id="2143189635">
              <w:marLeft w:val="0"/>
              <w:marRight w:val="0"/>
              <w:marTop w:val="0"/>
              <w:marBottom w:val="0"/>
              <w:divBdr>
                <w:top w:val="none" w:sz="0" w:space="0" w:color="auto"/>
                <w:left w:val="none" w:sz="0" w:space="0" w:color="auto"/>
                <w:bottom w:val="none" w:sz="0" w:space="0" w:color="auto"/>
                <w:right w:val="none" w:sz="0" w:space="0" w:color="auto"/>
              </w:divBdr>
            </w:div>
            <w:div w:id="654067421">
              <w:marLeft w:val="0"/>
              <w:marRight w:val="0"/>
              <w:marTop w:val="0"/>
              <w:marBottom w:val="0"/>
              <w:divBdr>
                <w:top w:val="none" w:sz="0" w:space="0" w:color="auto"/>
                <w:left w:val="none" w:sz="0" w:space="0" w:color="auto"/>
                <w:bottom w:val="none" w:sz="0" w:space="0" w:color="auto"/>
                <w:right w:val="none" w:sz="0" w:space="0" w:color="auto"/>
              </w:divBdr>
            </w:div>
            <w:div w:id="8392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2264">
      <w:bodyDiv w:val="1"/>
      <w:marLeft w:val="0"/>
      <w:marRight w:val="0"/>
      <w:marTop w:val="0"/>
      <w:marBottom w:val="0"/>
      <w:divBdr>
        <w:top w:val="none" w:sz="0" w:space="0" w:color="auto"/>
        <w:left w:val="none" w:sz="0" w:space="0" w:color="auto"/>
        <w:bottom w:val="none" w:sz="0" w:space="0" w:color="auto"/>
        <w:right w:val="none" w:sz="0" w:space="0" w:color="auto"/>
      </w:divBdr>
    </w:div>
    <w:div w:id="925189885">
      <w:bodyDiv w:val="1"/>
      <w:marLeft w:val="0"/>
      <w:marRight w:val="0"/>
      <w:marTop w:val="0"/>
      <w:marBottom w:val="0"/>
      <w:divBdr>
        <w:top w:val="none" w:sz="0" w:space="0" w:color="auto"/>
        <w:left w:val="none" w:sz="0" w:space="0" w:color="auto"/>
        <w:bottom w:val="none" w:sz="0" w:space="0" w:color="auto"/>
        <w:right w:val="none" w:sz="0" w:space="0" w:color="auto"/>
      </w:divBdr>
    </w:div>
    <w:div w:id="962729320">
      <w:bodyDiv w:val="1"/>
      <w:marLeft w:val="0"/>
      <w:marRight w:val="0"/>
      <w:marTop w:val="0"/>
      <w:marBottom w:val="0"/>
      <w:divBdr>
        <w:top w:val="none" w:sz="0" w:space="0" w:color="auto"/>
        <w:left w:val="none" w:sz="0" w:space="0" w:color="auto"/>
        <w:bottom w:val="none" w:sz="0" w:space="0" w:color="auto"/>
        <w:right w:val="none" w:sz="0" w:space="0" w:color="auto"/>
      </w:divBdr>
    </w:div>
    <w:div w:id="993332512">
      <w:bodyDiv w:val="1"/>
      <w:marLeft w:val="0"/>
      <w:marRight w:val="0"/>
      <w:marTop w:val="0"/>
      <w:marBottom w:val="0"/>
      <w:divBdr>
        <w:top w:val="none" w:sz="0" w:space="0" w:color="auto"/>
        <w:left w:val="none" w:sz="0" w:space="0" w:color="auto"/>
        <w:bottom w:val="none" w:sz="0" w:space="0" w:color="auto"/>
        <w:right w:val="none" w:sz="0" w:space="0" w:color="auto"/>
      </w:divBdr>
      <w:divsChild>
        <w:div w:id="1910463212">
          <w:marLeft w:val="0"/>
          <w:marRight w:val="0"/>
          <w:marTop w:val="0"/>
          <w:marBottom w:val="0"/>
          <w:divBdr>
            <w:top w:val="none" w:sz="0" w:space="0" w:color="auto"/>
            <w:left w:val="none" w:sz="0" w:space="0" w:color="auto"/>
            <w:bottom w:val="none" w:sz="0" w:space="0" w:color="auto"/>
            <w:right w:val="none" w:sz="0" w:space="0" w:color="auto"/>
          </w:divBdr>
          <w:divsChild>
            <w:div w:id="3545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5639">
      <w:bodyDiv w:val="1"/>
      <w:marLeft w:val="0"/>
      <w:marRight w:val="0"/>
      <w:marTop w:val="0"/>
      <w:marBottom w:val="0"/>
      <w:divBdr>
        <w:top w:val="none" w:sz="0" w:space="0" w:color="auto"/>
        <w:left w:val="none" w:sz="0" w:space="0" w:color="auto"/>
        <w:bottom w:val="none" w:sz="0" w:space="0" w:color="auto"/>
        <w:right w:val="none" w:sz="0" w:space="0" w:color="auto"/>
      </w:divBdr>
    </w:div>
    <w:div w:id="1049302681">
      <w:bodyDiv w:val="1"/>
      <w:marLeft w:val="0"/>
      <w:marRight w:val="0"/>
      <w:marTop w:val="0"/>
      <w:marBottom w:val="0"/>
      <w:divBdr>
        <w:top w:val="none" w:sz="0" w:space="0" w:color="auto"/>
        <w:left w:val="none" w:sz="0" w:space="0" w:color="auto"/>
        <w:bottom w:val="none" w:sz="0" w:space="0" w:color="auto"/>
        <w:right w:val="none" w:sz="0" w:space="0" w:color="auto"/>
      </w:divBdr>
      <w:divsChild>
        <w:div w:id="1854218951">
          <w:marLeft w:val="0"/>
          <w:marRight w:val="0"/>
          <w:marTop w:val="0"/>
          <w:marBottom w:val="0"/>
          <w:divBdr>
            <w:top w:val="none" w:sz="0" w:space="0" w:color="auto"/>
            <w:left w:val="none" w:sz="0" w:space="0" w:color="auto"/>
            <w:bottom w:val="none" w:sz="0" w:space="0" w:color="auto"/>
            <w:right w:val="none" w:sz="0" w:space="0" w:color="auto"/>
          </w:divBdr>
          <w:divsChild>
            <w:div w:id="12480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9949">
      <w:bodyDiv w:val="1"/>
      <w:marLeft w:val="0"/>
      <w:marRight w:val="0"/>
      <w:marTop w:val="0"/>
      <w:marBottom w:val="0"/>
      <w:divBdr>
        <w:top w:val="none" w:sz="0" w:space="0" w:color="auto"/>
        <w:left w:val="none" w:sz="0" w:space="0" w:color="auto"/>
        <w:bottom w:val="none" w:sz="0" w:space="0" w:color="auto"/>
        <w:right w:val="none" w:sz="0" w:space="0" w:color="auto"/>
      </w:divBdr>
    </w:div>
    <w:div w:id="1074161492">
      <w:bodyDiv w:val="1"/>
      <w:marLeft w:val="0"/>
      <w:marRight w:val="0"/>
      <w:marTop w:val="0"/>
      <w:marBottom w:val="0"/>
      <w:divBdr>
        <w:top w:val="none" w:sz="0" w:space="0" w:color="auto"/>
        <w:left w:val="none" w:sz="0" w:space="0" w:color="auto"/>
        <w:bottom w:val="none" w:sz="0" w:space="0" w:color="auto"/>
        <w:right w:val="none" w:sz="0" w:space="0" w:color="auto"/>
      </w:divBdr>
    </w:div>
    <w:div w:id="1083264683">
      <w:bodyDiv w:val="1"/>
      <w:marLeft w:val="0"/>
      <w:marRight w:val="0"/>
      <w:marTop w:val="0"/>
      <w:marBottom w:val="0"/>
      <w:divBdr>
        <w:top w:val="none" w:sz="0" w:space="0" w:color="auto"/>
        <w:left w:val="none" w:sz="0" w:space="0" w:color="auto"/>
        <w:bottom w:val="none" w:sz="0" w:space="0" w:color="auto"/>
        <w:right w:val="none" w:sz="0" w:space="0" w:color="auto"/>
      </w:divBdr>
    </w:div>
    <w:div w:id="1113789772">
      <w:bodyDiv w:val="1"/>
      <w:marLeft w:val="0"/>
      <w:marRight w:val="0"/>
      <w:marTop w:val="0"/>
      <w:marBottom w:val="0"/>
      <w:divBdr>
        <w:top w:val="none" w:sz="0" w:space="0" w:color="auto"/>
        <w:left w:val="none" w:sz="0" w:space="0" w:color="auto"/>
        <w:bottom w:val="none" w:sz="0" w:space="0" w:color="auto"/>
        <w:right w:val="none" w:sz="0" w:space="0" w:color="auto"/>
      </w:divBdr>
    </w:div>
    <w:div w:id="1170564889">
      <w:bodyDiv w:val="1"/>
      <w:marLeft w:val="0"/>
      <w:marRight w:val="0"/>
      <w:marTop w:val="0"/>
      <w:marBottom w:val="0"/>
      <w:divBdr>
        <w:top w:val="none" w:sz="0" w:space="0" w:color="auto"/>
        <w:left w:val="none" w:sz="0" w:space="0" w:color="auto"/>
        <w:bottom w:val="none" w:sz="0" w:space="0" w:color="auto"/>
        <w:right w:val="none" w:sz="0" w:space="0" w:color="auto"/>
      </w:divBdr>
    </w:div>
    <w:div w:id="1197305074">
      <w:bodyDiv w:val="1"/>
      <w:marLeft w:val="0"/>
      <w:marRight w:val="0"/>
      <w:marTop w:val="0"/>
      <w:marBottom w:val="0"/>
      <w:divBdr>
        <w:top w:val="none" w:sz="0" w:space="0" w:color="auto"/>
        <w:left w:val="none" w:sz="0" w:space="0" w:color="auto"/>
        <w:bottom w:val="none" w:sz="0" w:space="0" w:color="auto"/>
        <w:right w:val="none" w:sz="0" w:space="0" w:color="auto"/>
      </w:divBdr>
    </w:div>
    <w:div w:id="1249463783">
      <w:bodyDiv w:val="1"/>
      <w:marLeft w:val="0"/>
      <w:marRight w:val="0"/>
      <w:marTop w:val="0"/>
      <w:marBottom w:val="0"/>
      <w:divBdr>
        <w:top w:val="none" w:sz="0" w:space="0" w:color="auto"/>
        <w:left w:val="none" w:sz="0" w:space="0" w:color="auto"/>
        <w:bottom w:val="none" w:sz="0" w:space="0" w:color="auto"/>
        <w:right w:val="none" w:sz="0" w:space="0" w:color="auto"/>
      </w:divBdr>
    </w:div>
    <w:div w:id="1254827358">
      <w:bodyDiv w:val="1"/>
      <w:marLeft w:val="0"/>
      <w:marRight w:val="0"/>
      <w:marTop w:val="0"/>
      <w:marBottom w:val="0"/>
      <w:divBdr>
        <w:top w:val="none" w:sz="0" w:space="0" w:color="auto"/>
        <w:left w:val="none" w:sz="0" w:space="0" w:color="auto"/>
        <w:bottom w:val="none" w:sz="0" w:space="0" w:color="auto"/>
        <w:right w:val="none" w:sz="0" w:space="0" w:color="auto"/>
      </w:divBdr>
    </w:div>
    <w:div w:id="1260792347">
      <w:bodyDiv w:val="1"/>
      <w:marLeft w:val="0"/>
      <w:marRight w:val="0"/>
      <w:marTop w:val="0"/>
      <w:marBottom w:val="0"/>
      <w:divBdr>
        <w:top w:val="none" w:sz="0" w:space="0" w:color="auto"/>
        <w:left w:val="none" w:sz="0" w:space="0" w:color="auto"/>
        <w:bottom w:val="none" w:sz="0" w:space="0" w:color="auto"/>
        <w:right w:val="none" w:sz="0" w:space="0" w:color="auto"/>
      </w:divBdr>
    </w:div>
    <w:div w:id="1284769452">
      <w:bodyDiv w:val="1"/>
      <w:marLeft w:val="0"/>
      <w:marRight w:val="0"/>
      <w:marTop w:val="0"/>
      <w:marBottom w:val="0"/>
      <w:divBdr>
        <w:top w:val="none" w:sz="0" w:space="0" w:color="auto"/>
        <w:left w:val="none" w:sz="0" w:space="0" w:color="auto"/>
        <w:bottom w:val="none" w:sz="0" w:space="0" w:color="auto"/>
        <w:right w:val="none" w:sz="0" w:space="0" w:color="auto"/>
      </w:divBdr>
    </w:div>
    <w:div w:id="1326738576">
      <w:bodyDiv w:val="1"/>
      <w:marLeft w:val="0"/>
      <w:marRight w:val="0"/>
      <w:marTop w:val="0"/>
      <w:marBottom w:val="0"/>
      <w:divBdr>
        <w:top w:val="none" w:sz="0" w:space="0" w:color="auto"/>
        <w:left w:val="none" w:sz="0" w:space="0" w:color="auto"/>
        <w:bottom w:val="none" w:sz="0" w:space="0" w:color="auto"/>
        <w:right w:val="none" w:sz="0" w:space="0" w:color="auto"/>
      </w:divBdr>
    </w:div>
    <w:div w:id="1374035684">
      <w:bodyDiv w:val="1"/>
      <w:marLeft w:val="0"/>
      <w:marRight w:val="0"/>
      <w:marTop w:val="0"/>
      <w:marBottom w:val="0"/>
      <w:divBdr>
        <w:top w:val="none" w:sz="0" w:space="0" w:color="auto"/>
        <w:left w:val="none" w:sz="0" w:space="0" w:color="auto"/>
        <w:bottom w:val="none" w:sz="0" w:space="0" w:color="auto"/>
        <w:right w:val="none" w:sz="0" w:space="0" w:color="auto"/>
      </w:divBdr>
    </w:div>
    <w:div w:id="1409427987">
      <w:bodyDiv w:val="1"/>
      <w:marLeft w:val="0"/>
      <w:marRight w:val="0"/>
      <w:marTop w:val="0"/>
      <w:marBottom w:val="0"/>
      <w:divBdr>
        <w:top w:val="none" w:sz="0" w:space="0" w:color="auto"/>
        <w:left w:val="none" w:sz="0" w:space="0" w:color="auto"/>
        <w:bottom w:val="none" w:sz="0" w:space="0" w:color="auto"/>
        <w:right w:val="none" w:sz="0" w:space="0" w:color="auto"/>
      </w:divBdr>
    </w:div>
    <w:div w:id="1417170602">
      <w:bodyDiv w:val="1"/>
      <w:marLeft w:val="0"/>
      <w:marRight w:val="0"/>
      <w:marTop w:val="0"/>
      <w:marBottom w:val="0"/>
      <w:divBdr>
        <w:top w:val="none" w:sz="0" w:space="0" w:color="auto"/>
        <w:left w:val="none" w:sz="0" w:space="0" w:color="auto"/>
        <w:bottom w:val="none" w:sz="0" w:space="0" w:color="auto"/>
        <w:right w:val="none" w:sz="0" w:space="0" w:color="auto"/>
      </w:divBdr>
    </w:div>
    <w:div w:id="1433433271">
      <w:bodyDiv w:val="1"/>
      <w:marLeft w:val="0"/>
      <w:marRight w:val="0"/>
      <w:marTop w:val="0"/>
      <w:marBottom w:val="0"/>
      <w:divBdr>
        <w:top w:val="none" w:sz="0" w:space="0" w:color="auto"/>
        <w:left w:val="none" w:sz="0" w:space="0" w:color="auto"/>
        <w:bottom w:val="none" w:sz="0" w:space="0" w:color="auto"/>
        <w:right w:val="none" w:sz="0" w:space="0" w:color="auto"/>
      </w:divBdr>
    </w:div>
    <w:div w:id="1437752427">
      <w:bodyDiv w:val="1"/>
      <w:marLeft w:val="0"/>
      <w:marRight w:val="0"/>
      <w:marTop w:val="0"/>
      <w:marBottom w:val="0"/>
      <w:divBdr>
        <w:top w:val="none" w:sz="0" w:space="0" w:color="auto"/>
        <w:left w:val="none" w:sz="0" w:space="0" w:color="auto"/>
        <w:bottom w:val="none" w:sz="0" w:space="0" w:color="auto"/>
        <w:right w:val="none" w:sz="0" w:space="0" w:color="auto"/>
      </w:divBdr>
      <w:divsChild>
        <w:div w:id="756556057">
          <w:marLeft w:val="0"/>
          <w:marRight w:val="0"/>
          <w:marTop w:val="0"/>
          <w:marBottom w:val="0"/>
          <w:divBdr>
            <w:top w:val="none" w:sz="0" w:space="0" w:color="auto"/>
            <w:left w:val="none" w:sz="0" w:space="0" w:color="auto"/>
            <w:bottom w:val="none" w:sz="0" w:space="0" w:color="auto"/>
            <w:right w:val="none" w:sz="0" w:space="0" w:color="auto"/>
          </w:divBdr>
          <w:divsChild>
            <w:div w:id="6742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2821">
      <w:bodyDiv w:val="1"/>
      <w:marLeft w:val="0"/>
      <w:marRight w:val="0"/>
      <w:marTop w:val="0"/>
      <w:marBottom w:val="0"/>
      <w:divBdr>
        <w:top w:val="none" w:sz="0" w:space="0" w:color="auto"/>
        <w:left w:val="none" w:sz="0" w:space="0" w:color="auto"/>
        <w:bottom w:val="none" w:sz="0" w:space="0" w:color="auto"/>
        <w:right w:val="none" w:sz="0" w:space="0" w:color="auto"/>
      </w:divBdr>
      <w:divsChild>
        <w:div w:id="1574773074">
          <w:marLeft w:val="0"/>
          <w:marRight w:val="0"/>
          <w:marTop w:val="0"/>
          <w:marBottom w:val="0"/>
          <w:divBdr>
            <w:top w:val="none" w:sz="0" w:space="0" w:color="auto"/>
            <w:left w:val="none" w:sz="0" w:space="0" w:color="auto"/>
            <w:bottom w:val="none" w:sz="0" w:space="0" w:color="auto"/>
            <w:right w:val="none" w:sz="0" w:space="0" w:color="auto"/>
          </w:divBdr>
          <w:divsChild>
            <w:div w:id="1000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7581">
      <w:bodyDiv w:val="1"/>
      <w:marLeft w:val="0"/>
      <w:marRight w:val="0"/>
      <w:marTop w:val="0"/>
      <w:marBottom w:val="0"/>
      <w:divBdr>
        <w:top w:val="none" w:sz="0" w:space="0" w:color="auto"/>
        <w:left w:val="none" w:sz="0" w:space="0" w:color="auto"/>
        <w:bottom w:val="none" w:sz="0" w:space="0" w:color="auto"/>
        <w:right w:val="none" w:sz="0" w:space="0" w:color="auto"/>
      </w:divBdr>
      <w:divsChild>
        <w:div w:id="177962942">
          <w:marLeft w:val="0"/>
          <w:marRight w:val="0"/>
          <w:marTop w:val="0"/>
          <w:marBottom w:val="0"/>
          <w:divBdr>
            <w:top w:val="none" w:sz="0" w:space="0" w:color="auto"/>
            <w:left w:val="none" w:sz="0" w:space="0" w:color="auto"/>
            <w:bottom w:val="none" w:sz="0" w:space="0" w:color="auto"/>
            <w:right w:val="none" w:sz="0" w:space="0" w:color="auto"/>
          </w:divBdr>
          <w:divsChild>
            <w:div w:id="4363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767">
      <w:bodyDiv w:val="1"/>
      <w:marLeft w:val="0"/>
      <w:marRight w:val="0"/>
      <w:marTop w:val="0"/>
      <w:marBottom w:val="0"/>
      <w:divBdr>
        <w:top w:val="none" w:sz="0" w:space="0" w:color="auto"/>
        <w:left w:val="none" w:sz="0" w:space="0" w:color="auto"/>
        <w:bottom w:val="none" w:sz="0" w:space="0" w:color="auto"/>
        <w:right w:val="none" w:sz="0" w:space="0" w:color="auto"/>
      </w:divBdr>
    </w:div>
    <w:div w:id="1605570233">
      <w:bodyDiv w:val="1"/>
      <w:marLeft w:val="0"/>
      <w:marRight w:val="0"/>
      <w:marTop w:val="0"/>
      <w:marBottom w:val="0"/>
      <w:divBdr>
        <w:top w:val="none" w:sz="0" w:space="0" w:color="auto"/>
        <w:left w:val="none" w:sz="0" w:space="0" w:color="auto"/>
        <w:bottom w:val="none" w:sz="0" w:space="0" w:color="auto"/>
        <w:right w:val="none" w:sz="0" w:space="0" w:color="auto"/>
      </w:divBdr>
    </w:div>
    <w:div w:id="1638994984">
      <w:bodyDiv w:val="1"/>
      <w:marLeft w:val="0"/>
      <w:marRight w:val="0"/>
      <w:marTop w:val="0"/>
      <w:marBottom w:val="0"/>
      <w:divBdr>
        <w:top w:val="none" w:sz="0" w:space="0" w:color="auto"/>
        <w:left w:val="none" w:sz="0" w:space="0" w:color="auto"/>
        <w:bottom w:val="none" w:sz="0" w:space="0" w:color="auto"/>
        <w:right w:val="none" w:sz="0" w:space="0" w:color="auto"/>
      </w:divBdr>
    </w:div>
    <w:div w:id="1657882601">
      <w:bodyDiv w:val="1"/>
      <w:marLeft w:val="0"/>
      <w:marRight w:val="0"/>
      <w:marTop w:val="0"/>
      <w:marBottom w:val="0"/>
      <w:divBdr>
        <w:top w:val="none" w:sz="0" w:space="0" w:color="auto"/>
        <w:left w:val="none" w:sz="0" w:space="0" w:color="auto"/>
        <w:bottom w:val="none" w:sz="0" w:space="0" w:color="auto"/>
        <w:right w:val="none" w:sz="0" w:space="0" w:color="auto"/>
      </w:divBdr>
      <w:divsChild>
        <w:div w:id="34164881">
          <w:marLeft w:val="0"/>
          <w:marRight w:val="0"/>
          <w:marTop w:val="0"/>
          <w:marBottom w:val="0"/>
          <w:divBdr>
            <w:top w:val="none" w:sz="0" w:space="0" w:color="auto"/>
            <w:left w:val="none" w:sz="0" w:space="0" w:color="auto"/>
            <w:bottom w:val="none" w:sz="0" w:space="0" w:color="auto"/>
            <w:right w:val="none" w:sz="0" w:space="0" w:color="auto"/>
          </w:divBdr>
          <w:divsChild>
            <w:div w:id="13706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994">
      <w:bodyDiv w:val="1"/>
      <w:marLeft w:val="0"/>
      <w:marRight w:val="0"/>
      <w:marTop w:val="0"/>
      <w:marBottom w:val="0"/>
      <w:divBdr>
        <w:top w:val="none" w:sz="0" w:space="0" w:color="auto"/>
        <w:left w:val="none" w:sz="0" w:space="0" w:color="auto"/>
        <w:bottom w:val="none" w:sz="0" w:space="0" w:color="auto"/>
        <w:right w:val="none" w:sz="0" w:space="0" w:color="auto"/>
      </w:divBdr>
    </w:div>
    <w:div w:id="1781219552">
      <w:bodyDiv w:val="1"/>
      <w:marLeft w:val="0"/>
      <w:marRight w:val="0"/>
      <w:marTop w:val="0"/>
      <w:marBottom w:val="0"/>
      <w:divBdr>
        <w:top w:val="none" w:sz="0" w:space="0" w:color="auto"/>
        <w:left w:val="none" w:sz="0" w:space="0" w:color="auto"/>
        <w:bottom w:val="none" w:sz="0" w:space="0" w:color="auto"/>
        <w:right w:val="none" w:sz="0" w:space="0" w:color="auto"/>
      </w:divBdr>
    </w:div>
    <w:div w:id="1878278281">
      <w:bodyDiv w:val="1"/>
      <w:marLeft w:val="0"/>
      <w:marRight w:val="0"/>
      <w:marTop w:val="0"/>
      <w:marBottom w:val="0"/>
      <w:divBdr>
        <w:top w:val="none" w:sz="0" w:space="0" w:color="auto"/>
        <w:left w:val="none" w:sz="0" w:space="0" w:color="auto"/>
        <w:bottom w:val="none" w:sz="0" w:space="0" w:color="auto"/>
        <w:right w:val="none" w:sz="0" w:space="0" w:color="auto"/>
      </w:divBdr>
    </w:div>
    <w:div w:id="1889222932">
      <w:bodyDiv w:val="1"/>
      <w:marLeft w:val="0"/>
      <w:marRight w:val="0"/>
      <w:marTop w:val="0"/>
      <w:marBottom w:val="0"/>
      <w:divBdr>
        <w:top w:val="none" w:sz="0" w:space="0" w:color="auto"/>
        <w:left w:val="none" w:sz="0" w:space="0" w:color="auto"/>
        <w:bottom w:val="none" w:sz="0" w:space="0" w:color="auto"/>
        <w:right w:val="none" w:sz="0" w:space="0" w:color="auto"/>
      </w:divBdr>
    </w:div>
    <w:div w:id="1902445537">
      <w:bodyDiv w:val="1"/>
      <w:marLeft w:val="0"/>
      <w:marRight w:val="0"/>
      <w:marTop w:val="0"/>
      <w:marBottom w:val="0"/>
      <w:divBdr>
        <w:top w:val="none" w:sz="0" w:space="0" w:color="auto"/>
        <w:left w:val="none" w:sz="0" w:space="0" w:color="auto"/>
        <w:bottom w:val="none" w:sz="0" w:space="0" w:color="auto"/>
        <w:right w:val="none" w:sz="0" w:space="0" w:color="auto"/>
      </w:divBdr>
    </w:div>
    <w:div w:id="1988243182">
      <w:bodyDiv w:val="1"/>
      <w:marLeft w:val="0"/>
      <w:marRight w:val="0"/>
      <w:marTop w:val="0"/>
      <w:marBottom w:val="0"/>
      <w:divBdr>
        <w:top w:val="none" w:sz="0" w:space="0" w:color="auto"/>
        <w:left w:val="none" w:sz="0" w:space="0" w:color="auto"/>
        <w:bottom w:val="none" w:sz="0" w:space="0" w:color="auto"/>
        <w:right w:val="none" w:sz="0" w:space="0" w:color="auto"/>
      </w:divBdr>
    </w:div>
    <w:div w:id="2009818777">
      <w:bodyDiv w:val="1"/>
      <w:marLeft w:val="0"/>
      <w:marRight w:val="0"/>
      <w:marTop w:val="0"/>
      <w:marBottom w:val="0"/>
      <w:divBdr>
        <w:top w:val="none" w:sz="0" w:space="0" w:color="auto"/>
        <w:left w:val="none" w:sz="0" w:space="0" w:color="auto"/>
        <w:bottom w:val="none" w:sz="0" w:space="0" w:color="auto"/>
        <w:right w:val="none" w:sz="0" w:space="0" w:color="auto"/>
      </w:divBdr>
    </w:div>
    <w:div w:id="2014412118">
      <w:bodyDiv w:val="1"/>
      <w:marLeft w:val="0"/>
      <w:marRight w:val="0"/>
      <w:marTop w:val="0"/>
      <w:marBottom w:val="0"/>
      <w:divBdr>
        <w:top w:val="none" w:sz="0" w:space="0" w:color="auto"/>
        <w:left w:val="none" w:sz="0" w:space="0" w:color="auto"/>
        <w:bottom w:val="none" w:sz="0" w:space="0" w:color="auto"/>
        <w:right w:val="none" w:sz="0" w:space="0" w:color="auto"/>
      </w:divBdr>
    </w:div>
    <w:div w:id="2041123270">
      <w:bodyDiv w:val="1"/>
      <w:marLeft w:val="0"/>
      <w:marRight w:val="0"/>
      <w:marTop w:val="0"/>
      <w:marBottom w:val="0"/>
      <w:divBdr>
        <w:top w:val="none" w:sz="0" w:space="0" w:color="auto"/>
        <w:left w:val="none" w:sz="0" w:space="0" w:color="auto"/>
        <w:bottom w:val="none" w:sz="0" w:space="0" w:color="auto"/>
        <w:right w:val="none" w:sz="0" w:space="0" w:color="auto"/>
      </w:divBdr>
      <w:divsChild>
        <w:div w:id="898858329">
          <w:marLeft w:val="0"/>
          <w:marRight w:val="0"/>
          <w:marTop w:val="0"/>
          <w:marBottom w:val="0"/>
          <w:divBdr>
            <w:top w:val="none" w:sz="0" w:space="0" w:color="auto"/>
            <w:left w:val="none" w:sz="0" w:space="0" w:color="auto"/>
            <w:bottom w:val="none" w:sz="0" w:space="0" w:color="auto"/>
            <w:right w:val="none" w:sz="0" w:space="0" w:color="auto"/>
          </w:divBdr>
          <w:divsChild>
            <w:div w:id="299920229">
              <w:marLeft w:val="0"/>
              <w:marRight w:val="0"/>
              <w:marTop w:val="0"/>
              <w:marBottom w:val="0"/>
              <w:divBdr>
                <w:top w:val="none" w:sz="0" w:space="0" w:color="auto"/>
                <w:left w:val="none" w:sz="0" w:space="0" w:color="auto"/>
                <w:bottom w:val="none" w:sz="0" w:space="0" w:color="auto"/>
                <w:right w:val="none" w:sz="0" w:space="0" w:color="auto"/>
              </w:divBdr>
            </w:div>
            <w:div w:id="798492162">
              <w:marLeft w:val="0"/>
              <w:marRight w:val="0"/>
              <w:marTop w:val="0"/>
              <w:marBottom w:val="0"/>
              <w:divBdr>
                <w:top w:val="none" w:sz="0" w:space="0" w:color="auto"/>
                <w:left w:val="none" w:sz="0" w:space="0" w:color="auto"/>
                <w:bottom w:val="none" w:sz="0" w:space="0" w:color="auto"/>
                <w:right w:val="none" w:sz="0" w:space="0" w:color="auto"/>
              </w:divBdr>
            </w:div>
            <w:div w:id="1921672542">
              <w:marLeft w:val="0"/>
              <w:marRight w:val="0"/>
              <w:marTop w:val="0"/>
              <w:marBottom w:val="0"/>
              <w:divBdr>
                <w:top w:val="none" w:sz="0" w:space="0" w:color="auto"/>
                <w:left w:val="none" w:sz="0" w:space="0" w:color="auto"/>
                <w:bottom w:val="none" w:sz="0" w:space="0" w:color="auto"/>
                <w:right w:val="none" w:sz="0" w:space="0" w:color="auto"/>
              </w:divBdr>
            </w:div>
            <w:div w:id="17657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205">
      <w:bodyDiv w:val="1"/>
      <w:marLeft w:val="0"/>
      <w:marRight w:val="0"/>
      <w:marTop w:val="0"/>
      <w:marBottom w:val="0"/>
      <w:divBdr>
        <w:top w:val="none" w:sz="0" w:space="0" w:color="auto"/>
        <w:left w:val="none" w:sz="0" w:space="0" w:color="auto"/>
        <w:bottom w:val="none" w:sz="0" w:space="0" w:color="auto"/>
        <w:right w:val="none" w:sz="0" w:space="0" w:color="auto"/>
      </w:divBdr>
    </w:div>
    <w:div w:id="2109542006">
      <w:bodyDiv w:val="1"/>
      <w:marLeft w:val="0"/>
      <w:marRight w:val="0"/>
      <w:marTop w:val="0"/>
      <w:marBottom w:val="0"/>
      <w:divBdr>
        <w:top w:val="none" w:sz="0" w:space="0" w:color="auto"/>
        <w:left w:val="none" w:sz="0" w:space="0" w:color="auto"/>
        <w:bottom w:val="none" w:sz="0" w:space="0" w:color="auto"/>
        <w:right w:val="none" w:sz="0" w:space="0" w:color="auto"/>
      </w:divBdr>
    </w:div>
    <w:div w:id="213008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007/978-3-030-61377-8_28?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908.10084?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ufsc.br/bitstream/handle/123456789/243553/monografia.pdf?isAllowed=y&amp;sequence=1&amp;utm_source=chatgpt.com" TargetMode="External"/><Relationship Id="rId11" Type="http://schemas.openxmlformats.org/officeDocument/2006/relationships/hyperlink" Target="https://www.academia.edu/101456227/Aplica%C3%A7%C3%A3o_da_metodologia_RASE_na_norma_de_acessibilidade_associada_ao_BIM?utm_source=chatgpt.com" TargetMode="External"/><Relationship Id="rId5" Type="http://schemas.openxmlformats.org/officeDocument/2006/relationships/hyperlink" Target="https://arxiv.org/abs/2201.13427?utm_source=chatgpt.com" TargetMode="External"/><Relationship Id="rId10" Type="http://schemas.openxmlformats.org/officeDocument/2006/relationships/hyperlink" Target="https://proceedings.neurips.cc/paper_files/paper/2016/file/10c66082c124f8afe3df4886f5e516e0-Paper.pdf" TargetMode="External"/><Relationship Id="rId4" Type="http://schemas.openxmlformats.org/officeDocument/2006/relationships/webSettings" Target="webSettings.xml"/><Relationship Id="rId9" Type="http://schemas.openxmlformats.org/officeDocument/2006/relationships/hyperlink" Target="https://arxiv.org/abs/2004.09297?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2834</Words>
  <Characters>15308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Eike Natan Sousa Brito</dc:creator>
  <cp:keywords/>
  <dc:description/>
  <cp:lastModifiedBy>Eike Natan Sousa Brito</cp:lastModifiedBy>
  <cp:revision>5</cp:revision>
  <dcterms:created xsi:type="dcterms:W3CDTF">2025-03-21T18:09:00Z</dcterms:created>
  <dcterms:modified xsi:type="dcterms:W3CDTF">2025-03-25T18:03:00Z</dcterms:modified>
</cp:coreProperties>
</file>