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28C34771"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051E0C">
        <w:rPr>
          <w:noProof/>
          <w:sz w:val="22"/>
          <w:szCs w:val="28"/>
        </w:rPr>
        <w:t>16. Juli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356315B4" w14:textId="0DED333C" w:rsidR="00C32590"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C32590" w:rsidRPr="00490610">
        <w:rPr>
          <w:noProof/>
        </w:rPr>
        <w:t>1</w:t>
      </w:r>
      <w:r w:rsidR="00C32590">
        <w:rPr>
          <w:rFonts w:asciiTheme="minorHAnsi" w:eastAsiaTheme="minorEastAsia" w:hAnsiTheme="minorHAnsi" w:cstheme="minorBidi"/>
          <w:b w:val="0"/>
          <w:bCs w:val="0"/>
          <w:noProof/>
          <w:sz w:val="22"/>
          <w:szCs w:val="22"/>
        </w:rPr>
        <w:tab/>
      </w:r>
      <w:r w:rsidR="00C32590" w:rsidRPr="00490610">
        <w:rPr>
          <w:noProof/>
        </w:rPr>
        <w:t>Einleitung</w:t>
      </w:r>
      <w:r w:rsidR="00C32590">
        <w:rPr>
          <w:noProof/>
        </w:rPr>
        <w:tab/>
      </w:r>
      <w:r w:rsidR="00C32590">
        <w:rPr>
          <w:noProof/>
        </w:rPr>
        <w:fldChar w:fldCharType="begin"/>
      </w:r>
      <w:r w:rsidR="00C32590">
        <w:rPr>
          <w:noProof/>
        </w:rPr>
        <w:instrText xml:space="preserve"> PAGEREF _Toc458615627 \h </w:instrText>
      </w:r>
      <w:r w:rsidR="00C32590">
        <w:rPr>
          <w:noProof/>
        </w:rPr>
      </w:r>
      <w:r w:rsidR="00C32590">
        <w:rPr>
          <w:noProof/>
        </w:rPr>
        <w:fldChar w:fldCharType="separate"/>
      </w:r>
      <w:r w:rsidR="00C32590">
        <w:rPr>
          <w:noProof/>
        </w:rPr>
        <w:t>1</w:t>
      </w:r>
      <w:r w:rsidR="00C32590">
        <w:rPr>
          <w:noProof/>
        </w:rPr>
        <w:fldChar w:fldCharType="end"/>
      </w:r>
    </w:p>
    <w:p w14:paraId="3544670B" w14:textId="57BCBDA4" w:rsidR="00C32590" w:rsidRDefault="00C32590">
      <w:pPr>
        <w:pStyle w:val="Verzeichnis1"/>
        <w:tabs>
          <w:tab w:val="left" w:pos="482"/>
          <w:tab w:val="right" w:leader="dot" w:pos="7360"/>
        </w:tabs>
        <w:rPr>
          <w:rFonts w:asciiTheme="minorHAnsi" w:eastAsiaTheme="minorEastAsia" w:hAnsiTheme="minorHAnsi" w:cstheme="minorBidi"/>
          <w:b w:val="0"/>
          <w:bCs w:val="0"/>
          <w:noProof/>
          <w:sz w:val="22"/>
          <w:szCs w:val="22"/>
        </w:rPr>
      </w:pPr>
      <w:r w:rsidRPr="00490610">
        <w:rPr>
          <w:noProof/>
        </w:rPr>
        <w:t>2</w:t>
      </w:r>
      <w:r>
        <w:rPr>
          <w:rFonts w:asciiTheme="minorHAnsi" w:eastAsiaTheme="minorEastAsia" w:hAnsiTheme="minorHAnsi" w:cstheme="minorBidi"/>
          <w:b w:val="0"/>
          <w:bCs w:val="0"/>
          <w:noProof/>
          <w:sz w:val="22"/>
          <w:szCs w:val="22"/>
        </w:rPr>
        <w:tab/>
      </w:r>
      <w:r w:rsidRPr="00490610">
        <w:rPr>
          <w:noProof/>
        </w:rPr>
        <w:t>Grundlagen</w:t>
      </w:r>
      <w:r>
        <w:rPr>
          <w:noProof/>
        </w:rPr>
        <w:tab/>
      </w:r>
      <w:r>
        <w:rPr>
          <w:noProof/>
        </w:rPr>
        <w:fldChar w:fldCharType="begin"/>
      </w:r>
      <w:r>
        <w:rPr>
          <w:noProof/>
        </w:rPr>
        <w:instrText xml:space="preserve"> PAGEREF _Toc458615628 \h </w:instrText>
      </w:r>
      <w:r>
        <w:rPr>
          <w:noProof/>
        </w:rPr>
      </w:r>
      <w:r>
        <w:rPr>
          <w:noProof/>
        </w:rPr>
        <w:fldChar w:fldCharType="separate"/>
      </w:r>
      <w:r>
        <w:rPr>
          <w:noProof/>
        </w:rPr>
        <w:t>3</w:t>
      </w:r>
      <w:r>
        <w:rPr>
          <w:noProof/>
        </w:rPr>
        <w:fldChar w:fldCharType="end"/>
      </w:r>
    </w:p>
    <w:p w14:paraId="1C31E3DF" w14:textId="2BAA3BFD" w:rsidR="00C32590" w:rsidRDefault="00C32590">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_Toc458615629 \h </w:instrText>
      </w:r>
      <w:r>
        <w:rPr>
          <w:noProof/>
        </w:rPr>
      </w:r>
      <w:r>
        <w:rPr>
          <w:noProof/>
        </w:rPr>
        <w:fldChar w:fldCharType="separate"/>
      </w:r>
      <w:r>
        <w:rPr>
          <w:noProof/>
        </w:rPr>
        <w:t>3</w:t>
      </w:r>
      <w:r>
        <w:rPr>
          <w:noProof/>
        </w:rPr>
        <w:fldChar w:fldCharType="end"/>
      </w:r>
    </w:p>
    <w:p w14:paraId="40FF9171" w14:textId="2FCD967C" w:rsidR="00C32590" w:rsidRDefault="00C32590">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_Toc458615630 \h </w:instrText>
      </w:r>
      <w:r>
        <w:rPr>
          <w:noProof/>
        </w:rPr>
      </w:r>
      <w:r>
        <w:rPr>
          <w:noProof/>
        </w:rPr>
        <w:fldChar w:fldCharType="separate"/>
      </w:r>
      <w:r>
        <w:rPr>
          <w:noProof/>
        </w:rPr>
        <w:t>3</w:t>
      </w:r>
      <w:r>
        <w:rPr>
          <w:noProof/>
        </w:rPr>
        <w:fldChar w:fldCharType="end"/>
      </w:r>
    </w:p>
    <w:p w14:paraId="277B7511" w14:textId="26AB758C" w:rsidR="00C32590" w:rsidRDefault="00C32590">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_Toc458615631 \h </w:instrText>
      </w:r>
      <w:r>
        <w:rPr>
          <w:noProof/>
        </w:rPr>
      </w:r>
      <w:r>
        <w:rPr>
          <w:noProof/>
        </w:rPr>
        <w:fldChar w:fldCharType="separate"/>
      </w:r>
      <w:r>
        <w:rPr>
          <w:noProof/>
        </w:rPr>
        <w:t>6</w:t>
      </w:r>
      <w:r>
        <w:rPr>
          <w:noProof/>
        </w:rPr>
        <w:fldChar w:fldCharType="end"/>
      </w:r>
    </w:p>
    <w:p w14:paraId="4646DEEC" w14:textId="0E2E2AEB" w:rsidR="00C32590" w:rsidRDefault="00C32590">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Simulationsumgebung</w:t>
      </w:r>
      <w:r>
        <w:rPr>
          <w:noProof/>
        </w:rPr>
        <w:tab/>
      </w:r>
      <w:r>
        <w:rPr>
          <w:noProof/>
        </w:rPr>
        <w:fldChar w:fldCharType="begin"/>
      </w:r>
      <w:r>
        <w:rPr>
          <w:noProof/>
        </w:rPr>
        <w:instrText xml:space="preserve"> PAGEREF _Toc458615632 \h </w:instrText>
      </w:r>
      <w:r>
        <w:rPr>
          <w:noProof/>
        </w:rPr>
      </w:r>
      <w:r>
        <w:rPr>
          <w:noProof/>
        </w:rPr>
        <w:fldChar w:fldCharType="separate"/>
      </w:r>
      <w:r>
        <w:rPr>
          <w:noProof/>
        </w:rPr>
        <w:t>9</w:t>
      </w:r>
      <w:r>
        <w:rPr>
          <w:noProof/>
        </w:rPr>
        <w:fldChar w:fldCharType="end"/>
      </w:r>
    </w:p>
    <w:p w14:paraId="27E2E418" w14:textId="0334A6CA" w:rsidR="00C32590" w:rsidRDefault="00C32590">
      <w:pPr>
        <w:pStyle w:val="Verzeichnis1"/>
        <w:tabs>
          <w:tab w:val="left" w:pos="482"/>
          <w:tab w:val="right" w:leader="dot" w:pos="7360"/>
        </w:tabs>
        <w:rPr>
          <w:rFonts w:asciiTheme="minorHAnsi" w:eastAsiaTheme="minorEastAsia" w:hAnsiTheme="minorHAnsi" w:cstheme="minorBidi"/>
          <w:b w:val="0"/>
          <w:bCs w:val="0"/>
          <w:noProof/>
          <w:sz w:val="22"/>
          <w:szCs w:val="22"/>
        </w:rPr>
      </w:pPr>
      <w:r w:rsidRPr="00490610">
        <w:rPr>
          <w:noProof/>
        </w:rPr>
        <w:t>3</w:t>
      </w:r>
      <w:r>
        <w:rPr>
          <w:rFonts w:asciiTheme="minorHAnsi" w:eastAsiaTheme="minorEastAsia" w:hAnsiTheme="minorHAnsi" w:cstheme="minorBidi"/>
          <w:b w:val="0"/>
          <w:bCs w:val="0"/>
          <w:noProof/>
          <w:sz w:val="22"/>
          <w:szCs w:val="22"/>
        </w:rPr>
        <w:tab/>
      </w:r>
      <w:r w:rsidRPr="00490610">
        <w:rPr>
          <w:noProof/>
        </w:rPr>
        <w:t>Verwandte Arbeiten</w:t>
      </w:r>
      <w:r>
        <w:rPr>
          <w:noProof/>
        </w:rPr>
        <w:tab/>
      </w:r>
      <w:r>
        <w:rPr>
          <w:noProof/>
        </w:rPr>
        <w:fldChar w:fldCharType="begin"/>
      </w:r>
      <w:r>
        <w:rPr>
          <w:noProof/>
        </w:rPr>
        <w:instrText xml:space="preserve"> PAGEREF _Toc458615633 \h </w:instrText>
      </w:r>
      <w:r>
        <w:rPr>
          <w:noProof/>
        </w:rPr>
      </w:r>
      <w:r>
        <w:rPr>
          <w:noProof/>
        </w:rPr>
        <w:fldChar w:fldCharType="separate"/>
      </w:r>
      <w:r>
        <w:rPr>
          <w:noProof/>
        </w:rPr>
        <w:t>11</w:t>
      </w:r>
      <w:r>
        <w:rPr>
          <w:noProof/>
        </w:rPr>
        <w:fldChar w:fldCharType="end"/>
      </w:r>
    </w:p>
    <w:p w14:paraId="465536D3" w14:textId="4C48FE39" w:rsidR="00C32590" w:rsidRDefault="00C32590">
      <w:pPr>
        <w:pStyle w:val="Verzeichnis1"/>
        <w:tabs>
          <w:tab w:val="left" w:pos="482"/>
          <w:tab w:val="right" w:leader="dot" w:pos="7360"/>
        </w:tabs>
        <w:rPr>
          <w:rFonts w:asciiTheme="minorHAnsi" w:eastAsiaTheme="minorEastAsia" w:hAnsiTheme="minorHAnsi" w:cstheme="minorBidi"/>
          <w:b w:val="0"/>
          <w:bCs w:val="0"/>
          <w:noProof/>
          <w:sz w:val="22"/>
          <w:szCs w:val="22"/>
        </w:rPr>
      </w:pPr>
      <w:r w:rsidRPr="00490610">
        <w:rPr>
          <w:noProof/>
        </w:rPr>
        <w:t>4</w:t>
      </w:r>
      <w:r>
        <w:rPr>
          <w:rFonts w:asciiTheme="minorHAnsi" w:eastAsiaTheme="minorEastAsia" w:hAnsiTheme="minorHAnsi" w:cstheme="minorBidi"/>
          <w:b w:val="0"/>
          <w:bCs w:val="0"/>
          <w:noProof/>
          <w:sz w:val="22"/>
          <w:szCs w:val="22"/>
        </w:rPr>
        <w:tab/>
      </w:r>
      <w:r w:rsidRPr="00490610">
        <w:rPr>
          <w:noProof/>
        </w:rPr>
        <w:t>Anforderungsdefinition</w:t>
      </w:r>
      <w:r>
        <w:rPr>
          <w:noProof/>
        </w:rPr>
        <w:tab/>
      </w:r>
      <w:r>
        <w:rPr>
          <w:noProof/>
        </w:rPr>
        <w:fldChar w:fldCharType="begin"/>
      </w:r>
      <w:r>
        <w:rPr>
          <w:noProof/>
        </w:rPr>
        <w:instrText xml:space="preserve"> PAGEREF _Toc458615634 \h </w:instrText>
      </w:r>
      <w:r>
        <w:rPr>
          <w:noProof/>
        </w:rPr>
      </w:r>
      <w:r>
        <w:rPr>
          <w:noProof/>
        </w:rPr>
        <w:fldChar w:fldCharType="separate"/>
      </w:r>
      <w:r>
        <w:rPr>
          <w:noProof/>
        </w:rPr>
        <w:t>12</w:t>
      </w:r>
      <w:r>
        <w:rPr>
          <w:noProof/>
        </w:rPr>
        <w:fldChar w:fldCharType="end"/>
      </w:r>
    </w:p>
    <w:p w14:paraId="4E2508C7" w14:textId="3BE9210A"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4.1 Die Simulation</w:t>
      </w:r>
      <w:r>
        <w:rPr>
          <w:noProof/>
        </w:rPr>
        <w:tab/>
      </w:r>
      <w:r>
        <w:rPr>
          <w:noProof/>
        </w:rPr>
        <w:fldChar w:fldCharType="begin"/>
      </w:r>
      <w:r>
        <w:rPr>
          <w:noProof/>
        </w:rPr>
        <w:instrText xml:space="preserve"> PAGEREF _Toc458615635 \h </w:instrText>
      </w:r>
      <w:r>
        <w:rPr>
          <w:noProof/>
        </w:rPr>
      </w:r>
      <w:r>
        <w:rPr>
          <w:noProof/>
        </w:rPr>
        <w:fldChar w:fldCharType="separate"/>
      </w:r>
      <w:r>
        <w:rPr>
          <w:noProof/>
        </w:rPr>
        <w:t>12</w:t>
      </w:r>
      <w:r>
        <w:rPr>
          <w:noProof/>
        </w:rPr>
        <w:fldChar w:fldCharType="end"/>
      </w:r>
    </w:p>
    <w:p w14:paraId="7DCEA91C" w14:textId="0827AB26"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4.2 An die Ergebnisse</w:t>
      </w:r>
      <w:r>
        <w:rPr>
          <w:noProof/>
        </w:rPr>
        <w:tab/>
      </w:r>
      <w:r>
        <w:rPr>
          <w:noProof/>
        </w:rPr>
        <w:fldChar w:fldCharType="begin"/>
      </w:r>
      <w:r>
        <w:rPr>
          <w:noProof/>
        </w:rPr>
        <w:instrText xml:space="preserve"> PAGEREF _Toc458615636 \h </w:instrText>
      </w:r>
      <w:r>
        <w:rPr>
          <w:noProof/>
        </w:rPr>
      </w:r>
      <w:r>
        <w:rPr>
          <w:noProof/>
        </w:rPr>
        <w:fldChar w:fldCharType="separate"/>
      </w:r>
      <w:r>
        <w:rPr>
          <w:noProof/>
        </w:rPr>
        <w:t>12</w:t>
      </w:r>
      <w:r>
        <w:rPr>
          <w:noProof/>
        </w:rPr>
        <w:fldChar w:fldCharType="end"/>
      </w:r>
    </w:p>
    <w:p w14:paraId="7C3A89CF" w14:textId="634468B8" w:rsidR="00C32590" w:rsidRDefault="00C32590">
      <w:pPr>
        <w:pStyle w:val="Verzeichnis1"/>
        <w:tabs>
          <w:tab w:val="left" w:pos="482"/>
          <w:tab w:val="right" w:leader="dot" w:pos="7360"/>
        </w:tabs>
        <w:rPr>
          <w:rFonts w:asciiTheme="minorHAnsi" w:eastAsiaTheme="minorEastAsia" w:hAnsiTheme="minorHAnsi" w:cstheme="minorBidi"/>
          <w:b w:val="0"/>
          <w:bCs w:val="0"/>
          <w:noProof/>
          <w:sz w:val="22"/>
          <w:szCs w:val="22"/>
        </w:rPr>
      </w:pPr>
      <w:r w:rsidRPr="00490610">
        <w:rPr>
          <w:noProof/>
        </w:rPr>
        <w:t>5</w:t>
      </w:r>
      <w:r>
        <w:rPr>
          <w:rFonts w:asciiTheme="minorHAnsi" w:eastAsiaTheme="minorEastAsia" w:hAnsiTheme="minorHAnsi" w:cstheme="minorBidi"/>
          <w:b w:val="0"/>
          <w:bCs w:val="0"/>
          <w:noProof/>
          <w:sz w:val="22"/>
          <w:szCs w:val="22"/>
        </w:rPr>
        <w:tab/>
      </w:r>
      <w:r w:rsidRPr="00490610">
        <w:rPr>
          <w:noProof/>
        </w:rPr>
        <w:t>Konzept</w:t>
      </w:r>
      <w:r>
        <w:rPr>
          <w:noProof/>
        </w:rPr>
        <w:tab/>
      </w:r>
      <w:r>
        <w:rPr>
          <w:noProof/>
        </w:rPr>
        <w:fldChar w:fldCharType="begin"/>
      </w:r>
      <w:r>
        <w:rPr>
          <w:noProof/>
        </w:rPr>
        <w:instrText xml:space="preserve"> PAGEREF _Toc458615637 \h </w:instrText>
      </w:r>
      <w:r>
        <w:rPr>
          <w:noProof/>
        </w:rPr>
      </w:r>
      <w:r>
        <w:rPr>
          <w:noProof/>
        </w:rPr>
        <w:fldChar w:fldCharType="separate"/>
      </w:r>
      <w:r>
        <w:rPr>
          <w:noProof/>
        </w:rPr>
        <w:t>13</w:t>
      </w:r>
      <w:r>
        <w:rPr>
          <w:noProof/>
        </w:rPr>
        <w:fldChar w:fldCharType="end"/>
      </w:r>
    </w:p>
    <w:p w14:paraId="6CC5C71A" w14:textId="0C044E21" w:rsidR="00C32590" w:rsidRDefault="00C32590">
      <w:pPr>
        <w:pStyle w:val="Verzeichnis1"/>
        <w:tabs>
          <w:tab w:val="left" w:pos="482"/>
          <w:tab w:val="right" w:leader="dot" w:pos="7360"/>
        </w:tabs>
        <w:rPr>
          <w:rFonts w:asciiTheme="minorHAnsi" w:eastAsiaTheme="minorEastAsia" w:hAnsiTheme="minorHAnsi" w:cstheme="minorBidi"/>
          <w:b w:val="0"/>
          <w:bCs w:val="0"/>
          <w:noProof/>
          <w:sz w:val="22"/>
          <w:szCs w:val="22"/>
        </w:rPr>
      </w:pPr>
      <w:r w:rsidRPr="00490610">
        <w:rPr>
          <w:noProof/>
        </w:rPr>
        <w:t>6</w:t>
      </w:r>
      <w:r>
        <w:rPr>
          <w:rFonts w:asciiTheme="minorHAnsi" w:eastAsiaTheme="minorEastAsia" w:hAnsiTheme="minorHAnsi" w:cstheme="minorBidi"/>
          <w:b w:val="0"/>
          <w:bCs w:val="0"/>
          <w:noProof/>
          <w:sz w:val="22"/>
          <w:szCs w:val="22"/>
        </w:rPr>
        <w:tab/>
      </w:r>
      <w:r w:rsidRPr="00490610">
        <w:rPr>
          <w:noProof/>
        </w:rPr>
        <w:t>Entwurf</w:t>
      </w:r>
      <w:r>
        <w:rPr>
          <w:noProof/>
        </w:rPr>
        <w:tab/>
      </w:r>
      <w:r>
        <w:rPr>
          <w:noProof/>
        </w:rPr>
        <w:fldChar w:fldCharType="begin"/>
      </w:r>
      <w:r>
        <w:rPr>
          <w:noProof/>
        </w:rPr>
        <w:instrText xml:space="preserve"> PAGEREF _Toc458615638 \h </w:instrText>
      </w:r>
      <w:r>
        <w:rPr>
          <w:noProof/>
        </w:rPr>
      </w:r>
      <w:r>
        <w:rPr>
          <w:noProof/>
        </w:rPr>
        <w:fldChar w:fldCharType="separate"/>
      </w:r>
      <w:r>
        <w:rPr>
          <w:noProof/>
        </w:rPr>
        <w:t>26</w:t>
      </w:r>
      <w:r>
        <w:rPr>
          <w:noProof/>
        </w:rPr>
        <w:fldChar w:fldCharType="end"/>
      </w:r>
    </w:p>
    <w:p w14:paraId="7A7428DA" w14:textId="2677E77A"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6.1 Benutzersicht</w:t>
      </w:r>
      <w:r>
        <w:rPr>
          <w:noProof/>
        </w:rPr>
        <w:tab/>
      </w:r>
      <w:r>
        <w:rPr>
          <w:noProof/>
        </w:rPr>
        <w:fldChar w:fldCharType="begin"/>
      </w:r>
      <w:r>
        <w:rPr>
          <w:noProof/>
        </w:rPr>
        <w:instrText xml:space="preserve"> PAGEREF _Toc458615639 \h </w:instrText>
      </w:r>
      <w:r>
        <w:rPr>
          <w:noProof/>
        </w:rPr>
      </w:r>
      <w:r>
        <w:rPr>
          <w:noProof/>
        </w:rPr>
        <w:fldChar w:fldCharType="separate"/>
      </w:r>
      <w:r>
        <w:rPr>
          <w:noProof/>
        </w:rPr>
        <w:t>26</w:t>
      </w:r>
      <w:r>
        <w:rPr>
          <w:noProof/>
        </w:rPr>
        <w:fldChar w:fldCharType="end"/>
      </w:r>
    </w:p>
    <w:p w14:paraId="55502F80" w14:textId="5B2C1DDC"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6.2 Technischer Entwurf</w:t>
      </w:r>
      <w:r>
        <w:rPr>
          <w:noProof/>
        </w:rPr>
        <w:tab/>
      </w:r>
      <w:r>
        <w:rPr>
          <w:noProof/>
        </w:rPr>
        <w:fldChar w:fldCharType="begin"/>
      </w:r>
      <w:r>
        <w:rPr>
          <w:noProof/>
        </w:rPr>
        <w:instrText xml:space="preserve"> PAGEREF _Toc458615640 \h </w:instrText>
      </w:r>
      <w:r>
        <w:rPr>
          <w:noProof/>
        </w:rPr>
      </w:r>
      <w:r>
        <w:rPr>
          <w:noProof/>
        </w:rPr>
        <w:fldChar w:fldCharType="separate"/>
      </w:r>
      <w:r>
        <w:rPr>
          <w:noProof/>
        </w:rPr>
        <w:t>28</w:t>
      </w:r>
      <w:r>
        <w:rPr>
          <w:noProof/>
        </w:rPr>
        <w:fldChar w:fldCharType="end"/>
      </w:r>
    </w:p>
    <w:p w14:paraId="003B2888" w14:textId="1C906402" w:rsidR="00C32590" w:rsidRDefault="00C32590">
      <w:pPr>
        <w:pStyle w:val="Verzeichnis3"/>
        <w:tabs>
          <w:tab w:val="right" w:leader="dot" w:pos="7360"/>
        </w:tabs>
        <w:rPr>
          <w:rFonts w:asciiTheme="minorHAnsi" w:eastAsiaTheme="minorEastAsia" w:hAnsiTheme="minorHAnsi" w:cstheme="minorBidi"/>
          <w:noProof/>
          <w:sz w:val="22"/>
          <w:szCs w:val="22"/>
        </w:rPr>
      </w:pPr>
      <w:r>
        <w:rPr>
          <w:noProof/>
        </w:rPr>
        <w:t>6.2.1 Streckendaten</w:t>
      </w:r>
      <w:r>
        <w:rPr>
          <w:noProof/>
        </w:rPr>
        <w:tab/>
      </w:r>
      <w:r>
        <w:rPr>
          <w:noProof/>
        </w:rPr>
        <w:fldChar w:fldCharType="begin"/>
      </w:r>
      <w:r>
        <w:rPr>
          <w:noProof/>
        </w:rPr>
        <w:instrText xml:space="preserve"> PAGEREF _Toc458615641 \h </w:instrText>
      </w:r>
      <w:r>
        <w:rPr>
          <w:noProof/>
        </w:rPr>
      </w:r>
      <w:r>
        <w:rPr>
          <w:noProof/>
        </w:rPr>
        <w:fldChar w:fldCharType="separate"/>
      </w:r>
      <w:r>
        <w:rPr>
          <w:noProof/>
        </w:rPr>
        <w:t>28</w:t>
      </w:r>
      <w:r>
        <w:rPr>
          <w:noProof/>
        </w:rPr>
        <w:fldChar w:fldCharType="end"/>
      </w:r>
    </w:p>
    <w:p w14:paraId="788E9383" w14:textId="041671BE" w:rsidR="00C32590" w:rsidRDefault="00C32590">
      <w:pPr>
        <w:pStyle w:val="Verzeichnis3"/>
        <w:tabs>
          <w:tab w:val="right" w:leader="dot" w:pos="7360"/>
        </w:tabs>
        <w:rPr>
          <w:rFonts w:asciiTheme="minorHAnsi" w:eastAsiaTheme="minorEastAsia" w:hAnsiTheme="minorHAnsi" w:cstheme="minorBidi"/>
          <w:noProof/>
          <w:sz w:val="22"/>
          <w:szCs w:val="22"/>
        </w:rPr>
      </w:pPr>
      <w:r>
        <w:rPr>
          <w:noProof/>
        </w:rPr>
        <w:t>6.2.2 Simulationseinstellungen</w:t>
      </w:r>
      <w:r>
        <w:rPr>
          <w:noProof/>
        </w:rPr>
        <w:tab/>
      </w:r>
      <w:r>
        <w:rPr>
          <w:noProof/>
        </w:rPr>
        <w:fldChar w:fldCharType="begin"/>
      </w:r>
      <w:r>
        <w:rPr>
          <w:noProof/>
        </w:rPr>
        <w:instrText xml:space="preserve"> PAGEREF _Toc458615642 \h </w:instrText>
      </w:r>
      <w:r>
        <w:rPr>
          <w:noProof/>
        </w:rPr>
      </w:r>
      <w:r>
        <w:rPr>
          <w:noProof/>
        </w:rPr>
        <w:fldChar w:fldCharType="separate"/>
      </w:r>
      <w:r>
        <w:rPr>
          <w:noProof/>
        </w:rPr>
        <w:t>29</w:t>
      </w:r>
      <w:r>
        <w:rPr>
          <w:noProof/>
        </w:rPr>
        <w:fldChar w:fldCharType="end"/>
      </w:r>
    </w:p>
    <w:p w14:paraId="10BE0BF2" w14:textId="27484FBE" w:rsidR="00C32590" w:rsidRDefault="00C32590">
      <w:pPr>
        <w:pStyle w:val="Verzeichnis3"/>
        <w:tabs>
          <w:tab w:val="right" w:leader="dot" w:pos="7360"/>
        </w:tabs>
        <w:rPr>
          <w:rFonts w:asciiTheme="minorHAnsi" w:eastAsiaTheme="minorEastAsia" w:hAnsiTheme="minorHAnsi" w:cstheme="minorBidi"/>
          <w:noProof/>
          <w:sz w:val="22"/>
          <w:szCs w:val="22"/>
        </w:rPr>
      </w:pPr>
      <w:r>
        <w:rPr>
          <w:noProof/>
        </w:rPr>
        <w:t>6.2.3 Simulation</w:t>
      </w:r>
      <w:r>
        <w:rPr>
          <w:noProof/>
        </w:rPr>
        <w:tab/>
      </w:r>
      <w:r>
        <w:rPr>
          <w:noProof/>
        </w:rPr>
        <w:fldChar w:fldCharType="begin"/>
      </w:r>
      <w:r>
        <w:rPr>
          <w:noProof/>
        </w:rPr>
        <w:instrText xml:space="preserve"> PAGEREF _Toc458615643 \h </w:instrText>
      </w:r>
      <w:r>
        <w:rPr>
          <w:noProof/>
        </w:rPr>
      </w:r>
      <w:r>
        <w:rPr>
          <w:noProof/>
        </w:rPr>
        <w:fldChar w:fldCharType="separate"/>
      </w:r>
      <w:r>
        <w:rPr>
          <w:noProof/>
        </w:rPr>
        <w:t>34</w:t>
      </w:r>
      <w:r>
        <w:rPr>
          <w:noProof/>
        </w:rPr>
        <w:fldChar w:fldCharType="end"/>
      </w:r>
    </w:p>
    <w:p w14:paraId="65DCEE72" w14:textId="7BAEE68E" w:rsidR="00C32590" w:rsidRDefault="00C32590">
      <w:pPr>
        <w:pStyle w:val="Verzeichnis1"/>
        <w:tabs>
          <w:tab w:val="left" w:pos="482"/>
          <w:tab w:val="right" w:leader="dot" w:pos="7360"/>
        </w:tabs>
        <w:rPr>
          <w:rFonts w:asciiTheme="minorHAnsi" w:eastAsiaTheme="minorEastAsia" w:hAnsiTheme="minorHAnsi" w:cstheme="minorBidi"/>
          <w:b w:val="0"/>
          <w:bCs w:val="0"/>
          <w:noProof/>
          <w:sz w:val="22"/>
          <w:szCs w:val="22"/>
        </w:rPr>
      </w:pPr>
      <w:r w:rsidRPr="00490610">
        <w:rPr>
          <w:noProof/>
        </w:rPr>
        <w:t>6</w:t>
      </w:r>
      <w:r>
        <w:rPr>
          <w:rFonts w:asciiTheme="minorHAnsi" w:eastAsiaTheme="minorEastAsia" w:hAnsiTheme="minorHAnsi" w:cstheme="minorBidi"/>
          <w:b w:val="0"/>
          <w:bCs w:val="0"/>
          <w:noProof/>
          <w:sz w:val="22"/>
          <w:szCs w:val="22"/>
        </w:rPr>
        <w:tab/>
      </w:r>
      <w:r w:rsidRPr="00490610">
        <w:rPr>
          <w:noProof/>
        </w:rPr>
        <w:t>Implementierung</w:t>
      </w:r>
      <w:r>
        <w:rPr>
          <w:noProof/>
        </w:rPr>
        <w:tab/>
      </w:r>
      <w:r>
        <w:rPr>
          <w:noProof/>
        </w:rPr>
        <w:fldChar w:fldCharType="begin"/>
      </w:r>
      <w:r>
        <w:rPr>
          <w:noProof/>
        </w:rPr>
        <w:instrText xml:space="preserve"> PAGEREF _Toc458615644 \h </w:instrText>
      </w:r>
      <w:r>
        <w:rPr>
          <w:noProof/>
        </w:rPr>
      </w:r>
      <w:r>
        <w:rPr>
          <w:noProof/>
        </w:rPr>
        <w:fldChar w:fldCharType="separate"/>
      </w:r>
      <w:r>
        <w:rPr>
          <w:noProof/>
        </w:rPr>
        <w:t>38</w:t>
      </w:r>
      <w:r>
        <w:rPr>
          <w:noProof/>
        </w:rPr>
        <w:fldChar w:fldCharType="end"/>
      </w:r>
    </w:p>
    <w:p w14:paraId="67B479B5" w14:textId="6BA8CC39"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7.1 Simulation</w:t>
      </w:r>
      <w:r>
        <w:rPr>
          <w:noProof/>
        </w:rPr>
        <w:tab/>
      </w:r>
      <w:r>
        <w:rPr>
          <w:noProof/>
        </w:rPr>
        <w:fldChar w:fldCharType="begin"/>
      </w:r>
      <w:r>
        <w:rPr>
          <w:noProof/>
        </w:rPr>
        <w:instrText xml:space="preserve"> PAGEREF _Toc458615645 \h </w:instrText>
      </w:r>
      <w:r>
        <w:rPr>
          <w:noProof/>
        </w:rPr>
      </w:r>
      <w:r>
        <w:rPr>
          <w:noProof/>
        </w:rPr>
        <w:fldChar w:fldCharType="separate"/>
      </w:r>
      <w:r>
        <w:rPr>
          <w:noProof/>
        </w:rPr>
        <w:t>38</w:t>
      </w:r>
      <w:r>
        <w:rPr>
          <w:noProof/>
        </w:rPr>
        <w:fldChar w:fldCharType="end"/>
      </w:r>
    </w:p>
    <w:p w14:paraId="11ADFCFB" w14:textId="36BE7268"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7.2 Künstliches Neuronales Netz</w:t>
      </w:r>
      <w:r>
        <w:rPr>
          <w:noProof/>
        </w:rPr>
        <w:tab/>
      </w:r>
      <w:r>
        <w:rPr>
          <w:noProof/>
        </w:rPr>
        <w:fldChar w:fldCharType="begin"/>
      </w:r>
      <w:r>
        <w:rPr>
          <w:noProof/>
        </w:rPr>
        <w:instrText xml:space="preserve"> PAGEREF _Toc458615646 \h </w:instrText>
      </w:r>
      <w:r>
        <w:rPr>
          <w:noProof/>
        </w:rPr>
      </w:r>
      <w:r>
        <w:rPr>
          <w:noProof/>
        </w:rPr>
        <w:fldChar w:fldCharType="separate"/>
      </w:r>
      <w:r>
        <w:rPr>
          <w:noProof/>
        </w:rPr>
        <w:t>38</w:t>
      </w:r>
      <w:r>
        <w:rPr>
          <w:noProof/>
        </w:rPr>
        <w:fldChar w:fldCharType="end"/>
      </w:r>
    </w:p>
    <w:p w14:paraId="5ACEF60F" w14:textId="2FABBFC6" w:rsidR="00C32590" w:rsidRDefault="00C32590">
      <w:pPr>
        <w:pStyle w:val="Verzeichnis1"/>
        <w:tabs>
          <w:tab w:val="left" w:pos="482"/>
          <w:tab w:val="right" w:leader="dot" w:pos="7360"/>
        </w:tabs>
        <w:rPr>
          <w:rFonts w:asciiTheme="minorHAnsi" w:eastAsiaTheme="minorEastAsia" w:hAnsiTheme="minorHAnsi" w:cstheme="minorBidi"/>
          <w:b w:val="0"/>
          <w:bCs w:val="0"/>
          <w:noProof/>
          <w:sz w:val="22"/>
          <w:szCs w:val="22"/>
        </w:rPr>
      </w:pPr>
      <w:r w:rsidRPr="00490610">
        <w:rPr>
          <w:noProof/>
        </w:rPr>
        <w:t>8</w:t>
      </w:r>
      <w:r>
        <w:rPr>
          <w:rFonts w:asciiTheme="minorHAnsi" w:eastAsiaTheme="minorEastAsia" w:hAnsiTheme="minorHAnsi" w:cstheme="minorBidi"/>
          <w:b w:val="0"/>
          <w:bCs w:val="0"/>
          <w:noProof/>
          <w:sz w:val="22"/>
          <w:szCs w:val="22"/>
        </w:rPr>
        <w:tab/>
      </w:r>
      <w:r w:rsidRPr="00490610">
        <w:rPr>
          <w:noProof/>
        </w:rPr>
        <w:t>Evaluation</w:t>
      </w:r>
      <w:r>
        <w:rPr>
          <w:noProof/>
        </w:rPr>
        <w:tab/>
      </w:r>
      <w:r>
        <w:rPr>
          <w:noProof/>
        </w:rPr>
        <w:fldChar w:fldCharType="begin"/>
      </w:r>
      <w:r>
        <w:rPr>
          <w:noProof/>
        </w:rPr>
        <w:instrText xml:space="preserve"> PAGEREF _Toc458615647 \h </w:instrText>
      </w:r>
      <w:r>
        <w:rPr>
          <w:noProof/>
        </w:rPr>
      </w:r>
      <w:r>
        <w:rPr>
          <w:noProof/>
        </w:rPr>
        <w:fldChar w:fldCharType="separate"/>
      </w:r>
      <w:r>
        <w:rPr>
          <w:noProof/>
        </w:rPr>
        <w:t>39</w:t>
      </w:r>
      <w:r>
        <w:rPr>
          <w:noProof/>
        </w:rPr>
        <w:fldChar w:fldCharType="end"/>
      </w:r>
    </w:p>
    <w:p w14:paraId="50C28539" w14:textId="603325E2"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8.1 Fehlerfrei zurückgelegte Strecke</w:t>
      </w:r>
      <w:r>
        <w:rPr>
          <w:noProof/>
        </w:rPr>
        <w:tab/>
      </w:r>
      <w:r>
        <w:rPr>
          <w:noProof/>
        </w:rPr>
        <w:fldChar w:fldCharType="begin"/>
      </w:r>
      <w:r>
        <w:rPr>
          <w:noProof/>
        </w:rPr>
        <w:instrText xml:space="preserve"> PAGEREF _Toc458615648 \h </w:instrText>
      </w:r>
      <w:r>
        <w:rPr>
          <w:noProof/>
        </w:rPr>
      </w:r>
      <w:r>
        <w:rPr>
          <w:noProof/>
        </w:rPr>
        <w:fldChar w:fldCharType="separate"/>
      </w:r>
      <w:r>
        <w:rPr>
          <w:noProof/>
        </w:rPr>
        <w:t>39</w:t>
      </w:r>
      <w:r>
        <w:rPr>
          <w:noProof/>
        </w:rPr>
        <w:fldChar w:fldCharType="end"/>
      </w:r>
    </w:p>
    <w:p w14:paraId="517DCB80" w14:textId="026BFC86"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8.2 Geschwindigkeit</w:t>
      </w:r>
      <w:r>
        <w:rPr>
          <w:noProof/>
        </w:rPr>
        <w:tab/>
      </w:r>
      <w:r>
        <w:rPr>
          <w:noProof/>
        </w:rPr>
        <w:fldChar w:fldCharType="begin"/>
      </w:r>
      <w:r>
        <w:rPr>
          <w:noProof/>
        </w:rPr>
        <w:instrText xml:space="preserve"> PAGEREF _Toc458615649 \h </w:instrText>
      </w:r>
      <w:r>
        <w:rPr>
          <w:noProof/>
        </w:rPr>
      </w:r>
      <w:r>
        <w:rPr>
          <w:noProof/>
        </w:rPr>
        <w:fldChar w:fldCharType="separate"/>
      </w:r>
      <w:r>
        <w:rPr>
          <w:noProof/>
        </w:rPr>
        <w:t>39</w:t>
      </w:r>
      <w:r>
        <w:rPr>
          <w:noProof/>
        </w:rPr>
        <w:fldChar w:fldCharType="end"/>
      </w:r>
    </w:p>
    <w:p w14:paraId="61F4C7A3" w14:textId="16FF0893"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8.3 Fahrverhalten</w:t>
      </w:r>
      <w:r>
        <w:rPr>
          <w:noProof/>
        </w:rPr>
        <w:tab/>
      </w:r>
      <w:r>
        <w:rPr>
          <w:noProof/>
        </w:rPr>
        <w:fldChar w:fldCharType="begin"/>
      </w:r>
      <w:r>
        <w:rPr>
          <w:noProof/>
        </w:rPr>
        <w:instrText xml:space="preserve"> PAGEREF _Toc458615650 \h </w:instrText>
      </w:r>
      <w:r>
        <w:rPr>
          <w:noProof/>
        </w:rPr>
      </w:r>
      <w:r>
        <w:rPr>
          <w:noProof/>
        </w:rPr>
        <w:fldChar w:fldCharType="separate"/>
      </w:r>
      <w:r>
        <w:rPr>
          <w:noProof/>
        </w:rPr>
        <w:t>39</w:t>
      </w:r>
      <w:r>
        <w:rPr>
          <w:noProof/>
        </w:rPr>
        <w:fldChar w:fldCharType="end"/>
      </w:r>
    </w:p>
    <w:p w14:paraId="069BA5C4" w14:textId="3862216B" w:rsidR="00C32590" w:rsidRDefault="00C32590">
      <w:pPr>
        <w:pStyle w:val="Verzeichnis1"/>
        <w:tabs>
          <w:tab w:val="right" w:leader="dot" w:pos="7360"/>
        </w:tabs>
        <w:rPr>
          <w:rFonts w:asciiTheme="minorHAnsi" w:eastAsiaTheme="minorEastAsia" w:hAnsiTheme="minorHAnsi" w:cstheme="minorBidi"/>
          <w:b w:val="0"/>
          <w:bCs w:val="0"/>
          <w:noProof/>
          <w:sz w:val="22"/>
          <w:szCs w:val="22"/>
        </w:rPr>
      </w:pPr>
      <w:r>
        <w:rPr>
          <w:noProof/>
        </w:rPr>
        <w:t>9 Anhang</w:t>
      </w:r>
      <w:r>
        <w:rPr>
          <w:noProof/>
        </w:rPr>
        <w:tab/>
      </w:r>
      <w:r>
        <w:rPr>
          <w:noProof/>
        </w:rPr>
        <w:fldChar w:fldCharType="begin"/>
      </w:r>
      <w:r>
        <w:rPr>
          <w:noProof/>
        </w:rPr>
        <w:instrText xml:space="preserve"> PAGEREF _Toc458615651 \h </w:instrText>
      </w:r>
      <w:r>
        <w:rPr>
          <w:noProof/>
        </w:rPr>
      </w:r>
      <w:r>
        <w:rPr>
          <w:noProof/>
        </w:rPr>
        <w:fldChar w:fldCharType="separate"/>
      </w:r>
      <w:r>
        <w:rPr>
          <w:noProof/>
        </w:rPr>
        <w:t>40</w:t>
      </w:r>
      <w:r>
        <w:rPr>
          <w:noProof/>
        </w:rPr>
        <w:fldChar w:fldCharType="end"/>
      </w:r>
    </w:p>
    <w:p w14:paraId="1C32F2BF" w14:textId="526D35FE" w:rsidR="00C32590" w:rsidRDefault="00C32590">
      <w:pPr>
        <w:pStyle w:val="Verzeichnis2"/>
        <w:tabs>
          <w:tab w:val="right" w:leader="dot" w:pos="7360"/>
        </w:tabs>
        <w:rPr>
          <w:rFonts w:asciiTheme="minorHAnsi" w:eastAsiaTheme="minorEastAsia" w:hAnsiTheme="minorHAnsi" w:cstheme="minorBidi"/>
          <w:iCs w:val="0"/>
          <w:noProof/>
          <w:sz w:val="22"/>
          <w:szCs w:val="22"/>
        </w:rPr>
      </w:pPr>
      <w:r>
        <w:rPr>
          <w:noProof/>
        </w:rPr>
        <w:t>9.1 Klassendiagramme</w:t>
      </w:r>
      <w:r>
        <w:rPr>
          <w:noProof/>
        </w:rPr>
        <w:tab/>
      </w:r>
      <w:r>
        <w:rPr>
          <w:noProof/>
        </w:rPr>
        <w:fldChar w:fldCharType="begin"/>
      </w:r>
      <w:r>
        <w:rPr>
          <w:noProof/>
        </w:rPr>
        <w:instrText xml:space="preserve"> PAGEREF _Toc458615652 \h </w:instrText>
      </w:r>
      <w:r>
        <w:rPr>
          <w:noProof/>
        </w:rPr>
      </w:r>
      <w:r>
        <w:rPr>
          <w:noProof/>
        </w:rPr>
        <w:fldChar w:fldCharType="separate"/>
      </w:r>
      <w:r>
        <w:rPr>
          <w:noProof/>
        </w:rPr>
        <w:t>40</w:t>
      </w:r>
      <w:r>
        <w:rPr>
          <w:noProof/>
        </w:rPr>
        <w:fldChar w:fldCharType="end"/>
      </w:r>
    </w:p>
    <w:p w14:paraId="6997591C" w14:textId="6574ECB2" w:rsidR="00C32590" w:rsidRDefault="00C32590">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_Toc458615653 \h </w:instrText>
      </w:r>
      <w:r>
        <w:rPr>
          <w:noProof/>
        </w:rPr>
      </w:r>
      <w:r>
        <w:rPr>
          <w:noProof/>
        </w:rPr>
        <w:fldChar w:fldCharType="separate"/>
      </w:r>
      <w:r>
        <w:rPr>
          <w:noProof/>
        </w:rPr>
        <w:t>41</w:t>
      </w:r>
      <w:r>
        <w:rPr>
          <w:noProof/>
        </w:rPr>
        <w:fldChar w:fldCharType="end"/>
      </w:r>
    </w:p>
    <w:p w14:paraId="6E426B33" w14:textId="12C6AD5B" w:rsidR="00C32590" w:rsidRDefault="00C32590">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_Toc458615654 \h </w:instrText>
      </w:r>
      <w:r>
        <w:rPr>
          <w:noProof/>
        </w:rPr>
      </w:r>
      <w:r>
        <w:rPr>
          <w:noProof/>
        </w:rPr>
        <w:fldChar w:fldCharType="separate"/>
      </w:r>
      <w:r>
        <w:rPr>
          <w:noProof/>
        </w:rPr>
        <w:t>42</w:t>
      </w:r>
      <w:r>
        <w:rPr>
          <w:noProof/>
        </w:rPr>
        <w:fldChar w:fldCharType="end"/>
      </w:r>
    </w:p>
    <w:p w14:paraId="0517702D" w14:textId="43B77C67" w:rsidR="00C32590" w:rsidRDefault="00C32590">
      <w:pPr>
        <w:pStyle w:val="Verzeichnis1"/>
        <w:tabs>
          <w:tab w:val="right" w:leader="dot" w:pos="7360"/>
        </w:tabs>
        <w:rPr>
          <w:rFonts w:asciiTheme="minorHAnsi" w:eastAsiaTheme="minorEastAsia" w:hAnsiTheme="minorHAnsi" w:cstheme="minorBidi"/>
          <w:b w:val="0"/>
          <w:bCs w:val="0"/>
          <w:noProof/>
          <w:sz w:val="22"/>
          <w:szCs w:val="22"/>
        </w:rPr>
      </w:pPr>
      <w:r>
        <w:rPr>
          <w:noProof/>
        </w:rPr>
        <w:t>Abkürzungen</w:t>
      </w:r>
      <w:r>
        <w:rPr>
          <w:noProof/>
        </w:rPr>
        <w:tab/>
      </w:r>
      <w:r>
        <w:rPr>
          <w:noProof/>
        </w:rPr>
        <w:fldChar w:fldCharType="begin"/>
      </w:r>
      <w:r>
        <w:rPr>
          <w:noProof/>
        </w:rPr>
        <w:instrText xml:space="preserve"> PAGEREF _Toc458615655 \h </w:instrText>
      </w:r>
      <w:r>
        <w:rPr>
          <w:noProof/>
        </w:rPr>
      </w:r>
      <w:r>
        <w:rPr>
          <w:noProof/>
        </w:rPr>
        <w:fldChar w:fldCharType="separate"/>
      </w:r>
      <w:r>
        <w:rPr>
          <w:noProof/>
        </w:rPr>
        <w:t>43</w:t>
      </w:r>
      <w:r>
        <w:rPr>
          <w:noProof/>
        </w:rPr>
        <w:fldChar w:fldCharType="end"/>
      </w:r>
    </w:p>
    <w:p w14:paraId="6F373082" w14:textId="21F0B200" w:rsidR="00C32590" w:rsidRDefault="00C32590">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_Toc458615656 \h </w:instrText>
      </w:r>
      <w:r>
        <w:rPr>
          <w:noProof/>
        </w:rPr>
      </w:r>
      <w:r>
        <w:rPr>
          <w:noProof/>
        </w:rPr>
        <w:fldChar w:fldCharType="separate"/>
      </w:r>
      <w:r>
        <w:rPr>
          <w:noProof/>
        </w:rPr>
        <w:t>44</w:t>
      </w:r>
      <w:r>
        <w:rPr>
          <w:noProof/>
        </w:rPr>
        <w:fldChar w:fldCharType="end"/>
      </w:r>
    </w:p>
    <w:p w14:paraId="30ACC4FD" w14:textId="70242317"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8615627"/>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298AEEC4" w14:textId="2856C488" w:rsidR="008D1D40"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Pr="008F0B0A">
        <w:t>Dem gegenüber begann sich in den letzten Jahren ein Zweig der Informatik zu entwickeln, mit dem Ziel, die Steuerung von Autos vollständig durch Computer zu realisieren. Zu den führenden Forschungseinrichtungen in diesem Bereich zählen auch große Unternehmen wie Google und Tes</w:t>
      </w:r>
      <w:r w:rsidR="00287C71">
        <w:t>la</w:t>
      </w:r>
      <w:r w:rsidRPr="008F0B0A">
        <w:t>. 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51F69E2F" w14:textId="1AE03795" w:rsidR="006534EA" w:rsidRDefault="008520B4" w:rsidP="006B61B2">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 xml:space="preserve">egebenheiten angemessen reagieren können. Einen solchen Ansatz verfolgen künstliche neuronale Netze.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p>
    <w:p w14:paraId="45251CC4" w14:textId="49011252" w:rsidR="00457CA6" w:rsidRPr="00457CA6" w:rsidRDefault="00457CA6" w:rsidP="00457CA6">
      <w:pPr>
        <w:pStyle w:val="-OlWIRStandardtext-"/>
      </w:pPr>
      <w:r>
        <w:t>Zu Beginn der Arbeit soll in die zugrundeliegenden Technologien eingeführt werden, sowie einen ersten Überblick über die Simulationsumgebung gegeben werden. Anschließend werden eine Reihe von verwandten Arbeiten aufgelistet, die alternative Ansätze untersuchen oder ausführlicher Teilthemen dieser Arbeit behandeln. Es folgt die Anforderungsdefinition zum einen an die implementierte Simulation und zum anderen an die</w:t>
      </w:r>
      <w:r w:rsidR="00F94B27">
        <w:t>,</w:t>
      </w:r>
      <w:r>
        <w:t xml:space="preserve"> zu erzielenden Ergebnisse. </w:t>
      </w:r>
      <w:r w:rsidR="00F94B27">
        <w:t xml:space="preserve">Im darauffolgenden Kapitel wird der Entwurf der Simulation und ihrer Komponenten sowie des künstlichen neuronalen Netzes vorgestellt. Danach wird die Implementierung erläutert. Im Anschluss wird eine Ergebnisevaluation durchgeführt, die das Fahrverhalten auf fehlerfrei zurückgelegte Strecke, Geschwindigkeit und </w:t>
      </w:r>
      <w:r w:rsidR="00F94B27">
        <w:lastRenderedPageBreak/>
        <w:t>Fahrverhalten hin untersucht. Abschließend folgt Fazit und Ausblick. Außerdem wird auf Grenzen dieser Arbeit hingewiesen.</w:t>
      </w:r>
    </w:p>
    <w:p w14:paraId="1400444D" w14:textId="77777777" w:rsidR="00457CA6" w:rsidRPr="00457CA6" w:rsidRDefault="00457CA6" w:rsidP="00457CA6">
      <w:pPr>
        <w:pStyle w:val="-OlWIRStandardtext-"/>
      </w:pPr>
    </w:p>
    <w:p w14:paraId="37838269" w14:textId="54397AB6" w:rsidR="008D1D40" w:rsidRPr="00963037" w:rsidRDefault="008D1D40" w:rsidP="00963037">
      <w:pPr>
        <w:pStyle w:val="-OlWIRberschrift1-"/>
        <w:rPr>
          <w:rFonts w:ascii="Arial" w:hAnsi="Arial"/>
          <w:bCs/>
        </w:rPr>
      </w:pPr>
      <w:bookmarkStart w:id="5" w:name="_Toc458615628"/>
      <w:r w:rsidRPr="00B62329">
        <w:rPr>
          <w:rFonts w:ascii="Arial" w:hAnsi="Arial"/>
          <w:bCs/>
        </w:rPr>
        <w:lastRenderedPageBreak/>
        <w:t>2</w:t>
      </w:r>
      <w:r w:rsidRPr="00B62329">
        <w:rPr>
          <w:rFonts w:ascii="Arial" w:hAnsi="Arial"/>
          <w:bCs/>
        </w:rPr>
        <w:tab/>
        <w:t>Grundlagen</w:t>
      </w:r>
      <w:bookmarkEnd w:id="5"/>
    </w:p>
    <w:p w14:paraId="4B2EBDB3" w14:textId="762B44FD" w:rsidR="008D1D40" w:rsidRDefault="008D1D40" w:rsidP="00963037">
      <w:pPr>
        <w:pStyle w:val="-OlWIRberschrift2-"/>
        <w:numPr>
          <w:ilvl w:val="1"/>
          <w:numId w:val="17"/>
        </w:numPr>
      </w:pPr>
      <w:bookmarkStart w:id="6" w:name="_Toc458615629"/>
      <w:r>
        <w:t>Autonomes Fahren</w:t>
      </w:r>
      <w:bookmarkEnd w:id="6"/>
    </w:p>
    <w:p w14:paraId="1A19B005" w14:textId="4AB9102B"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proofErr w:type="spellStart"/>
      <w:r w:rsidRPr="00967F66">
        <w:rPr>
          <w:i/>
        </w:rPr>
        <w:t>Tsukuba</w:t>
      </w:r>
      <w:proofErr w:type="spellEnd"/>
      <w:r>
        <w:rPr>
          <w:i/>
        </w:rPr>
        <w:t xml:space="preserve"> </w:t>
      </w:r>
      <w:proofErr w:type="spellStart"/>
      <w:r>
        <w:rPr>
          <w:i/>
        </w:rPr>
        <w:t>Mechanical</w:t>
      </w:r>
      <w:proofErr w:type="spellEnd"/>
      <w:r>
        <w:rPr>
          <w:i/>
        </w:rPr>
        <w:t xml:space="preserve">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 die genutzt werden können. Sogenannte künstliche neuronale Netze ist einer davon</w:t>
      </w:r>
      <w:sdt>
        <w:sdtPr>
          <w:id w:val="-1518532468"/>
          <w:citation/>
        </w:sdtPr>
        <w:sdtContent>
          <w:r w:rsidR="008A432C">
            <w:fldChar w:fldCharType="begin"/>
          </w:r>
          <w:r w:rsidR="008A432C">
            <w:instrText xml:space="preserve"> CITATION Vij15 \l 1031 </w:instrText>
          </w:r>
          <w:r w:rsidR="008A432C">
            <w:fldChar w:fldCharType="separate"/>
          </w:r>
          <w:r w:rsidR="008A432C">
            <w:rPr>
              <w:noProof/>
            </w:rPr>
            <w:t xml:space="preserve"> [5]</w:t>
          </w:r>
          <w:r w:rsidR="008A432C">
            <w:fldChar w:fldCharType="end"/>
          </w:r>
        </w:sdtContent>
      </w:sdt>
      <w:r w:rsidR="008A432C">
        <w:t>.</w:t>
      </w:r>
    </w:p>
    <w:p w14:paraId="5C3831B2" w14:textId="2108B404" w:rsidR="004F59A2" w:rsidRDefault="004F59A2" w:rsidP="004F59A2">
      <w:pPr>
        <w:pStyle w:val="-OlWIRberschrift2-"/>
        <w:numPr>
          <w:ilvl w:val="1"/>
          <w:numId w:val="17"/>
        </w:numPr>
      </w:pPr>
      <w:bookmarkStart w:id="7" w:name="_Toc458615630"/>
      <w:r>
        <w:t>Evolutionäre Algorithmen</w:t>
      </w:r>
      <w:bookmarkEnd w:id="7"/>
    </w:p>
    <w:p w14:paraId="72D75D64" w14:textId="65EEC109" w:rsidR="004F59A2" w:rsidRDefault="004F59A2" w:rsidP="004F59A2">
      <w:pPr>
        <w:pStyle w:val="-OlWIRStandardtext-"/>
      </w:pPr>
      <w:r>
        <w:rPr>
          <w:noProof/>
        </w:rPr>
        <w:drawing>
          <wp:anchor distT="0" distB="0" distL="114300" distR="114300" simplePos="0" relativeHeight="251657728" behindDoc="0" locked="0" layoutInCell="1" allowOverlap="0" wp14:anchorId="0E03AE29" wp14:editId="5E2F1324">
            <wp:simplePos x="0" y="0"/>
            <wp:positionH relativeFrom="margin">
              <wp:posOffset>1270</wp:posOffset>
            </wp:positionH>
            <wp:positionV relativeFrom="paragraph">
              <wp:posOffset>690880</wp:posOffset>
            </wp:positionV>
            <wp:extent cx="1146810" cy="370205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6810" cy="3702050"/>
                    </a:xfrm>
                    <a:prstGeom prst="rect">
                      <a:avLst/>
                    </a:prstGeom>
                  </pic:spPr>
                </pic:pic>
              </a:graphicData>
            </a:graphic>
            <wp14:sizeRelH relativeFrom="page">
              <wp14:pctWidth>0</wp14:pctWidth>
            </wp14:sizeRelH>
            <wp14:sizeRelV relativeFrom="page">
              <wp14:pctHeight>0</wp14:pctHeight>
            </wp14:sizeRelV>
          </wp:anchor>
        </w:drawing>
      </w:r>
      <w:r>
        <w:t>Evolutionäre Algorithmen kommen häufig dort zum Einsatz, wo es zwar möglich ist eine potentielle Lösung für ein Problem zu bewerten, es aber sehr schwer ist eine solche Lösung zu konstruieren.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 Ein Evolutionärer Algorithmus läuft in der Regel wie folgt ab:</w:t>
      </w:r>
    </w:p>
    <w:p w14:paraId="4B26BC77" w14:textId="4198F2B2" w:rsidR="004F59A2" w:rsidRDefault="004F59A2" w:rsidP="004F59A2">
      <w:pPr>
        <w:pStyle w:val="-OlWIRStandardtextEinzug-"/>
        <w:numPr>
          <w:ilvl w:val="0"/>
          <w:numId w:val="18"/>
        </w:numPr>
      </w:pPr>
      <w:r>
        <w:lastRenderedPageBreak/>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w:t>
      </w:r>
      <w:r>
        <w:lastRenderedPageBreak/>
        <w:t>die nächste Generation übernommen werden sollen. Es wird wieder mit Schritt 3 fortgefahren und der Ablauf wiederholt sich.</w:t>
      </w:r>
    </w:p>
    <w:p w14:paraId="02D41E2E" w14:textId="77777777"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Abbruchkriterien sind domainspezifisch.</w:t>
      </w:r>
    </w:p>
    <w:p w14:paraId="255F1623" w14:textId="58D685E2" w:rsid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sind, jedoch nicht einfach ohne Anpassung zu jeder Problemstellung eine Lösung finden. </w:t>
      </w:r>
    </w:p>
    <w:p w14:paraId="38DB19BA" w14:textId="22980F64" w:rsidR="008C406C" w:rsidRDefault="008C406C" w:rsidP="004F59A2">
      <w:pPr>
        <w:pStyle w:val="-OlWIRStandardtextEinzug-"/>
        <w:ind w:firstLine="0"/>
      </w:pPr>
    </w:p>
    <w:p w14:paraId="3E932521" w14:textId="26BC429C" w:rsidR="008C406C" w:rsidRDefault="008C406C" w:rsidP="004F59A2">
      <w:pPr>
        <w:pStyle w:val="-OlWIRStandardtextEinzug-"/>
        <w:ind w:firstLine="0"/>
      </w:pPr>
    </w:p>
    <w:p w14:paraId="1F54169E" w14:textId="179C3F0D" w:rsidR="008C406C" w:rsidRDefault="008C406C" w:rsidP="004F59A2">
      <w:pPr>
        <w:pStyle w:val="-OlWIRStandardtextEinzug-"/>
        <w:ind w:firstLine="0"/>
      </w:pPr>
    </w:p>
    <w:p w14:paraId="602B9AF4" w14:textId="72289291" w:rsidR="008C406C" w:rsidRDefault="008C406C" w:rsidP="004F59A2">
      <w:pPr>
        <w:pStyle w:val="-OlWIRStandardtextEinzug-"/>
        <w:ind w:firstLine="0"/>
      </w:pPr>
    </w:p>
    <w:p w14:paraId="198BAAF5" w14:textId="0366DBFF" w:rsidR="008C406C" w:rsidRDefault="008C406C" w:rsidP="004F59A2">
      <w:pPr>
        <w:pStyle w:val="-OlWIRStandardtextEinzug-"/>
        <w:ind w:firstLine="0"/>
      </w:pPr>
    </w:p>
    <w:p w14:paraId="1C12761E" w14:textId="023496E1" w:rsidR="008C406C" w:rsidRDefault="008C406C" w:rsidP="004F59A2">
      <w:pPr>
        <w:pStyle w:val="-OlWIRStandardtextEinzug-"/>
        <w:ind w:firstLine="0"/>
      </w:pPr>
    </w:p>
    <w:p w14:paraId="368CF7C0" w14:textId="6E7A8F46" w:rsidR="008C406C" w:rsidRDefault="008C406C" w:rsidP="004F59A2">
      <w:pPr>
        <w:pStyle w:val="-OlWIRStandardtextEinzug-"/>
        <w:ind w:firstLine="0"/>
      </w:pPr>
    </w:p>
    <w:p w14:paraId="6ED76C35" w14:textId="7B10E1ED" w:rsidR="008C406C" w:rsidRDefault="008C406C" w:rsidP="004F59A2">
      <w:pPr>
        <w:pStyle w:val="-OlWIRStandardtextEinzug-"/>
        <w:ind w:firstLine="0"/>
      </w:pPr>
    </w:p>
    <w:p w14:paraId="51B84A84" w14:textId="7A45AE83" w:rsidR="008C406C" w:rsidRDefault="008C406C" w:rsidP="004F59A2">
      <w:pPr>
        <w:pStyle w:val="-OlWIRStandardtextEinzug-"/>
        <w:ind w:firstLine="0"/>
      </w:pPr>
    </w:p>
    <w:p w14:paraId="5E44DA43" w14:textId="77777777" w:rsidR="008C406C" w:rsidRPr="004F59A2" w:rsidRDefault="008C406C" w:rsidP="004F59A2">
      <w:pPr>
        <w:pStyle w:val="-OlWIRStandardtextEinzug-"/>
        <w:ind w:firstLine="0"/>
      </w:pPr>
    </w:p>
    <w:p w14:paraId="4E02B61E" w14:textId="3A848047" w:rsidR="008A432C" w:rsidRDefault="008A432C" w:rsidP="008A432C">
      <w:pPr>
        <w:pStyle w:val="-OlWIRberschrift2-"/>
        <w:numPr>
          <w:ilvl w:val="1"/>
          <w:numId w:val="17"/>
        </w:numPr>
      </w:pPr>
      <w:bookmarkStart w:id="8" w:name="_Toc458615631"/>
      <w:r>
        <w:lastRenderedPageBreak/>
        <w:t>Künstliche n</w:t>
      </w:r>
      <w:r w:rsidR="008D1D40">
        <w:t>euronale Netze</w:t>
      </w:r>
      <w:bookmarkEnd w:id="8"/>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t>
      </w:r>
      <w:proofErr w:type="spellStart"/>
      <w:r w:rsidRPr="006C451B">
        <w:rPr>
          <w:rFonts w:ascii="Times New Roman" w:hAnsi="Times New Roman"/>
          <w:b w:val="0"/>
          <w:i/>
          <w:iCs/>
          <w:color w:val="000000"/>
          <w:sz w:val="20"/>
          <w:lang w:val="en-GB"/>
        </w:rPr>
        <w:t>Walesh</w:t>
      </w:r>
      <w:proofErr w:type="spellEnd"/>
      <w:r w:rsidRPr="006C451B">
        <w:rPr>
          <w:rFonts w:ascii="Times New Roman" w:hAnsi="Times New Roman"/>
          <w:b w:val="0"/>
          <w:i/>
          <w:iCs/>
          <w:color w:val="000000"/>
          <w:sz w:val="20"/>
          <w:lang w:val="en-GB"/>
        </w:rPr>
        <w:t xml:space="preserve"> </w:t>
      </w:r>
    </w:p>
    <w:p w14:paraId="4604A2F5" w14:textId="70C868B5" w:rsidR="008C406C" w:rsidRDefault="00E31FF6" w:rsidP="008D3058">
      <w:pPr>
        <w:pStyle w:val="-OlWIRStandardtext-"/>
      </w:pPr>
      <w:r>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3.2pt;margin-top:139.95pt;width:239.5pt;height:117.5pt;z-index:-251652608;mso-position-horizontal:right;mso-position-horizontal-relative:text;mso-position-vertical-relative:text" wrapcoords="-68 0 -68 21462 21600 21462 21600 0 -68 0" o:allowoverlap="f">
            <v:imagedata r:id="rId16"/>
            <w10:wrap type="square"/>
          </v:shape>
        </w:pict>
      </w:r>
      <w:r w:rsidR="002D4828">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408E8AC7" w:rsidR="008C406C" w:rsidRDefault="00C12AFE" w:rsidP="008D3058">
      <w:pPr>
        <w:pStyle w:val="-OlWIRStandardtext-"/>
      </w:pPr>
      <w:r>
        <w:t>Der Aufbau jedes neuronalen Netzes ist grundsätzlich gleich. Es gibt eine Eingabeebene (</w:t>
      </w:r>
      <w:proofErr w:type="spellStart"/>
      <w:r>
        <w:rPr>
          <w:i/>
        </w:rPr>
        <w:t>input</w:t>
      </w:r>
      <w:proofErr w:type="spellEnd"/>
      <w:r>
        <w:rPr>
          <w:i/>
        </w:rPr>
        <w:t xml:space="preserve"> </w:t>
      </w:r>
      <w:proofErr w:type="spellStart"/>
      <w:r>
        <w:rPr>
          <w:i/>
        </w:rPr>
        <w:t>layer</w:t>
      </w:r>
      <w:proofErr w:type="spellEnd"/>
      <w:r>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proofErr w:type="spellStart"/>
      <w:r>
        <w:rPr>
          <w:i/>
        </w:rPr>
        <w:t>hidden</w:t>
      </w:r>
      <w:proofErr w:type="spellEnd"/>
      <w:r>
        <w:rPr>
          <w:i/>
        </w:rPr>
        <w:t xml:space="preserve"> </w:t>
      </w:r>
      <w:proofErr w:type="spellStart"/>
      <w:r>
        <w:rPr>
          <w:i/>
        </w:rPr>
        <w:t>layer</w:t>
      </w:r>
      <w:proofErr w:type="spellEnd"/>
      <w:r>
        <w:t xml:space="preserve">. Diese verarbeitet die Daten und leitet sie weiter an die nächste </w:t>
      </w:r>
      <w:proofErr w:type="spellStart"/>
      <w:r>
        <w:rPr>
          <w:i/>
        </w:rPr>
        <w:t>hidden</w:t>
      </w:r>
      <w:proofErr w:type="spellEnd"/>
      <w:r>
        <w:rPr>
          <w:i/>
        </w:rPr>
        <w:t xml:space="preserve"> </w:t>
      </w:r>
      <w:proofErr w:type="spellStart"/>
      <w:r>
        <w:rPr>
          <w:i/>
        </w:rPr>
        <w:t>layer</w:t>
      </w:r>
      <w:proofErr w:type="spellEnd"/>
      <w:r>
        <w:t xml:space="preserve">, bis schließlich die letzte Ebene erreicht wird und die Ergebnisse ausgelesen werden können (die </w:t>
      </w:r>
      <w:proofErr w:type="spellStart"/>
      <w:r>
        <w:rPr>
          <w:i/>
        </w:rPr>
        <w:t>output</w:t>
      </w:r>
      <w:proofErr w:type="spellEnd"/>
      <w:r>
        <w:rPr>
          <w:i/>
        </w:rPr>
        <w:t xml:space="preserve"> </w:t>
      </w:r>
      <w:proofErr w:type="spellStart"/>
      <w:r>
        <w:rPr>
          <w:i/>
        </w:rPr>
        <w:t>layer</w:t>
      </w:r>
      <w:proofErr w:type="spellEnd"/>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77777777" w:rsidR="008C406C" w:rsidRDefault="008C406C" w:rsidP="008C406C">
      <w:pPr>
        <w:pStyle w:val="-OlWIRStandardtext-"/>
      </w:pPr>
      <w:r>
        <w:rPr>
          <w:noProof/>
        </w:rPr>
        <w:lastRenderedPageBreak/>
        <w:drawing>
          <wp:anchor distT="0" distB="0" distL="114300" distR="114300" simplePos="0" relativeHeight="251653632" behindDoc="0" locked="1" layoutInCell="1" allowOverlap="0" wp14:anchorId="6828C6D8" wp14:editId="2F6A58C6">
            <wp:simplePos x="0" y="0"/>
            <wp:positionH relativeFrom="column">
              <wp:align>center</wp:align>
            </wp:positionH>
            <wp:positionV relativeFrom="paragraph">
              <wp:posOffset>2066925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FD74F9">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rsidR="00FD74F9">
        <w:t xml:space="preserve">iert. Eine Aktivierungsfunktion die häufig zum Einsatz kommt, ist die sogenannte </w:t>
      </w:r>
      <w:proofErr w:type="spellStart"/>
      <w:r w:rsidR="00FD74F9">
        <w:t>Sigmoid</w:t>
      </w:r>
      <w:proofErr w:type="spellEnd"/>
      <w:r w:rsidR="00FD74F9">
        <w:t>-Funktion.</w:t>
      </w:r>
      <w:r w:rsidR="00BD26DF">
        <w:t xml:space="preserve"> Sie hat die Form:</w:t>
      </w:r>
      <w:r w:rsidR="00BD26DF">
        <w:br/>
      </w:r>
      <m:oMath>
        <m:f>
          <m:fPr>
            <m:ctrlPr>
              <w:rPr>
                <w:rFonts w:ascii="Cambria Math" w:hAnsi="Cambria Math"/>
                <w:i/>
              </w:rPr>
            </m:ctrlPr>
          </m:fPr>
          <m:num>
            <m:eqArr>
              <m:eqArrPr>
                <m:ctrlPr>
                  <w:rPr>
                    <w:rFonts w:ascii="Cambria Math" w:hAnsi="Cambria Math"/>
                    <w:i/>
                  </w:rPr>
                </m:ctrlPr>
              </m:eqArrPr>
              <m:e>
                <m:r>
                  <w:rPr>
                    <w:rFonts w:ascii="Cambria Math" w:hAnsi="Cambria Math"/>
                  </w:rPr>
                  <m:t>1</m:t>
                </m:r>
              </m:e>
              <m:e>
                <m:r>
                  <w:rPr>
                    <w:rFonts w:ascii="Cambria Math" w:hAnsi="Cambria Math"/>
                  </w:rPr>
                  <m:t>1</m:t>
                </m:r>
              </m:e>
            </m:eqAr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rsidR="00FD74F9">
        <w:t xml:space="preserve">, wobei </w:t>
      </w:r>
      <w:r w:rsidR="00FD74F9">
        <w:rPr>
          <w:i/>
        </w:rPr>
        <w:t>t</w:t>
      </w:r>
      <w:r w:rsidR="00FD74F9">
        <w:t xml:space="preserve"> dabei der</w:t>
      </w:r>
      <w:r w:rsidR="00BD26DF">
        <w:t xml:space="preserve"> </w:t>
      </w:r>
      <w:r>
        <w:t xml:space="preserve">ursprüngliche </w:t>
      </w:r>
      <w:r w:rsidR="00BD26DF">
        <w:t>Wert ist. Ihr Verlauf skizziert s</w:t>
      </w:r>
      <w:r>
        <w:t>ich so:</w:t>
      </w:r>
    </w:p>
    <w:p w14:paraId="58A1A817" w14:textId="77777777" w:rsidR="008C406C" w:rsidRDefault="008C406C" w:rsidP="008C406C">
      <w:pPr>
        <w:pStyle w:val="-OlWIRStandardtext-"/>
      </w:pPr>
    </w:p>
    <w:p w14:paraId="49E5CD80" w14:textId="675F9345"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5A83BE68" w:rsidR="008D3058" w:rsidRPr="0048372B" w:rsidRDefault="0048372B" w:rsidP="0048372B">
      <w:pPr>
        <w:pStyle w:val="-OlWIRStandardtextEinzug-"/>
        <w:rPr>
          <w:szCs w:val="22"/>
        </w:rPr>
      </w:pPr>
      <m:oMathPara>
        <m:oMath>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e>
          </m:d>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77777777"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proofErr w:type="spellStart"/>
      <w:r w:rsidR="00B163C9">
        <w:rPr>
          <w:i/>
        </w:rPr>
        <w:t>hidden</w:t>
      </w:r>
      <w:proofErr w:type="spellEnd"/>
      <w:r w:rsidR="00B163C9">
        <w:rPr>
          <w:i/>
        </w:rPr>
        <w:t xml:space="preserve"> </w:t>
      </w:r>
      <w:proofErr w:type="spellStart"/>
      <w:r w:rsidR="00B163C9">
        <w:rPr>
          <w:i/>
        </w:rPr>
        <w:t>layers</w:t>
      </w:r>
      <w:proofErr w:type="spellEnd"/>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proofErr w:type="spellStart"/>
      <w:r w:rsidR="00B32EA7">
        <w:rPr>
          <w:i/>
        </w:rPr>
        <w:t>hidden</w:t>
      </w:r>
      <w:proofErr w:type="spellEnd"/>
      <w:r w:rsidR="00B32EA7">
        <w:rPr>
          <w:i/>
        </w:rPr>
        <w:t xml:space="preserve"> </w:t>
      </w:r>
      <w:proofErr w:type="spellStart"/>
      <w:r w:rsidR="00B32EA7">
        <w:rPr>
          <w:i/>
        </w:rPr>
        <w:t>layers</w:t>
      </w:r>
      <w:proofErr w:type="spellEnd"/>
      <w:r w:rsidR="00B32EA7">
        <w:t xml:space="preserve">. Möchte man </w:t>
      </w:r>
      <w:r w:rsidR="00B32EA7">
        <w:lastRenderedPageBreak/>
        <w:t xml:space="preserve">ein </w:t>
      </w:r>
      <w:r w:rsidR="00B32EA7" w:rsidRPr="00B32EA7">
        <w:rPr>
          <w:i/>
        </w:rPr>
        <w:t>Exklusiv-Oder-Gatter</w:t>
      </w:r>
      <w:r w:rsidR="00B32EA7">
        <w:t xml:space="preserve"> nachstellen benötigt man hingegen schon eine </w:t>
      </w:r>
      <w:proofErr w:type="spellStart"/>
      <w:r w:rsidR="00B32EA7">
        <w:rPr>
          <w:i/>
        </w:rPr>
        <w:t>hidden</w:t>
      </w:r>
      <w:proofErr w:type="spellEnd"/>
      <w:r w:rsidR="00B32EA7">
        <w:rPr>
          <w:i/>
        </w:rPr>
        <w:t xml:space="preserve"> </w:t>
      </w:r>
      <w:proofErr w:type="spellStart"/>
      <w:r w:rsidR="00B32EA7">
        <w:rPr>
          <w:i/>
        </w:rPr>
        <w:t>layer</w:t>
      </w:r>
      <w:proofErr w:type="spellEnd"/>
      <w:r w:rsidR="00B32EA7">
        <w:t xml:space="preserve">. Intuitiv lässt sich das damit erklären, dass die Eingabedaten in Verbindung zueinander gesetzt werden müssen. </w:t>
      </w:r>
    </w:p>
    <w:p w14:paraId="70BC8112" w14:textId="4F9F06C0"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678C1E5F" w14:textId="77777777" w:rsidR="005518CE" w:rsidRDefault="005518CE" w:rsidP="00A3226C">
      <w:pPr>
        <w:pStyle w:val="-OlWIRStandardtext-"/>
      </w:pPr>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41BC7BC1" w14:textId="51FAEDD2" w:rsidR="00A86A22" w:rsidRDefault="005518CE" w:rsidP="00D721FE">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w:t>
      </w:r>
      <w:r w:rsidR="008D1E44">
        <w:lastRenderedPageBreak/>
        <w:t xml:space="preserve">gegebenen </w:t>
      </w:r>
      <w:r>
        <w:t>Datensatz</w:t>
      </w:r>
      <w:r w:rsidR="008D1E44">
        <w:t xml:space="preserve"> genau ein</w:t>
      </w:r>
      <w:r>
        <w:t>en</w:t>
      </w:r>
      <w:r w:rsidR="008D1E44">
        <w:t xml:space="preserve"> Ausgabevektor zuordnen</w:t>
      </w:r>
      <w:r w:rsidR="00031E66">
        <w:t>.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7C5E3086" w14:textId="46F146C7" w:rsidR="00963037" w:rsidRDefault="009230C1" w:rsidP="009230C1">
      <w:pPr>
        <w:pStyle w:val="-OlWIRberschrift2-"/>
        <w:numPr>
          <w:ilvl w:val="1"/>
          <w:numId w:val="17"/>
        </w:numPr>
      </w:pPr>
      <w:bookmarkStart w:id="9" w:name="_Toc458615632"/>
      <w:r>
        <w:t>S</w:t>
      </w:r>
      <w:r w:rsidR="00963037" w:rsidRPr="00963037">
        <w:t>imulationsumgebung</w:t>
      </w:r>
      <w:bookmarkEnd w:id="9"/>
    </w:p>
    <w:p w14:paraId="53BB3232" w14:textId="2489CB51" w:rsidR="006576F2" w:rsidRDefault="00DF1E9C" w:rsidP="00A30E6B">
      <w:pPr>
        <w:pStyle w:val="-OlWIRStandardtext-"/>
      </w:pPr>
      <w:r>
        <w:rPr>
          <w:noProof/>
        </w:rPr>
        <w:drawing>
          <wp:anchor distT="0" distB="0" distL="114300" distR="114300" simplePos="0" relativeHeight="251652608" behindDoc="0" locked="0" layoutInCell="1" allowOverlap="1" wp14:anchorId="43E725C4" wp14:editId="2EADDE20">
            <wp:simplePos x="0" y="0"/>
            <wp:positionH relativeFrom="column">
              <wp:posOffset>40640</wp:posOffset>
            </wp:positionH>
            <wp:positionV relativeFrom="paragraph">
              <wp:posOffset>3612837</wp:posOffset>
            </wp:positionV>
            <wp:extent cx="5400000" cy="648000"/>
            <wp:effectExtent l="19050" t="0" r="10795" b="0"/>
            <wp:wrapTopAndBottom/>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004D165D">
        <w:rPr>
          <w:noProof/>
        </w:rPr>
        <w:drawing>
          <wp:anchor distT="0" distB="0" distL="114300" distR="114300" simplePos="0" relativeHeight="251651584" behindDoc="1" locked="0" layoutInCell="1" allowOverlap="1" wp14:anchorId="1FA19445" wp14:editId="3BA6D141">
            <wp:simplePos x="0" y="0"/>
            <wp:positionH relativeFrom="margin">
              <wp:align>right</wp:align>
            </wp:positionH>
            <wp:positionV relativeFrom="paragraph">
              <wp:posOffset>715010</wp:posOffset>
            </wp:positionV>
            <wp:extent cx="3304800" cy="2340000"/>
            <wp:effectExtent l="0" t="0" r="0" b="317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c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14:sizeRelH relativeFrom="margin">
              <wp14:pctWidth>0</wp14:pctWidth>
            </wp14:sizeRelH>
            <wp14:sizeRelV relativeFrom="margin">
              <wp14:pctHeight>0</wp14:pctHeight>
            </wp14:sizeRelV>
          </wp:anchor>
        </w:drawing>
      </w:r>
      <w:r w:rsidR="00A30E6B">
        <w:t xml:space="preserve">Nachdem </w:t>
      </w:r>
      <w:r w:rsidR="001643AD">
        <w:t>in EAs</w:t>
      </w:r>
      <w:r w:rsidR="00A30E6B">
        <w:t xml:space="preserve"> </w:t>
      </w:r>
      <w:r w:rsidR="001643AD">
        <w:t>und KNNs</w:t>
      </w:r>
      <w:r w:rsidR="00A30E6B">
        <w:t xml:space="preserve"> eingeführt wurde, soll nun deren Rolle in der Simulation erläutert werden. Die Simulation benutzt GPS-Koordinaten bekannter Rennstrecken um einen virtuellen Rundkurs zu erzeugen. Auf diesem Rundkurs werden dann Autos platziert, die mithilfe von Abstandssensoren ihre Umgebung wahrnehmen können. Die Autos besitzen jeweils ein künstliches neuronales Netz um die Sensorwerte in Geschwindigkeit und Lenkrichtung zu übertragen</w:t>
      </w:r>
      <w:r w:rsidR="009E0A38">
        <w:t>.</w:t>
      </w:r>
      <w:r w:rsidR="001643AD">
        <w:t xml:space="preserve"> Der Aufbau der KNNs unterscheidet sich dabei nicht </w:t>
      </w:r>
      <w:r w:rsidR="001643AD">
        <w:lastRenderedPageBreak/>
        <w:t xml:space="preserve">zwischen den Autos nur die Gewichte der einzelnen Verbindungen. Die Gewichte werden mithilfe von </w:t>
      </w:r>
      <w:r w:rsidR="006576F2">
        <w:t xml:space="preserve">einem </w:t>
      </w:r>
      <w:r w:rsidR="001643AD">
        <w:t xml:space="preserve">EA </w:t>
      </w:r>
      <w:r w:rsidR="006576F2">
        <w:t>train</w:t>
      </w:r>
      <w:r w:rsidR="001643AD">
        <w:t>iert.</w:t>
      </w:r>
      <w:r w:rsidR="006576F2">
        <w:t xml:space="preserve"> Jedes Individuum in dem EA entspricht einer Gewichtskombination. Dabei gibt jedes Gen das Gewicht genau einer Verbindung im neuronalen Netz an. Das bedeutet, dass sich die Autos nur in der Gewichtskonfiguration der Verbindung ihrer neuronalen Netze unterscheiden und somit die Individuen es sind, die das eigentliche Fahrverhalten der Autos bestimmen.</w:t>
      </w:r>
    </w:p>
    <w:p w14:paraId="346067DC" w14:textId="21D7C636" w:rsidR="00A30E6B" w:rsidRPr="006576F2" w:rsidRDefault="006576F2" w:rsidP="00A30E6B">
      <w:pPr>
        <w:pStyle w:val="-OlWIRStandardtext-"/>
      </w:pPr>
      <w:r>
        <w:t>Es wird zunächst eine zufällige Startpopulation generiert. Nun wird für jedes Individuum ein Auto mit der entsprechenden Gewich</w:t>
      </w:r>
      <w:r w:rsidR="006E10FD">
        <w:t>tskonfiguration auf einem</w:t>
      </w:r>
      <w:r>
        <w:t xml:space="preserve"> ausgewählten </w:t>
      </w:r>
      <w:r w:rsidR="006E10FD">
        <w:t>Rundkurs</w:t>
      </w:r>
      <w:r>
        <w:t xml:space="preserve"> platziert. </w:t>
      </w:r>
      <w:r w:rsidR="009E0A38">
        <w:t>Anschließend wird di</w:t>
      </w:r>
      <w:r w:rsidR="006E10FD">
        <w:t>e</w:t>
      </w:r>
      <w:r w:rsidR="009E0A38">
        <w:t xml:space="preserve"> Simulation gestartet und die neuronalen Netze reagieren auf die Sensordaten und steue</w:t>
      </w:r>
      <w:r>
        <w:t xml:space="preserve">rn das Auto durch den Rundkurs. Kollidiert das Auto dabei mit der Streckenbegrenzung bricht die Simulation sofort ab und die Bewertung findet statt. Alternativ beendet sich die Simulation auch nach einer festgelegten Zeit. Wie genau die Bewertung stattfindet wird im Kapitel </w:t>
      </w:r>
      <w:r>
        <w:rPr>
          <w:i/>
        </w:rPr>
        <w:t>Simulation</w:t>
      </w:r>
      <w:r>
        <w:t xml:space="preserve"> näher beschrieben. Grundsätzlich folgt aber aus großer zurückgelegter Strecke mit hoher Geschwindigkeit </w:t>
      </w:r>
      <w:r w:rsidR="000C4E15">
        <w:t xml:space="preserve">eine hohe Bewertung. Nachdem </w:t>
      </w:r>
      <w:proofErr w:type="gramStart"/>
      <w:r w:rsidR="000C4E15">
        <w:t>das</w:t>
      </w:r>
      <w:proofErr w:type="gramEnd"/>
      <w:r>
        <w:t xml:space="preserve"> Fahrverhalten</w:t>
      </w:r>
      <w:r w:rsidR="000C4E15">
        <w:t xml:space="preserve"> jedes Individuums der Population bewertet wurde, wird die neue Generation erzeugt und die </w:t>
      </w:r>
      <w:r w:rsidR="00DF1E9C">
        <w:t>Simulation startet erneut. Nach einigen Generationen hat sich dann hoffentlich ein erfolgreiches Fahrverhalten entwickelt.</w:t>
      </w:r>
    </w:p>
    <w:p w14:paraId="788BBA0B" w14:textId="77777777" w:rsidR="008D1D40" w:rsidRPr="00B62329" w:rsidRDefault="008D1D40" w:rsidP="008D1D40">
      <w:pPr>
        <w:pStyle w:val="-OlWIRberschrift1-"/>
        <w:rPr>
          <w:rFonts w:ascii="Arial" w:hAnsi="Arial"/>
          <w:bCs/>
        </w:rPr>
      </w:pPr>
      <w:bookmarkStart w:id="10" w:name="_Toc458615633"/>
      <w:r w:rsidRPr="00B62329">
        <w:rPr>
          <w:rFonts w:ascii="Arial" w:hAnsi="Arial"/>
          <w:bCs/>
        </w:rPr>
        <w:lastRenderedPageBreak/>
        <w:t>3</w:t>
      </w:r>
      <w:r w:rsidRPr="00B62329">
        <w:rPr>
          <w:rFonts w:ascii="Arial" w:hAnsi="Arial"/>
          <w:bCs/>
        </w:rPr>
        <w:tab/>
        <w:t>Verwandte Arbeiten</w:t>
      </w:r>
      <w:bookmarkEnd w:id="10"/>
    </w:p>
    <w:p w14:paraId="450E1CB9" w14:textId="23E34D03" w:rsidR="001D0798" w:rsidRDefault="008D1D40" w:rsidP="001D0798">
      <w:pPr>
        <w:pStyle w:val="-OlWIRberschrift1-"/>
        <w:rPr>
          <w:rFonts w:ascii="Arial" w:hAnsi="Arial"/>
          <w:bCs/>
        </w:rPr>
      </w:pPr>
      <w:bookmarkStart w:id="11" w:name="_Toc458615634"/>
      <w:r w:rsidRPr="00B62329">
        <w:rPr>
          <w:rFonts w:ascii="Arial" w:hAnsi="Arial"/>
          <w:bCs/>
        </w:rPr>
        <w:lastRenderedPageBreak/>
        <w:t>4</w:t>
      </w:r>
      <w:r w:rsidRPr="00B62329">
        <w:rPr>
          <w:rFonts w:ascii="Arial" w:hAnsi="Arial"/>
          <w:bCs/>
        </w:rPr>
        <w:tab/>
        <w:t>Anforderung</w:t>
      </w:r>
      <w:r w:rsidR="001D0798">
        <w:rPr>
          <w:rFonts w:ascii="Arial" w:hAnsi="Arial"/>
          <w:bCs/>
        </w:rPr>
        <w:t>sdefinition</w:t>
      </w:r>
      <w:bookmarkEnd w:id="11"/>
    </w:p>
    <w:p w14:paraId="303FCC35" w14:textId="650D0250" w:rsidR="008D1D40" w:rsidRDefault="008D1D40" w:rsidP="00F94B27">
      <w:pPr>
        <w:pStyle w:val="-OlWIRberschrift2-"/>
        <w:numPr>
          <w:ilvl w:val="0"/>
          <w:numId w:val="0"/>
        </w:numPr>
      </w:pPr>
      <w:bookmarkStart w:id="12" w:name="_Toc458615635"/>
      <w:r>
        <w:t xml:space="preserve">4.1 </w:t>
      </w:r>
      <w:r w:rsidR="008A42B1">
        <w:t>D</w:t>
      </w:r>
      <w:r>
        <w:t>ie Simulation</w:t>
      </w:r>
      <w:bookmarkEnd w:id="12"/>
    </w:p>
    <w:p w14:paraId="7D5635E5" w14:textId="1A5B805F" w:rsidR="00663F7B" w:rsidRDefault="008A42B1" w:rsidP="00663F7B">
      <w:pPr>
        <w:pStyle w:val="-OlWIRStandardtext-"/>
      </w:pPr>
      <w:r>
        <w:t xml:space="preserve">Ziel ist es eine Fahrphysik zu simulieren, die es ermöglicht eine realistische Einschätzung von einem gegebenem Fahrverhalten machen zu können, ohne Rücksicht auf eventuelle Einschränkungen durch die Simulation nehmen zu müssen. </w:t>
      </w:r>
      <w:r w:rsidR="004F351B">
        <w:t xml:space="preserve">Das bedeutet, dass die Simulation nicht vollständig die realen Gegebenheiten widerspiegeln muss (Gangschaltung, Reifentemperatur, Fahrtwind oder ähnliches), allerdings eine Übertragung des Fahrverhaltens auf reale Autos denkbar wäre. Außerdem ist es notwendig den Fortschritt auf einer Strecke messen zu können, sodass die Bewertung einzelner Fahrer, die zurückgelegte Strecke berücksichtigen kann. Des Weiteren, muss eine Kollisionserkennen zwischen Auto und Streckenbegrenzung erfolgen, da das einem unakzeptablen Fahrverhalten entspricht und entsprechend mit </w:t>
      </w:r>
      <w:r w:rsidR="001D0798">
        <w:t xml:space="preserve">in die Evaluation fließen muss. Die Messwerte der Simulation müssen </w:t>
      </w:r>
      <w:r w:rsidR="00156793">
        <w:t>realitätsnah sein. Insbesondere die Geschwindigkeit, Entfernung und Zeit sollten mit echten Autos vergleichbar sein.</w:t>
      </w:r>
    </w:p>
    <w:p w14:paraId="4358814C" w14:textId="3703782B" w:rsidR="000D3B5B" w:rsidRDefault="000D3B5B" w:rsidP="000D3B5B">
      <w:pPr>
        <w:pStyle w:val="-OlWIRStandardtextEinzug-"/>
        <w:ind w:firstLine="0"/>
      </w:pPr>
      <w:r>
        <w:t>Aus diesen Forderungen lässt sich folgende Anforderungsdefinition ableiten:</w:t>
      </w:r>
    </w:p>
    <w:p w14:paraId="43DD61DF" w14:textId="77777777" w:rsidR="000D3B5B" w:rsidRPr="000D3B5B" w:rsidRDefault="000D3B5B" w:rsidP="000D3B5B">
      <w:pPr>
        <w:pStyle w:val="-OlWIRStandardtextEinzug-"/>
      </w:pPr>
    </w:p>
    <w:p w14:paraId="1A89D20A" w14:textId="3DE375E7" w:rsidR="008D1D40" w:rsidRDefault="008D1D40" w:rsidP="00F94B27">
      <w:pPr>
        <w:pStyle w:val="-OlWIRberschrift2-"/>
        <w:numPr>
          <w:ilvl w:val="0"/>
          <w:numId w:val="0"/>
        </w:numPr>
      </w:pPr>
      <w:bookmarkStart w:id="13" w:name="_Toc458615636"/>
      <w:r>
        <w:t>4.2 An die Ergebnisse</w:t>
      </w:r>
      <w:bookmarkEnd w:id="13"/>
    </w:p>
    <w:p w14:paraId="5A2EFA8E" w14:textId="2B5D5ABA" w:rsidR="000D3B5B" w:rsidRPr="000D3B5B" w:rsidRDefault="000D3B5B" w:rsidP="000D3B5B">
      <w:pPr>
        <w:pStyle w:val="-OlWIRStandardtext-"/>
      </w:pPr>
      <w:r>
        <w:t>Die Ergebnisse müssen verifiz</w:t>
      </w:r>
      <w:r w:rsidR="002B1BCA">
        <w:t xml:space="preserve">ierbar sein. </w:t>
      </w:r>
    </w:p>
    <w:p w14:paraId="35B5DF38" w14:textId="479B830A" w:rsidR="00375F21" w:rsidRDefault="00375F21" w:rsidP="008D1D40">
      <w:pPr>
        <w:pStyle w:val="-OlWIRberschrift1-"/>
        <w:rPr>
          <w:rFonts w:ascii="Arial" w:hAnsi="Arial"/>
          <w:bCs/>
        </w:rPr>
      </w:pPr>
      <w:bookmarkStart w:id="14" w:name="_Toc458615637"/>
      <w:r>
        <w:rPr>
          <w:rFonts w:ascii="Arial" w:hAnsi="Arial"/>
          <w:bCs/>
        </w:rPr>
        <w:lastRenderedPageBreak/>
        <w:t>5</w:t>
      </w:r>
      <w:r>
        <w:rPr>
          <w:rFonts w:ascii="Arial" w:hAnsi="Arial"/>
          <w:bCs/>
        </w:rPr>
        <w:tab/>
        <w:t>Konzept</w:t>
      </w:r>
      <w:bookmarkEnd w:id="14"/>
    </w:p>
    <w:p w14:paraId="393AE53C" w14:textId="17A8E6A0" w:rsidR="000D3B5B" w:rsidRP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33FEEFA6" w14:textId="4F0A50BF" w:rsidR="004B6703" w:rsidRDefault="00741EF2" w:rsidP="004B6703">
      <w:pPr>
        <w:pStyle w:val="-OlWIRStandardtext-"/>
      </w:pPr>
      <w:r>
        <w:rPr>
          <w:noProof/>
        </w:rPr>
        <mc:AlternateContent>
          <mc:Choice Requires="wps">
            <w:drawing>
              <wp:anchor distT="0" distB="0" distL="114300" distR="114300" simplePos="0" relativeHeight="251660800" behindDoc="0" locked="0" layoutInCell="1" allowOverlap="1" wp14:anchorId="64D44A59" wp14:editId="50276DB9">
                <wp:simplePos x="0" y="0"/>
                <wp:positionH relativeFrom="column">
                  <wp:posOffset>-165100</wp:posOffset>
                </wp:positionH>
                <wp:positionV relativeFrom="paragraph">
                  <wp:posOffset>2359555</wp:posOffset>
                </wp:positionV>
                <wp:extent cx="4974590" cy="1198245"/>
                <wp:effectExtent l="0" t="19050" r="35560" b="40005"/>
                <wp:wrapTopAndBottom/>
                <wp:docPr id="5" name="Freihandform 5"/>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73565" id="Freihandform 5" o:spid="_x0000_s1026" style="position:absolute;margin-left:-13pt;margin-top:185.8pt;width:391.7pt;height:9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BKxgcAAP8jAAAOAAAAZHJzL2Uyb0RvYy54bWysWtuO2zYQfS/QfxD0WKCxSOq6yG6wSLBF&#10;gSAJmhRJH7WyvDYgS6qkvaRf38Oh5B06qUQF9YMtWedweBkOh0d8+erpWHkPZdcfmvrSFy8C3yvr&#10;otke6rtL/89PN7+mvtcPeb3Nq6YuL/2vZe+/uvr5p5eP7UUpm31TbcvOQyF1f/HYXvr7YWgvNpu+&#10;2JfHvH/RtGWNh7umO+YDbru7zbbLH1H6sdrIIIg3j023bbumKPse/74xD/0rKn+3K4vh/W7Xl4NX&#10;Xfqo20DfHX3f6u/N1cv84q7L2/2hGKuR/0AtjvmhhtFTUW/yIffuu8M3RR0PRdf0zW54UTTHTbPb&#10;HYqS2oDWiOCsNR/3eVtSW9A5fXvqpv7/K7Z49/Ch8w7bSz/yvTo/YohuuvKwx4jpTvci3UOPbX8B&#10;4Mf2Qzfe9bjUzX3adUf9i4Z4T9SrX0+9Wj4NXoE/wywJowydX+CZEFkqQyp180wv7vvht7KhovKH&#10;t/1ghmWLK+rU7Vi1oqnr/jCUX1Da7lhhpH7ZeGEWCJF6j7hIQqXicUzPOX9ZHJVmwtt7qE4WZ/I/&#10;KF8EMyMlkIlctsNJwbINyWwoFaogjJdtcJJIZZo6GFLMUBhgTGIHQ5yk4iiJlxsUcjtxEobCodM4&#10;KUoj6TA4cFjmA1IJmS13HCdJFQapQ4NiyxD52LIhm0QeuuhuCTeUJplUDm7NSVEmI+XQdQjKz12X&#10;yCgWDl3HSXGQiNjBUMYNxVGWpA6+wEmuhoQ9uwOhVLI8SBYryrIUc29xlASf4GGQxZGLg1usSMZx&#10;FjqY4vNcxYmUKnBoFWdFSYD55GDKnulBrDLlYIqzkiQKhYNTCD7ZVYJpqBwikcXKQIkdYp7g810h&#10;5ikXB7RYAq6URi5+wae8ClMZqMihBzlrXI4cRovPeiXiQLgEc8FZIsBq5rJuCD7xsdRIkTqEJYuV&#10;RTDm0oV86mOOyEQ5xAvBWYkSkXTwDMkDBiJgEruMlsWKRRi6tErygCGDGH3o4O8WK8TUQq8vxibJ&#10;p75IRShih8husaJYycSlA/nUFwopXubSKs6Ko1TFLq3iASPNkD+GyxNLclKSJcplDkseL1wTS4uU&#10;hggWymGkrHkfB5lyaRMnuYZbyWe9w/Jh4WOZiSBxaA4PEi5GOB4LaBA7LIeST3QRSKfM0iKZ5Xq5&#10;OYpHB5ElkXBok0VytmQFhxg7AIe8RXEStjxhljm0iccG9F0YiOVZpCxSEiAmO1jikxyxNXCJ4soi&#10;BVg/HbIWxSe5wsqEcLK4EbRIAjtBl8iqfiQy2KRv95zYAt9Nm9x8P+17i6d63Pjiysu1khKQuNA2&#10;vd5l810wttTTLTa42DajSLD0rnmBDBfiZLGKDK/gZNpAO1vGQHOyWmUZA87J4SoyxpCTJxnCrcMQ&#10;ezmZdAbnNiMGc3KyqtqIlZycriIjZnJytoqsN0icjftVPnbuZOu8TJy5Ge5XWT9zNLHO0/SGw2r7&#10;Ol/TmwiLvs7bxJm74X5V288cDqn/KvqZyyGbX0U/czpk6GvoOsvmXYf7VfQzr0MmvYp+5nXIjlfR&#10;z7xOrvM6nbZabV/ndToXtejrvE6eeR3uV7X9zOuQSq6in3mdXOd1OtOz2r7O63T6xum4X1N5nZNZ&#10;9HVepxMti77O63T2ZNHXeZ1OiSz6Oq/TeY5Ft7zOLJJjStPhlYx+GVPRy5jB9/AypvM9vIy51d2d&#10;X7T5oDOh6dJ7NG8QtLDv7ekFAin2+vmxeSg/NYQcdGJkNmxUlVAnW+P4PcOqmsNHRZ/w01hPiOm3&#10;pYJHXZ6QRm4fi55g06+Bj+o6wUk0n0cbjZzQJH3Po6EKQ+kmtBGwF+DmnYgenrF7jFNPNZ5+x5ob&#10;1dnUhcTk+dKNdkxwo9TOw40C7AxXJOOOldHi7HzpRoo1cBJYZ+GjnGrgJJIuwEkSJbjZec/DjaxJ&#10;cCNWLsBJmiT4KDjO4428OOJP77Aw06bxnH5HBzYSocEb4W+2/FHmM9Un8W4ebqQ6ghsBbh5u5DaC&#10;GxFtHm4kM4IbIWwWPspeBDdi1jzcSFemMiRIzcKN/ERoIyrNollEMsLQLBqDBBnIlE1a+izaLFdG&#10;oHEAGpFlFmgkFbJv5It5NMkirmhJ0gahjWAxW7aRJwgNMRLeNY8micGgSTiYRRuZgNBm8z+LZiPI&#10;15RpehVV05cmouqFi/bfpxVML3zszXbd3ByqSoP1C3XzCp2uhq9VqVexqv6j3OFlPJYySRt+OgZR&#10;vq467yHHmpkXRVkPwjza59vS/B0F+IyNODGoJlSgLnkHw6eyxwL0EYtvyzZtGfGaWtIpihPZKBEn&#10;M3bFDPnEIMtNPZzIx0PddN9rWYVWjZYNfuok0zW6l26b7VccVegac4ajb4ubQ9cPb/N++JB3OAqA&#10;+YCDKMN7fO2qBmkDsgO6Qt7QdP9873+Nx1kKPPW9RxwCufT7v+/zrvS96vcapywyKPwodqCbMEr0&#10;xqTjT275k/r++LrBMCERRO3oUuOHarrcdc3xM86rXGureJTXBWxDwRmQAZmb1wPu8QiHL4ry+pqu&#10;cVIELvW2/tgWunDdqy1a/unpc961nr689AectnjXTAdG8ovpFAVc8BmrmXVzfT80u4M+YkF+aPp1&#10;vMEpE3Kc8USMPsbC7wn1fG7n6l8AAAD//wMAUEsDBBQABgAIAAAAIQAZhaec4QAAAAsBAAAPAAAA&#10;ZHJzL2Rvd25yZXYueG1sTI/BTsMwEETvSPyDtUjcWrtpm6CQTQUIOKAeoARxdeMliYjXUey26d9j&#10;TnAczWjmTbGZbC+ONPrOMcJirkAQ18503CBU70+zGxA+aDa6d0wIZ/KwKS8vCp0bd+I3Ou5CI2IJ&#10;+1wjtCEMuZS+bslqP3cDcfS+3Gh1iHJspBn1KZbbXiZKpdLqjuNCqwd6aKn+3h0sAj1+bleVOr9Q&#10;UiWvH3U1Zfx8j3h9Nd3dggg0hb8w/OJHdCgj094d2HjRI8ySNH4JCMtskYKIiWydrUDsEdapWoIs&#10;C/n/Q/kDAAD//wMAUEsBAi0AFAAGAAgAAAAhALaDOJL+AAAA4QEAABMAAAAAAAAAAAAAAAAAAAAA&#10;AFtDb250ZW50X1R5cGVzXS54bWxQSwECLQAUAAYACAAAACEAOP0h/9YAAACUAQAACwAAAAAAAAAA&#10;AAAAAAAvAQAAX3JlbHMvLnJlbHNQSwECLQAUAAYACAAAACEAzj6ASsYHAAD/IwAADgAAAAAAAAAA&#10;AAAAAAAuAgAAZHJzL2Uyb0RvYy54bWxQSwECLQAUAAYACAAAACEAGYWnnOEAAAALAQAADwAAAAAA&#10;AAAAAAAAAAAgCgAAZHJzL2Rvd25yZXYueG1sUEsFBgAAAAAEAAQA8wAAAC4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4B6703">
        <w:t>Da der normale Straßenverkehr bei der Beantwortung der Frage außenvorgelassen wird, gibt es auch keinen Grund das Fahrzeug auf</w:t>
      </w:r>
      <w:r w:rsidR="00051E0C">
        <w:t xml:space="preserve"> simulierten</w:t>
      </w:r>
      <w:r w:rsidR="004B6703">
        <w:t xml:space="preserve"> </w:t>
      </w:r>
      <w:r w:rsidR="00051E0C">
        <w:t>Stadtkursen</w:t>
      </w:r>
      <w:r w:rsidR="004B6703">
        <w:t xml:space="preserve"> fahren zu lassen. Vielmehr können GPS-Koordinaten von bekannten Rennstrecken </w:t>
      </w:r>
      <w:r w:rsidR="00AD4DE2">
        <w:t>genutzt</w:t>
      </w:r>
      <w:r w:rsidR="004B6703">
        <w:t xml:space="preserve"> werden. Diese sind meist vom Verlauf abwechslungsreicher und bieten somit mehr Spielraum für die Optimierung des Fahrverhaltens. Eine mögliche Quelle dieser GPS-Koordinaten stellt die Webseite </w:t>
      </w:r>
      <w:proofErr w:type="spellStart"/>
      <w:r w:rsidR="004B6703">
        <w:t>GPSies</w:t>
      </w:r>
      <w:proofErr w:type="spellEnd"/>
      <w:r w:rsidR="004B6703">
        <w:t xml:space="preserve">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4F9C1A23" w:rsidR="00BF6F78" w:rsidRDefault="00E672FA" w:rsidP="00840505">
      <w:pPr>
        <w:pStyle w:val="-OlWIRStandardtextEinzug-"/>
        <w:ind w:firstLine="0"/>
      </w:pPr>
      <w:r>
        <w:rPr>
          <w:noProof/>
        </w:rPr>
        <mc:AlternateContent>
          <mc:Choice Requires="wps">
            <w:drawing>
              <wp:anchor distT="0" distB="0" distL="114300" distR="114300" simplePos="0" relativeHeight="251662848" behindDoc="0" locked="0" layoutInCell="1" allowOverlap="1" wp14:anchorId="7BE86FF0" wp14:editId="7655DC7F">
                <wp:simplePos x="0" y="0"/>
                <wp:positionH relativeFrom="column">
                  <wp:posOffset>-40640</wp:posOffset>
                </wp:positionH>
                <wp:positionV relativeFrom="paragraph">
                  <wp:posOffset>2552700</wp:posOffset>
                </wp:positionV>
                <wp:extent cx="5067300" cy="1272540"/>
                <wp:effectExtent l="0" t="0" r="38100" b="41910"/>
                <wp:wrapTopAndBottom/>
                <wp:docPr id="9" name="Freihandform 9"/>
                <wp:cNvGraphicFramePr/>
                <a:graphic xmlns:a="http://schemas.openxmlformats.org/drawingml/2006/main">
                  <a:graphicData uri="http://schemas.microsoft.com/office/word/2010/wordprocessingShape">
                    <wps:wsp>
                      <wps:cNvSpPr/>
                      <wps:spPr>
                        <a:xfrm>
                          <a:off x="0" y="0"/>
                          <a:ext cx="5067300" cy="127254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E21" id="Freihandform 9" o:spid="_x0000_s1026" style="position:absolute;margin-left:-3.2pt;margin-top:201pt;width:399pt;height:10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m5Gy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9k2zpuGBv+e/k1pr1s7jvv1an7/4/H0&#10;b7v9+FHbn/54PIXH8o5+Ggf13fTV7vcvL8fH0+6WPu3h+Yme1D9db2zfKNVtPtIP3hrjpmf6qc1d&#10;ZGO6Xm0+bJTqe9frL5jcKnCjNV3pdd4PGjV5Hxp8GGNNY13eBxqpTncdw5EBR7bxtnUMR2hkXOtd&#10;/oYs+nHeWsUYNDRqu1YzHk6LfnptlO7zA4dG2timY9yQixyNcyzvKDYaZ2h2unl01Hm6J8a0RqO2&#10;161hDB0F5XX50IJ0ijF0aOQarxzDEQWV1ZFre98x5gIacR2peHU3yhiff0iRVdv3Ha297FNSuMBt&#10;07uWM8Ejq1Y711uGK1znxnmtTcO4K7RqfUPrieEqXumNM71huEIr71urGJNC4WI3npahYUSiyKon&#10;E8eIeQrXu6GYZzgTMLJSNJW6ljMvcMkb2+nGtIwRRKvpdcR4WrjqjXKN4gRzhVaqobcZ572hcOHT&#10;q0arjhGWIqu+JWecIcSlT2tEe8OIFwqtvFGtZswMjQGDIqB3nKcVWTllLeeuNAYM3TgaQ8Z8j6ws&#10;LS0a9Wxs0rj0VaescozIHlm1zmjPGUBc+spYCp+cu0Ir13bGce4KA0bXa9va/MLSaOR7bzhrWGO8&#10;4G4sI6POUrAwjCcVrXvX9IZzT2jEDbcaVz3j9RFd73SvGs+4HQwSHCd4Pb1AG8d4HWpc6KrRrJ1l&#10;ZBRe1/nbMRgdVO9bxbinyIjtKQoOjhAAY99i0Iggj+17xj1hbKCxs43KryITGfmGYjLDEy5yiq0N&#10;J4qbyKih9ydj12JwkRt6M1E4yQLByEgREuREVlMSGWIjHubEmWc7OuJgBHC0YYRunD0CawXWDmco&#10;AmvpKImLNvE9ZAXWzidxAmuXww6BtXDyI7AWBkNgLRwJCqydY6fA2onOEVgrsHag9QTWTgviK8Ja&#10;JtyMYC0DbyI8FUjLOD+B7YIwtRQLhKkdhQ7C1AbFhzC1K850wtTOW2hhapFUEaZ2xZnC1C4BQ5ja&#10;OVwIU3u9YbCaGoOKMLUTKNPC1Ia9mC5haklK6+25TC1pRVoOJRwRtYJoU/pmJPdFezxgLNEe0yBY&#10;0R4Pc4HLBkcqYhLwi/Z4ekmK9njZdov2GFWIoj1esaloj9exEO3xDE5Fe0zvX9Eeb0R7PAPuIu2x&#10;ajrF0VNXa48F0eZpTZEd4zQT2bHIjqfYxgWaIjue8v/vJJt2KYUQ5cWK7BikMyI7hsEQ2fEKMyWb&#10;djmXEtnx9A4W2fE3JztWre8sI6v67yqbVhDtWPRJVMfJWldI7Ep9qAFoSn2ogd2W+lCjkFo42mUD&#10;KBztMhTC0QpHuxyrRJWehKNdwbNwtMLRrrNBONrrr8jRfkVE2yjNqnmFSIPqxhXUhxJEK4g2X7QL&#10;55kgWkG0s8RUEK0g2juF0UEQrSDaRScgiFYQ7Zv3v+oFIRWP504aUfFiUR2L6njYTnxF1TEVKaeO&#10;FfmavSgeLSsNJYg2ZOxKHm1+uuFsY1DNuP2UPNohgkgeLQ2C5NGOJ1tcebPk0V7Nm3VBtMtQ3Ebd&#10;eISjFUQ7L5Jb4WiXVXIniFYQLcwGjBJ/uxyt97pnNPiKWvgY6pxHzGS2FVbUjUcAraTRRlWLuWWI&#10;IyPGrJNSx+GQQShaoWiFoo2igYiOF15SKNplKATQ4lZVCkOt0koRHa9jIaJjER2vs0EA7UY5Tx3Q&#10;80RWhIKN7y2ntXOUEEtNVYWhHSgtqXTMBc247WVgZiRbpR2t1IUakLO0o6WIwyVOpS7UovfEWCLt&#10;aAFlUgstw9gvRNWkejJxnACOJfcF0AqgFYZWNMeu11fXb7/b/nokbkVzvLvTGCX+dgFtq5U/m6Ht&#10;bNuocxlaAbRTQx1Joh1Vg1ywWcPQtqrRapjebdNY6/svBKy7GkBrtFeqzfvAnStjzxVLjr1RXZ/3&#10;gUZFDK1q6ACJ4ai20LFvbEvNnrIPxkKFyyLJcUuPhzEBcINb0ox2ml/5G3JwQ1M2Tlbpgm8SsulN&#10;NyRUZKY0GpWVhWpb7xhDh+3jygBt11OSb/6OEAVzHX0iOTaKok7eU2RV1oxWUT1WzgS/QKFj32jj&#10;DeOuMDoUMrR0eDWizMzkUxgfuJU3I2hqfGtaz4hEkVUhoPVty5mAkVC5sBktNVhUfuiMlxtBDBSl&#10;hY77xnCCucJYUcjQ9kqbMc8rd18YLvq26b3LbyQVLn1NwKPzjHgRWdELtNWc1y5uBXTbe895WpFQ&#10;ubAZbW8azZjvGvcRhYWOrTWcXdElJMfeKcO5KwwYrqUUti4/LTTuDno9PK38woqMfO9Ny5iAEaCl&#10;eaQd4w0cGZU1o+1V4zn3hMGCG24jgEraJct4hUQ2xaA2EyLihrSNb4xhzAUMER0VA2UEiFh2XARq&#10;e08hLD/pLsDS2k77odZxZvAiarcsj9Yo0zLmgsHtRFllKNv0dPycvycMDkUsrdGu6xlL1mBEKcmj&#10;5QLOKlBrG9OGSWes0+6vAmpbr6fNf9IHvow4b1dAP4Zugybo+PiTPnCelYFaYzuK8sM8SzrCaVbC&#10;0npD4DkgpqQfnGRFoLYzVjEmQD2oHW8jP3D4+ikDtaZvddgVJ0cON6ploLZrCUDn7wh3qVysiW8g&#10;63XTTAcPyTtCI66jCJ4ShaecDpuEpKfIqhDUtq7jTPBLgFqjh/16ds1eojKUc64LL7z0AGJ84O6y&#10;InhqfEcNfBiRKLIqA7Vd0zrOBLwIqLWaHhfjYWGgKAS1mjYAnGB+EVBrtZ3gX3pmYLgoA7VeE/xj&#10;vDsuAGopWsznbcm7ugCopUMBRQA/u4ovAWq9tZxd0QVArW2c7jh3hQGjDNS2tOkPu/70o8ItRRmo&#10;bRvbMN7A9aBWEyOjOfeEwYIbbiOAynh9RNc7R+cinHMHXO4Dcma8fetBrVKadvuMtYRbClOCarX2&#10;jhNiL4BqqYGPDrgsOb8vgGqdIuScH70LoFqiAxvGjDAYHcpQLR3iG8aarUe1TMQpqHYjqLa4OpSg&#10;2qGuVlG9Y0G1o6REUO0qCCZQK6h2qlWgjBkOALNCC4VbTtMKql1T8gTVLkuL8Iug2qn2g6DaaSAo&#10;ibLhnGATXbMuKjqja3sOuYnn3gwQI6j25fh42t1GAFVQbVWJKEG1JV18WiZyRtURg0dF2lWTTk64&#10;WsbuDs9IrXC1Q/3ivlGcA098/dheuNozUncj1lW42nXvUyhAFlQ7F4opFSALql0noaBaQbUjVLjT&#10;yMZ8k6iWpCekms+egUUAVVAtaQYLBMjC1U5Ys0yBLFxteScfLuIUrla42kCadVQDIP9eQDGx7YWr&#10;Fa52BiKCaldAIah2ARRGFMhA9ZSm1YoCeQ4zZWm1wtUuC/LroVqCmkMubh5r4qaiLVIgC6rdiAI5&#10;oKWy6seiQJ7KUjWUYcw4H4rExEQ9igJ5SmT6QhrurXC1eLQqebWk8Q1pyPlkBNQKCVc7CMslr3bZ&#10;zpVVP/aSVzsDCsmrBXxqJK92PcUpKxYlebVrbHJUdpGhY4tYV6pApHg5qLih8FQMjEq75LEmyr+o&#10;2sT5ebWCaidSTxTIG8mrncXEwtUKVysKZEe1cvPvIHwFiQJ5xHOiQBZUiydkgmqXTbRUiwJ8KtWi&#10;YDCopL1Ui5o2oIUlkL9itSitzFTlNFnjJsLCru+c4gBo3FIIqp3mhOTVbkSBPM0FUSDPAyFcbfaQ&#10;EHeiklcrXK1wtVPw4JYmxtqDwtUuUE5Q7TIUgmoByAmqhcEQVLsy0IWodqj2yqhuH9VAdk3XUu+X&#10;7N4owqeKyrYKqh1OsDtRIIsCeYZYvqcOIPmlFJUz1qJAFgVyGAFu7q5UiwrjZZV09tmUtasdj6JF&#10;gewVdfLLbn0E1e5fQpkU6exzPw3FbdSjR1AtADlBtTAY3yqqVdRCltHlIursQ90RPTXhyMbbCJ+q&#10;TlDthC9EgTwNhCiQRYE8p/FQL2bp7DOeRBFfx0ngjZLumfWJpVqUVIuSalFzyJEayONc4JLCUgP5&#10;akaNd9Kvdh6K26jzrFSLwiLrUi1qpUI1lRLynsNq4rG4IyvbM6BmJPmimtqCasPZuiiQJ6wpNZCl&#10;BvK88ROudloU0q9WuNr8yxXrNAhXS2Ih4WpDESfpVxsOU/q+s4y88Yh1tap1XcNoBB9ZiQJZFMgz&#10;h49l5YSrRa6Wyjj4xuZlMQoVIZ5WZMdhNRGfCqpdEb4okGd8ITWQrzfOUR2wLr+51B2sXKmBHE5t&#10;pAbyDFClX+24xWS8l/C1JKg2H3gE1Z52dygiEFQrqBbexa2g2nk/Z6hdresMA1BgUKE+jVYxZOmi&#10;QL4BYv3vDdVqbTrFmBm4ze09McOcAyPEp1pQ7XL2IwrkZSikWtQEFaRalFSLWl7YxtmeIRsxGjY8&#10;okCeV9K3pkDWuu+8+et29kn7wHlmSKxN5czyewY0Up3uwul02hFuQOu42rQfLFhYVwM57QcBamW/&#10;2rQj3HdWdvZJO0KBYKUCOe0Id5zWV3G1aUe4S62sFpV2dFEFcsYVCgprudqMK1znprKzT8YVhoda&#10;VJtxhRGiNq824wqDRLUCOeML44Sh/iO65XD4aKWCh+GEMuMLQ0V1Z5+ML4wWuq9DtRlXGC9qUW3a&#10;lcZD8VquNuMKA4auVCBnXGHAqM2rzbjCgFFbLSrjCgNGJarNeMJ4UcnVZjxF675Tje4Y2z40WlFt&#10;xhPGivK82owTDBJ1XG3GEYaIyhrIaU8mihDau5axMY+MVq424ykKEHXVojKeMD5UotqMJwwPuo6r&#10;zXjC6FDXrzbjKAoOxXm1aSc46Yq52rSLaLYVd/ZJ+8B5Jqh2YA/brtUj5ZMeOJxjgmonEa1uDWPo&#10;8BUkqHY6sVu52vS8i7TEgmpX7eLK1WYGMHoNearkohn7hYjhXfvVZlxhkPh2Ua1qWM1CFe5vlaLC&#10;uv1YJCMzhhgtBNWu833Nq00PYFT3SVAtDODS2SczgBgwBNXODFPTtv1YrDozerjqBdVCtaj0uEUA&#10;VQuqDapq6mXtnM6fuxpBtcdHEof+ulpUetYJqg3zTLja642gWkG1627JGqecZtQZjRheQbWLyu9b&#10;5WrbpqN94EcqTZJsqhnVmFLK9U3o051+HykkUr4uVyuodpm6a15t+mkJV7uq4KPKyWtebWYAcdsq&#10;XO2sBV07+2SGD6NFZbWojCdBtRoJXjNUBmcc/QuqnUo/xLJlQbVhqy1cbUrlLFztcKSBp7HC1RJh&#10;LQrkMXisNZDTr+4InwqqXRE+dSWn9ZQ/W1W4SRVUuw5gMarVmiMqjLBwqQJZUK2g2oEZuI3wqSiQ&#10;l1mxdvZJv0Y0ajtEgYzVojIDh4IOUSB/Wi0qPXiX7Feb8YRoQxTIs+phzqvNDF4UHATVCqrN0SOC&#10;amlPgoeqgmoF1d5GPXq+0bzaznQ9VRLKE6gYInrdtW4sP5R+EUWsq+m+KlcrqHYBFWu1qMzjQk5F&#10;8mrXo5W1WlR6AAXVzk297jTGC0G10wZeFMiiQJ5lBYJqBdVqyaulopSMnSS+TaRa1FhmuG9UKI+f&#10;3pMIqh1TEXBrK1ztAg2+Jqr1WvUtR6uLDC/V0zB27AKRnuZRhqwRVLuCF+FqoxKddZ190pNQFMii&#10;QH7/bvOyfd6tFclvhavd3WnchqydfTLLSbjakEaJeZFSLWqCjVItKpD3Y2ef9ELC+SPVovIaQ9yA&#10;Sg3kqF9teqJhBozUQD6LQkWAKjWQF4C69qtNz7xPuNrO+55x2B5ZORIgN2crkAXVLs9KFMi4YZVq&#10;UesZhFSLWheJ1co4RmzSuAtxUi1qLo0iNZAbT/0/8rvYKEVWaiBPsJEap0ydfdIbijhF1qm2YazZ&#10;2EjyaiWvlrFM4XhaaiBLDeQpTokC+Sz4/P+XV+uoWhtHQIv11Ek921uG7CHCp9QDR1DttDpEgYxv&#10;DS15tQu+kmpRy1BIXu0yFKJAngInA8QIV/sy5qhLtSipFhUJOaJyxlweNTISrjZZpROTvqUGstRA&#10;nt5ZbS+dfYZKW2MNZEb/vwgLO9sqPXYyT593ftLZR1DtnKcjCuSVx6MayJJXu4AKyatdhkI6+6yL&#10;RLja6b0tNZCp7opwteM5vpZ+tUHAoBvbaYbKzGDKo/SrzfOoyK9IXi1VCpO82tATJF/cBmXLVvJq&#10;B6zpddv0DKyJsmVniXxhCJMifCqoFnaOokCeUbdUi8KMOelXuy4S3faedBD5qB5l44oCecHq0tln&#10;DjLS2ed6IzWQpQay9KsdGX/pV0vhgMpFk0Se8XYFAZpwtcLV/l1wtVwGNUa1TAIVs+yt4hKoaMWW&#10;BeNZF18WjFbsZFfUZBh2sitasQlUTHjjl3BCK7YsODpcZRcmRit+sitW4+cTqGjFL+GEJ1mGLQtG&#10;Kz7URIDKT3ZFKzaBGuXV0smmb2z+DaXQiisLVrj02VAzsmJDTVz6fAIVrdiFiXHp82XBaMVuIotL&#10;nw810YpNoEZLv9XeMmZFlFbLlgXjyme320EjNtSM1n3HTHZFI6ph0FJL7A+bKWpcXb/9bvvmM2Wp&#10;cNVzZMF4PbuEEy53LtREGzaBioudneyKRtwmslFardb0duPsljGssEs44VJnE6hoxE52xZXOLkwc&#10;GXGTXXGhs0s4RUZcAhWjA5tARaOO2W4H1zlbFoxGIgsWWXAmWmOEt31nrGKcgKORJmTfMVIOMcpL&#10;CaeQg8rkNTHGs2lNNGJrdTHGC9RcuSGBmutYCNTEfaRAzYX/E6i5LhKBmudqdXFPIVBzI1BzmkAC&#10;NeeBoE72hqGci0hXgZqM81xgHBmIGc8MhNWUukrT8rS96x1Jo7MdL3H3SMpWqr2TP1PF80QyafuG&#10;gdLRiCuhRdQoUHPZ2gqruQwFX0CLJ5HCauKyF1YTkBLJbi0jjzxS3QrUhAHklvBFCqIXVjPIMwVq&#10;CtScZdsCNb9xqNnZzjdf0C3cIffBgIERSQ3tVpM+0Ijh40tQM+kDjWoFtElH+D6pTAtN+sF9ZNu1&#10;WuXxEh4mIquZ9INGZazm+PEjAkw6QirUDiJBBn2K20eEmklHaFQLNZOOLgk1k44Qn1azmklPUTJp&#10;tYA27QrDQjXUTLvC6FDNaqZdYXyoFtCmXWGIqIeaaV8YJuoFtGlfGCnqBbRpXxgsqlnNtCsMF9UC&#10;2rSrKGDUQs2kqwigVgto067igNG1lqPLxKWPAtq0K7SqZTXTnjBe1Apo054wXNQKaNOeMFhUQM20&#10;E4wSlQLatCMMEbUC2rQnjBC1Atq0JwwQtQLapKeo7G8t1Ex7wvCgKwW0aU8YHdgViHChg4A27QmN&#10;KlnNtCMMDgyMhrARRLpJH2jDcBE9ToGadRWIkg8Gn30B1KReTqZVgaNP+sHXgqJ3ndd5TItRnjDj&#10;cJQhUJNXGAhjPLKayWeERgI1V/4PcjWT4xf1mBGouRI2KKBNj2AUJkKZ5XycUBgoMFcz7QutBGqu&#10;TwtzNdMjGAUMgZozqyJQcx4JgZpYFii5mKJeMQI1J14OcjWToydQM3SYuY20sAI1GZsH0MJisdvk&#10;dEN8yoCzeGaAAtqkDzT6G2c1e699Hpkh1NSdMQwEiNtBgZpzCmWVgDY55/AQslZAm3QU7Ry5fVXw&#10;EAlzNZOehNW830/vBoUnilgWKD2AaCWsJrwuBGrCYAiruRwYYVmg5NLSuI+oLguUdoXbCWE1J3gB&#10;fVXSo4cbEWE1UUCbHjfcUAirOYNap2gzm98wGwwPwmoG+TqXcYy6vjAwGm4uuT7QhuEiepzfFqup&#10;qZCOZsxo2DAwBgwRo/VGYOZGxLND+q0wmsteU8Szy1BgnmZyV6Iwroh4FjVumKeZHkO0EvHsMgkx&#10;TzM5gCKeXc6lokKykKeZHj88lhLx7AQtGKhCo+5BxLNTL8m1+mx61uHBtYhnZ0DrlWoYDJDBQygR&#10;z34rMNMQ+FMM9IdPX1nvHAMCYpS3SmCmCGepo+ZaDigZrPHwUdjMKVZjk5Pk6Ck8rhKYuezwBWbi&#10;BlKEsyKcDfKCO2EzZ6GFxgMmaHKSjLeRkQhnRTg7i6gFZgrM/Nps5pCxE9CZo+715gsVhG5xi1gh&#10;nk36QNRoiqBmp7uOcTPVUJM5aPhyKGI1nWnbIJ5NDhxqVorEs1p1fc9whPvBojzNVjemCSWBkneE&#10;nENZSaDONH2oPpt0hMixDG522plQoiLpCI8Ty1jNrjFTMcmko0gGWyaedY1WjvGUIuBYCDcttWtr&#10;R/F++q6i4FCUp9k1Tes6hisMD4XiWUejwRlAjBCFcJNOV3XP8YVRojRPc3xGjCHEQFEqnqVgrjgz&#10;A2NFGaupmsYZxRlDDBcammom9/txU03vaCIyhhADRmGiZj+EzryriKAspDVt23O2ERFyLFTPWuMd&#10;I+BqjBhliZre0PJnPKsL0JqeJjvjdRVBxyK82Q+vesay0hguytSz1DxNcR4UBouzaU26GeocMXTu&#10;TL4/oqTLtalmct1GNq3VuuXcDYYI6HSS9oRG1KaO3m+MW4oiRAmtaZV1PWN+RzmXZYmaXnnqvpd9&#10;TLEQtkQ9a5q26xhb2ZihLKI1bdNYxkqqT9RUFCk9xxNuJ7icYwQ4mcAG5bBcP2jDdCOgM9qK8pA6&#10;zgEBnWMPFwGdxVJaAZ3r4axWtNfIS9+j4kACOlfWTEAnQlUBnevMENC5joWAzokE+sZAJwfZYnyg&#10;LjaqZWz6NWJHAZyL+EkA51hFpKgykADO642wnEyULoDz8bS7w0NMYTnLczcFcArgPA4LKs7dFJYT&#10;EuqF5YTBcOUsJ6OaecSNUqukpmXwJcJyzhmfdxE12gnLGZIQOVgQNxSuhOXkOBHA+TK8bG6F4Zyk&#10;/TEtKgznyB9Zan0RmtInWXxhONdTzKIMTgGc1xuR1YbityKrDVsFkdWuQaUXWe06GF9VVtuRJK1l&#10;wCWFG0phONenFRhOxggK4Jyx422EHcuqBQngFMA5aJ9EUjtVPxJJbRgIYTiF4aTEc5HUCuAMAcEJ&#10;4AwDIYBz3bX/HQBOStU1iiFKjtK5Qq5UPh3nIv02i/I4BXCus1AYzqUkl+RxzuoQyeO83gjDOUBb&#10;yeEcGQOSSxeUphWGs5rhNE1j6NTy+u132zfv321ets+7m6vlEO8yOZxpH5jpX1k4KO0I0zHrGM60&#10;n8tJatN+cFNYWTgo7QjFLJUMZ9oR8g+VhYPSjjDrorJwUNoRZvlXFg5KO7po4aCMK4wKtYAz4yoK&#10;DpWFgzKuMDzUFg7KuMIIUV04KOMLo8RQkMx4RgV4hVYqeBgAZ8YXBopqhjPjC2OFrgWcGV8YLmoL&#10;B2VcYcCoLRyUdhVxlbUMZ8YVRozawkEZVxgxagFnxhVGjEqGM+MJA0Zl4aCMp2jhd1TejcN6o1G3&#10;FA7KeMJgwcGCeP0qqc04wSjBcYLXrzmcGScYHipzODOeouhQVzQo7emSktqMJ4wNuo7hzHjC0FAJ&#10;ODOeMDJU5nBmPEWRgSl1/XzRoLQjlMfWFQ3yrWr/2pVqkz5wGlQCTp10hLOgDnCm/eAcqCwalLwf&#10;DPOVgDN9QxjqKwFn2hGG+0rAmXaEr4hKwJl2hG+ISsCZdnRRwJlxha+IWsCZcRUFh0rAmXGF4aEW&#10;cGZcYYSoBpwZXxglCgFn8DAynMmAdGGGM+0LY0U14MyMIYaLWsCZcYUBoxZwpl1dFHBmXGHEqAWc&#10;GVcYMWoBZ8YVRoxKwJnxhAGjEnBmPGG4qC0alFzAUUNNDhbEXcgKODO3g1GC4wSvXwFnxgmGh0rA&#10;mfEURYc6wJn2dEnAmfGEsaEScGY8YWioBJwZTxgZKgFnxlMUGaoAZ9oRAk6ntafGEx83rXK0J/Nf&#10;oCvv0GZVhyajQjQZrOldM+aKpv2gUagokPSB08DYrnEhHzXtA43U2hol6QhngdWKRopxM2jEHDSc&#10;A7ajFjTe5h8OGq2tUZL3g+8GwoFt59q8HzSC1ihJRxjqpzmWdxQZrVVqk46icN9QqSE91iRNTwU0&#10;cmtrlKQjfEXYjvSxLWP9oBFIapOO8A1hLa0gqnWdXahoRB0V5tYoSUcx4NTWKs8Yu8gKWqOkXeEC&#10;N51vlBlJs/RjihqquLU1StoVrnPTNZaO4fLj96UqtWlX0UrvSXpqOQOIViCpTbvCxW56Y7Tl3BVa&#10;KSgalPaFC944Y71mRKOY4QyvorMBZ092jNkewVTKXVlao6TvC5e97j29mji+0ApzONO+cOVrT7qq&#10;dpQlZyY8Wvm1NUraFa59TYufej8wJjxagaQ26eoTwNm3lhObIisoGpR2hRFD9c51nHgblRpya2uU&#10;tCuMGKptjA893dPPKmqoAlVq065w7Suqo9H0jGkRZX5C1aC0K1z7zvAWVtRQBTS1aU8YL4b2X6xJ&#10;gUYrxZnewv4acWaeEe4ofGO6LjQSSd8OLvhOU/jLr6a4N8paqjbtCFe76mkfy9hcRvVtIZEz7QkX&#10;u6Eg1jDeUxqNQFeb9BShTuMaimH50YuN1t4oaU8YIOjF23GeU9RQBXqjpD1hfDCtsS3jdfilykFp&#10;TxgeaOdHJ8uM0UMjSORMe4qiAxMNfp7mTC9ZRJBCcy4NOdMPB+r5Cc1JCetFqLMZq1MN6yf89KUz&#10;DnxHQKna5BPCV4TQnFOJohLUqRzt3sftavohXQB1+s57au+VnQ8XQJ1Cc64pamWos0xXG15FZ6NO&#10;1ZDEjjExMFIUos5aXW36ZRu11hSac80ZLUOdXWcJoOUnxgVQJx0u026Z4Qr3okWoU2jOqSdGEehk&#10;SP0jkOpcr+ikbuj0mNxQRACSMw9wByI05/RIa5txJh9RhB2F5pzbEq3NONOjh4CTCwRrAadrSG8f&#10;DlVsS06/BAEQpDIZOzx90MSc9EYP0Vsl/aARJygADqRTh66nTq5ZH/iCKKI5VU9V3RmO8NiBOWg4&#10;B+i4qyFuK39DaFREcxJz1IVTqOTDwQPJIsAZnn3+hnAbWQI46YSaoFY440/eEb4jymhOS03dGesH&#10;DzLLaE6tdc94RngkWUhzak2APf+QLgA46fzBhj1dJipgWCijOT2B6In4Ts6IC9Cc1C/dOc4AYnwo&#10;pDmVaqm3fTbkfbE3SvKNFBGWxlEq5nSCnB5BDBPTpi6/vYsIS+JiqDQDY7ZHVoWAs6cFHFLOMpMQ&#10;g0Upzak6MwlX0mOI8aKQ5mw7axmRSUURY+2NkpwZEWFJmh/jObEpsioDnL1tZ4VRcgAvATi7QWCT&#10;X1uXoDlJF6ECZZK+K4wYZTTnUPOEsbAuQHNa5ViTAsNFEeLkPCPcUThPijidD0kR4nSN8xxHGCTK&#10;UKc3irNTrqc5iWoxkxAiPeswQpTRnKafafykpwvQnJqiEeM5RVC1jOY0yoe6BunXxgVoTnIUTl8z&#10;njA6lNGcTDRYizq56LYWdZIsmXZ9QwjPcCcAI89FnabvjGL4qEedtP8PgSF9MzgLSlCnJ8ypGad4&#10;1aiTxD1qfBWl7wffD0WoM3x8fhbgO6IEdQrNKTTnbYQfjdCcQnPuQ6e026jViWRzwiu3UFxLdYxZ&#10;pWJwF1GGOoXmnKvIFoHObzGbU40gI71ziXnOEtTJcVKPOJW2nF3yBRCnpHNONfObtuMcQcTgsbJg&#10;bfJEz8SwYZCC53fMkVER4uQiwWrESUmcNkiFlfKt+2vxnCSyVjacryX9IKFxLuK0ulXTyVrSRz3i&#10;bJ0PCE0lHcVTh3Iz82drCB6tJ7pEBRYj6QeNinhOIjCacMya9FONOMNwDesnPXD1iLN3bQjdaUf4&#10;jijjOYnI6RnrB3mLIp6TMlBIIpAfOjyTLOM5B1lGOLhJj90leE6que4DI5iceJcQ1lo61Q20T9oV&#10;RgcSGrSUhpLVYKlopVNq9PASy87yyKqM5yRhMkmTGa4wRBSmcw504MSppkcQw0Qpz0knBD1jtl+E&#10;5yQRjuX4wmBRyHM60oUGJXlmbWG8KOQ5afM65einH1cUMcp4TkpS5cSmS/CcShlOvL0Ez0lk2KSV&#10;SQ5gPc85JBRPjGraE4aZMsTpeevqAjRn40m/mo9MGqNFBc2ZHjjcULiOeCObD+oRzUnZ0R3jRRXZ&#10;lNGclLvH2ShfAHS2lI7IeE1dIJuzac2UGJ18TPU050Ddcp5TPc05VAHoGXvzGKmuXVLOAJ20b5nK&#10;KKRHD6NDGehkgsFq0MmsVYQHlEzGDvGjFppzacuZnG64OZSitWMfn4IaQkJzCs0pNOfaseruEuJa&#10;yeYEPrAUdLakkxq34mlaJsoBLQOdbT+fR2RcXQB0Cs05k4+SzTmnlNV1SckkWiKIVB1VKxrQbXqe&#10;C9O5u43wI9WLoZN5xsBhgCjS1kpG55zaWgQ622+O6dRU0jFwt8T0UHbH5/tsVheuNbYhPnqc4Uk/&#10;iFQZxCDSEsbQEZZj+ECjsoxOktxT5bMhziVvBo8emEg9Bp2aVOMhLCT9oFEB02n7zvUuaHiTfvBQ&#10;skxbO358fuDwnVKmrW1J7TUSkOknhOQFfbeG8meztBaSEERG96ZlrB80KmM6qXTG1Bgx+YzwDVHI&#10;dFo6omWM3QWYTk+UaqAf04/pEkxnQ+KRILxPjl+kyC1kOiklNqhHMneF8aGQ6aRCfeG0OuMKQ0Qp&#10;00kTfSotlR5BDBOFTKcaSvUxItIlmM6ua6YCpZkxxGBRCjotpeCGHXJ6DDFeFILOTulJ8Jp2FUWM&#10;IqazIV0JJzZdgOnsHAlLGPH2EkxnM1cQTc+LCzCdlC0dWJOMJwwYZUwnbZI466qe6VTOWtacwGhR&#10;xHTqJshKMmOHe4qinM6grk2upZjopAojpFPL7icizrJve842ObIpqlpL/XRVKNedGTcMD2WQk0oS&#10;hiTLtKcL8JyUwh6S2DOeEGUUpXNqYoknwJ6cEBfgOUmD2DHehBcQ1zKhYDXPyfRTzXMK5CwQ1wrk&#10;vN4I5BzYXkIWAjlDAkZhESGBnDMXI5ATweNQtVwg53QQX5bOKZBzSZUu4zkFcobQLpCT2hvROWz+&#10;UD7GnEOLKE5VJISPgjmnmCeYcxqIlokFBXMu4V5ozgGcCM05ILReaM5hLhT156TqaEJzTnugsoRO&#10;oTmXoCw0JxKWms5LhOYMa6uwhJDQnNMOUWjOaSC+KZqTEvFMaEycZupizEklgqmQUp5QFcz5cnw8&#10;7e4ukM8pPGcI45+Rb15v37x/98fj6e132zfbD/TDKJ29//ll+jv6abN9eX9z1VwNl7zuj5uf1zyg&#10;W6I3f1l/JYEtmdNHktVwdcaYCGw0VmcZk/4VjfVZxiRBQWNzljGp0NDYnmVMQhE0bs8yJvUHGo8V&#10;ndijTWf3aOzP8kwbIzTuzjKmSIbGozyb/bUHgSZa0+9nzbFPJ9l5s2wQUkbez5tnQxmYyPy8mTZk&#10;2UXm5821oZdFZH7ebBtkiZH5efNtqP0ZmZ8344aMtcj8vDk3tHiIzM+bdYPID83p93Nm3SDci8zP&#10;m3WDGC8yP2/WDZ3hI/PzZt0gm4vMz5t1Q9WPyPy8WTekVUXm5826QbwWmZ8364atWmR+3qwb8qEi&#10;8/Nm3SAeQ3P6/ZxZN+yUIvPzZt0g84rMz5t1g3YrMj9v1g2H45F5NOvC62Lakxx296fN083V09Xm&#10;dHN1utocbq4OV5sfbq5+GMaLdinb07CVmX/cfLy5mpNcNh9urqZzjnFD87z/affn/XjladjZhLP8&#10;8auMu6XpAayXPb3g5TqkBI3Xzw9rvmL+83X84OnEe7wy5OtMHz1fNv8ZLqezhyE951dfZL5q/nO6&#10;2o+Kp/Hq8VA5/dkhVWa8OmTAJC9fho4eTxAVJS+fznPDdxmzUdKXh+ST6XKqQjZPm/kO73/84fH+&#10;X3d/wWGn0nJU1zCMDsEp008pX9NokIKSem9MH+mbdpzINC3GBzEpgqZ/HdpTT98vdjS7nx/HeNAa&#10;jBqt3ByV5svmP8PlJuSEhMsttRucY+B82fznfPkoshkvD9kaySEz3XhoOV4eMi4yl4/5FePlk4Ql&#10;fX075khM1y/VRWgJzt96/nP69iHPIVw/TG3ad4SwNV83/xmun4Qj4fqmcYY2Gsnrw0HceH3IIkhf&#10;ToJlyhkYLw+yjPTlQYQxXh6OuZKXU3LwoN0Pn26Nd59O1/heqc3roL8P351CwBLR58vmP8PQ9KOg&#10;Ybw6HBklv0s76uDHq3tFHdjSwx607OGzqbM1bU2Tg0569PHaoDL/5Np4qUyPtenC68sNbVDH6D0v&#10;ufBJbW8UrVnyOv99uJ7Q+fpt4k+ORyect4zfami0tCCB+ar5z+n7jNrw6Wrr+nR4pu9M+u7xauOV&#10;DzmkX5zylBpFGu1w9VjW+JPx+eSbjOcP49V6TNhNXk1vFNJKj1eHSk/Jq7/wvpq/wP3T/rgLz3l4&#10;KY7gfHk7Di/VH4+nf9vtn4dn8rL/w+PT0/h4nkb4ftw/Pb4b/m741+P9h93z7ndPh81PW3r3bu/v&#10;dy+neeHCleOYkZ+Pr8c3x9fvD2+/G386/fK0Gz7m6eW/dg+bx3f0qtXjC/izn6vCP33YvtsFd21D&#10;/00DsViMdzN+4PDJD/RFl8+ePuBz33neFE3XD6a7hwfaUizG4ahjcYM3PBsvFqPn/ctq/Pz4sj98&#10;7s6eTrPxQ7h+HqQwNMMo/bB/98v3h81hT9samovH1/s/PB6Opz9uj6fvtwc6w6G//Gl3OP0n/e/h&#10;aU/bGtq9jD9dbT7sD3/53N8P199cDf96tfl42L7eXB3/98ftYXe1efr3l+PNFVXyoxa4m9P4i6Xm&#10;QfTLAf/lB/yXlx+ff7enx08vV/p244/D9aen+ceHw/75f/aHd78dvNI/bV/uyTcdEZ1ohxZ++d2J&#10;fqd/etgf7ne//e348/3+mablH1/+9Ho/fPgwqq9053/++X+2h9fN8CNt9HY/n/5j/6cP29fdeMH2&#10;p3BcRTNuvXawfNn/9sfT/uFxOMsa52EY1+mXj8fXceK8p8H48Hj/++1pi7+PV73Z6f2H/dO73eHt&#10;/wEAAP//AwBQSwMEFAAGAAgAAAAhAEU/rA/gAAAACgEAAA8AAABkcnMvZG93bnJldi54bWxMj0FP&#10;hDAQhe8m/odmTLzttiCLigwbY2KMBw+7cuBYaAUibZGWhfXXO570OJkv730v369mYCc9+d5ZhGgr&#10;gGnbONXbFqF8f97cAfNBWiUHZzXCWXvYF5cXucyUW+xBn46hZRRifSYRuhDGjHPfdNpIv3WjtvT7&#10;cJORgc6p5WqSC4WbgcdCpNzI3lJDJ0f91Onm8zgbhLf0poqWl/Ouml/Lpqp35feXE4jXV+vjA7Cg&#10;1/AHw68+qUNBTrWbrfJsQNikCZEIiYhpEwG391EKrEZIRZwAL3L+f0LxAwAA//8DAFBLAQItABQA&#10;BgAIAAAAIQC2gziS/gAAAOEBAAATAAAAAAAAAAAAAAAAAAAAAABbQ29udGVudF9UeXBlc10ueG1s&#10;UEsBAi0AFAAGAAgAAAAhADj9If/WAAAAlAEAAAsAAAAAAAAAAAAAAAAALwEAAF9yZWxzLy5yZWxz&#10;UEsBAi0AFAAGAAgAAAAhAF3PubkbLQAAokoDAA4AAAAAAAAAAAAAAAAALgIAAGRycy9lMm9Eb2Mu&#10;eG1sUEsBAi0AFAAGAAgAAAAhAEU/rA/gAAAACgEAAA8AAAAAAAAAAAAAAAAAdS8AAGRycy9kb3du&#10;cmV2LnhtbFBLBQYAAAAABAAEAPMAAACCM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523703,35148;2340240,0;3381081,182505;4112454,35148;4722226,63422;4985964,218543;5067300,519240;4952129,681697;4768399,681234;4344203,678955;4144442,600932;3770481,639711;3704657,798928;3821676,961811;3833571,1201828;3535115,1272540;3193215,1180391;2880128,1004254;2640622,775208;2580709,693545;2096155,564890;1867582,642444;1404527,732326;936005,871028;533750,917112;164444,839090;2082,672102;0,544695;118331,416056;211063,413840;261817,370957;244900,305255;254505,239553;340419,118631;523703,35148" o:connectangles="0,0,0,0,0,0,0,0,0,0,0,0,0,0,0,0,0,0,0,0,0,0,0,0,0,0,0,0,0,0,0,0,0,0,0"/>
                <w10:wrap type="topAndBottom"/>
              </v:shape>
            </w:pict>
          </mc:Fallback>
        </mc:AlternateContent>
      </w:r>
      <w:r w:rsidR="00BF6F78">
        <w:rPr>
          <w:noProof/>
        </w:rPr>
        <mc:AlternateContent>
          <mc:Choice Requires="wps">
            <w:drawing>
              <wp:anchor distT="0" distB="0" distL="114300" distR="114300" simplePos="0" relativeHeight="251661824" behindDoc="0" locked="0" layoutInCell="1" allowOverlap="1" wp14:anchorId="3EFB3237" wp14:editId="255D8CFC">
                <wp:simplePos x="0" y="0"/>
                <wp:positionH relativeFrom="column">
                  <wp:posOffset>0</wp:posOffset>
                </wp:positionH>
                <wp:positionV relativeFrom="paragraph">
                  <wp:posOffset>2592070</wp:posOffset>
                </wp:positionV>
                <wp:extent cx="4974590" cy="1198245"/>
                <wp:effectExtent l="0" t="19050" r="35560" b="40005"/>
                <wp:wrapTopAndBottom/>
                <wp:docPr id="6" name="Freihandform 6"/>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6F8E6" id="Freihandform 6" o:spid="_x0000_s1026" style="position:absolute;margin-left:0;margin-top:204.1pt;width:391.7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VV3gcAAEMkAAAOAAAAZHJzL2Uyb0RvYy54bWysWttu3DYQfS/QfxD0WKBZkdTVyDowErgo&#10;EDRBkyLpo6zVehfQiqoke+1+fYcz0nqoBBIV1A+2ZJ3D4WU4HB7y9ZunU+U9lm131PXWF68C3yvr&#10;Qu+O9f3W/+vz7a+p73V9Xu/yStfl1n8uO//N9c8/vT43V6XUB13tytaDQuru6txs/UPfN1ebTVcc&#10;ylPevdJNWcPHvW5PeQ+v7f1m1+ZnKP1UbWQQxJuzbndNq4uy6+C/7+ijf43l7/dl0X/Y77uy96qt&#10;D3Xr8XeLv+/M78316/zqvs2bw7EYqpH/QC1O+bEGo5ei3uV97j20x2+KOh2LVnd6378q9Gmj9/tj&#10;UWIboDUimLTm0yFvSmwLdE7XXLqp+/+KLf54/Nh6x93Wj32vzk8wRLdteTzAiJlO92LTQ+emuwLg&#10;p+ZjO7x18Gia+7RvT+YvNMR7wl59vvRq+dR7BfwzzJIwyqDzC/gmRJbKMDKlbl7oxUPX/1ZqLCp/&#10;fN/1NCw7eMJO3Q1VK3Rdd8e+/Aql7U8VjNQvGy/MAiFS7wwPSagU1hgGYsr52+KoNBPewYPqZHEm&#10;BzeYUr4KZkZKQCZy2Q4nBcs2JLOhVKiCMF62wUkilWnqYEgxQ2EAYxI7GOIkFUdJvNygkNuJkzAU&#10;Dp3GSVEaSYfBibidTCohs+WO4ySpwiB1aBDMDOZs6GPLhmwSeuiiuyXcUJpAmxzcmpOiTEbKoesg&#10;KL+0KJFRLBy6jpPiIBGxg6GMG4qjLEkdfIGTXA0Je3YHQqlkeZAsVpRlKcy9xVESfIKHQRZHLg5u&#10;sSIZx1noYIrPcxUnUqrAoVWcFSUBzCcHU/ZMD2KVKQdTnJUkUSgcnELwya4SmIbKIRJZrAwosUPM&#10;E3y+K4h5ysUBLZYAV0ojF7/gU16FqQxU5NCDnDUsRw6jxWe9EnEgXIK54CwRwGrmsm4IPvFhqZEi&#10;dQhLFiuLwJhLF/KpD3NEJsohXgjOSpSIpINnSB4wIAImsctoWaxYhKFLqyQPGDKIoQ8d/N1ihTC1&#10;oNcXY5PkU1+kIhSxQ2S3WFGsZOLSgXzqCwUpXubSKs6Ko1TFLq3iASPNIH8MlyeW5KQkS5TLHJY8&#10;XrgmlhYpDSFYKIeRsuZ9HGTKpU2c5BpuJZ/1DsuHhY9lJoLEoTk8SLgY4XhYQIPYYTmUfKKLQDpl&#10;lhaJluvl5igeHUSWRMKhTRbJ2ZIVHGLYATjkLYqTYMsTZplDm3hsgL4LA7E8i5RFSgKIyQ6W+CSH&#10;2Bq4RHFlkQJYPx2yFsUnuYKVCcLJ4kbQIgnYCbpEVvUjkcEmfbvnhC3w/bjJzQ/jvrd4qoeNLzx5&#10;uVFSAhQXGt2ZXTbfBcOWenyFDS7tqoFlds0LZHAhTharyOAVnIwbaGiMm2UYaE5WqyzDgHNyuIoM&#10;Y8jJowzhVm2IvZyMOoNzmyEGc3KyqtoQKzk5XUWGmMnJ2Sqy2SBxNryv8rGpk63zMjFxM3hfZX3i&#10;aGKdp5kNh9X2db5mNhEWfZ23iYm7wfuqtk8cDlL/VfSJy0E2v4o+cTrI0NfQTZbNuw7eV9EnXgeZ&#10;9Cr6xOsgO15Fn3idXOd1Jm212r7O60wuatHXeZ2ceB28r2r7xOsglVxFn3idXOd1JtOz2r7O60z6&#10;xunwvqbyJiez6Ou8ziRaFn2d15nsyaKv8zqTEln0dV5n8hyLbnkdLZJDStPCkYw5jKnwMKb3PTiM&#10;aX0PDmPuTHfnV03em0xofPTOdIJghH3vgAcIqNib7yf9WH7WiOxNYkQbNqxKaJKtYfxeYFXN4YOi&#10;j/hxrEfE+LfBggddHpEktw9Fj7DxL8EHdR3hKJrPo0kjRzRK3/NoUroRTQL2ApzORMzwDN1DTj3W&#10;ePw71JxUZ6oLisnzpZN2jHBSaufhpAA7wxXKuENljDg7XzpJsQRHgXUWPsipBEeRdAGOkijCaec9&#10;DydZE+EkVi7AUZpE+CA4zuNJXhzwlzMsmGnjeI5/BwcmiZDwJPzNlj/IfFR9FO/m4STVIZwEuHk4&#10;yW0IJxFtHk6SGcJJCJuFD7IXwknMmoeTdEWVQUFqFk7yE6JJVJpFs4hEwtAsGgYJZCAqG7X0WTQt&#10;VyTQOABJZJkFkqSC9km+mEejLOKKlihtIJoEi9mySZ5ANIiR4F3zaJQYCI3CwSyaZAJE0+Z/Fs1G&#10;kK8p4/QqKt2VFFHNwoWn2pcVzCx87GS71rfHqsJFrsIdeqer4878zyxheOWhfFu13mMO62NeFGXd&#10;j+1mSJzjYMccytMxPD71z1VpiqnqP8s9HOjDcihRNPhuuYI+HfJdSeaiAH6GjrgwsDVYoCl5DxW9&#10;lD0UYK5pTOs8LrsD3lBLvIlxIZOacTHDGzySLwy0rOv+Qj4da91+r2VVP5L3hB87ibrG9NKd3j3D&#10;dYdW0z2Qriluj23Xv8+7/mPewnUCmFNwmaX/AL/2lYbUAzIMfILcQ7f/fu//Bg/3MeCr753hIsnW&#10;7/55yNvS96rfa7ipkcEpARTb40sYJWZz0/Ivd/xL/XB6q2H4IZmE2uGjwffV+Lhv9ekL3Hm5MVbh&#10;U14XYBtUoB6yKHp528M7fIILHEV5c4PPcNsE3PJ9/akpTOGmVxto+eenL3nbeOZx6/dwY+MPPV46&#10;ya/GmxjgcS9Yw6z1zUOv90dzTQP9kPp1eIGbKug4w60acxWGvyPq5e7P9X8AAAD//wMAUEsDBBQA&#10;BgAIAAAAIQCoB+B54QAAAAgBAAAPAAAAZHJzL2Rvd25yZXYueG1sTI9BS8NAFITvgv9heYIXaTfW&#10;Nk1jNkUrUrwIpkXwts2+JsHs25DdNvHf93nS4zDDzDfZerStOGPvG0cK7qcRCKTSmYYqBfvd6yQB&#10;4YMmo1tHqOAHPazz66tMp8YN9IHnIlSCS8inWkEdQpdK6csarfZT1yGxd3S91YFlX0nT64HLbStn&#10;URRLqxvihVp3uKmx/C5OlkfC5nl7tP3by3KIt8Wnf999Le6Uur0Znx5BBBzDXxh+8RkdcmY6uBMZ&#10;L1oFfCQomEfJDATby+RhDuKgYLGKVyDzTP4/kF8AAAD//wMAUEsBAi0AFAAGAAgAAAAhALaDOJL+&#10;AAAA4QEAABMAAAAAAAAAAAAAAAAAAAAAAFtDb250ZW50X1R5cGVzXS54bWxQSwECLQAUAAYACAAA&#10;ACEAOP0h/9YAAACUAQAACwAAAAAAAAAAAAAAAAAvAQAAX3JlbHMvLnJlbHNQSwECLQAUAAYACAAA&#10;ACEARZ61Vd4HAABDJAAADgAAAAAAAAAAAAAAAAAuAgAAZHJzL2Uyb0RvYy54bWxQSwECLQAUAAYA&#10;CAAAACEAqAfgeeEAAAAIAQAADwAAAAAAAAAAAAAAAAA4CgAAZHJzL2Rvd25yZXYueG1sUEsFBgAA&#10;AAAEAAQA8wAAAEY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840505">
        <w:t>Für eine befahrbare Strecke reicht dies jedoch alleine nicht aus.</w:t>
      </w:r>
      <w:r w:rsidR="00051E0C">
        <w:t xml:space="preserve"> Es muss eine innere und äußere Streckenbegrenzung definiert werden.</w:t>
      </w:r>
      <w:r w:rsidR="00840505">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77777777" w:rsidR="00741EF2" w:rsidRDefault="00BF6F78" w:rsidP="00051E0C">
      <w:pPr>
        <w:pStyle w:val="-OlWIRStandardtextEinzug-"/>
        <w:ind w:firstLine="0"/>
      </w:pPr>
      <w:r>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w:t>
      </w:r>
      <w:r w:rsidR="00E672FA">
        <w:lastRenderedPageBreak/>
        <w:t>beiden Polygonen.</w:t>
      </w:r>
      <w:r w:rsidR="00741EF2">
        <w:t xml:space="preserve"> </w:t>
      </w:r>
      <w:r w:rsidR="00051E0C">
        <w:t>So können die GPS-Koordinaten in befahrbare Strecken umgewandelt werden.</w:t>
      </w:r>
    </w:p>
    <w:p w14:paraId="7F601D01" w14:textId="16BEEDF0"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0A14122">
            <wp:simplePos x="0" y="0"/>
            <wp:positionH relativeFrom="column">
              <wp:posOffset>674370</wp:posOffset>
            </wp:positionH>
            <wp:positionV relativeFrom="paragraph">
              <wp:posOffset>715645</wp:posOffset>
            </wp:positionV>
            <wp:extent cx="1370965" cy="272351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370965" cy="2723515"/>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124A9275" w:rsidR="00534DAF" w:rsidRDefault="00534DAF" w:rsidP="00051E0C">
      <w:pPr>
        <w:pStyle w:val="-OlWIRStandardtextEinzug-"/>
        <w:ind w:firstLine="0"/>
      </w:pPr>
      <w:r>
        <w:t>Die roten Punkte geben dabei die Eckpunkte</w:t>
      </w:r>
      <w:r>
        <w:rPr>
          <w:rStyle w:val="Funotenzeichen"/>
        </w:rPr>
        <w:footnoteReference w:id="1"/>
      </w:r>
      <w:r>
        <w:t xml:space="preserve"> an</w:t>
      </w:r>
      <w:r w:rsidR="00CF6928">
        <w:t>, die Mittelpunkte der schwarzen Rechtecke die Positionen</w:t>
      </w:r>
      <w:r w:rsidR="00CF6928">
        <w:rPr>
          <w:rStyle w:val="Funotenzeichen"/>
        </w:rPr>
        <w:footnoteReference w:id="2"/>
      </w:r>
      <w:r w:rsidR="00CF6928">
        <w:t xml:space="preserve"> der Reifen</w:t>
      </w:r>
      <w:r>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sowie die Position der Reifen </w:t>
      </w:r>
      <w:r w:rsidR="000F5F30">
        <w:t>haben sich in empirischen Tests</w:t>
      </w:r>
      <w:r w:rsidR="00700FF8">
        <w:t xml:space="preserve"> als geeignete Balance herausgestellt.</w:t>
      </w:r>
    </w:p>
    <w:p w14:paraId="1CE8AD39" w14:textId="3D3D995A"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58DE42A2" w14:textId="2B0948B7" w:rsidR="00C23BF8" w:rsidRDefault="00885187" w:rsidP="00051E0C">
      <w:pPr>
        <w:pStyle w:val="-OlWIRStandardtextEinzug-"/>
        <w:ind w:firstLine="0"/>
      </w:pPr>
      <w:r>
        <w:lastRenderedPageBreak/>
        <w:t>Da die Frage ist, ob die Steuerung von einem künstlichen neuronalen Netz übernommen werden kann, komm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 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C23BF8">
        <w:t>.</w:t>
      </w:r>
      <w:r w:rsidR="00207AEB">
        <w:t xml:space="preserve"> Der zweite Wert gibt die Lenkrichtung an. Für diese Ausgabe wird eine Aktivierungsfunktion gewählt,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3DDE34DB" w:rsidR="00E31FF6" w:rsidRPr="008A38FB" w:rsidRDefault="00E31FF6" w:rsidP="00051E0C">
      <w:pPr>
        <w:pStyle w:val="-OlWIRStandardtextEinzug-"/>
        <w:ind w:firstLine="0"/>
      </w:pPr>
      <w:r>
        <w:t>Die Wahl der Richtigen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proofErr w:type="spellStart"/>
      <w:r w:rsidR="008A38FB">
        <w:rPr>
          <w:i/>
        </w:rPr>
        <w:t>hidden</w:t>
      </w:r>
      <w:proofErr w:type="spellEnd"/>
      <w:r w:rsidR="008A38FB">
        <w:rPr>
          <w:i/>
        </w:rPr>
        <w:t xml:space="preserve"> </w:t>
      </w:r>
      <w:proofErr w:type="spellStart"/>
      <w:r w:rsidR="008A38FB">
        <w:rPr>
          <w:i/>
        </w:rPr>
        <w:t>layers</w:t>
      </w:r>
      <w:proofErr w:type="spellEnd"/>
      <w:r w:rsidR="008A38FB">
        <w:t xml:space="preserve"> dauert es zu Beginn des Lernprozesses länger, bis eine vollständige Runde erfolgreich gefahren werden kann. Der Vorteil ist, dass sich bei andauerndem Training nicht nur die durchschnittliche Geschwindigkeit erhöht, </w:t>
      </w:r>
      <w:r w:rsidR="008A38FB">
        <w:lastRenderedPageBreak/>
        <w:t>sondern auch der gewählte Weg</w:t>
      </w:r>
      <w:r w:rsidR="00D803E9">
        <w:t xml:space="preserve"> </w:t>
      </w:r>
      <w:r w:rsidR="008A38FB">
        <w:t>optimiert</w:t>
      </w:r>
      <w:r w:rsidR="00D803E9">
        <w:t xml:space="preserve"> wird</w:t>
      </w:r>
      <w:r w:rsidR="00556F07">
        <w:t xml:space="preserve">. Dieser Umstand lässt sich über </w:t>
      </w:r>
      <w:r w:rsidR="008733E0">
        <w:rPr>
          <w:noProof/>
        </w:rPr>
        <w:drawing>
          <wp:anchor distT="0" distB="0" distL="114300" distR="114300" simplePos="0" relativeHeight="251665920" behindDoc="0" locked="0" layoutInCell="1" allowOverlap="1" wp14:anchorId="368E8EF2" wp14:editId="45F1ED02">
            <wp:simplePos x="0" y="0"/>
            <wp:positionH relativeFrom="column">
              <wp:posOffset>234950</wp:posOffset>
            </wp:positionH>
            <wp:positionV relativeFrom="paragraph">
              <wp:posOffset>445135</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6ABB0B2C"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getroffen werden muss. Empirisch hat sich ein neuronales Netz mit einer </w:t>
      </w:r>
      <w:proofErr w:type="spellStart"/>
      <w:r w:rsidR="00D803E9">
        <w:rPr>
          <w:i/>
        </w:rPr>
        <w:t>hidden</w:t>
      </w:r>
      <w:proofErr w:type="spellEnd"/>
      <w:r w:rsidR="00D803E9">
        <w:rPr>
          <w:i/>
        </w:rPr>
        <w:t xml:space="preserve"> </w:t>
      </w:r>
      <w:proofErr w:type="spellStart"/>
      <w:r w:rsidR="00D803E9">
        <w:rPr>
          <w:i/>
        </w:rPr>
        <w:t>layer</w:t>
      </w:r>
      <w:proofErr w:type="spellEnd"/>
      <w:r w:rsidR="00D803E9">
        <w:t xml:space="preserve"> als akzeptabler Kompromiss herausgestellt.</w:t>
      </w:r>
    </w:p>
    <w:p w14:paraId="24A88B20" w14:textId="25A87EDB"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genug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proofErr w:type="spellStart"/>
      <w:r w:rsidRPr="007A78BC">
        <w:rPr>
          <w:i/>
        </w:rPr>
        <w:t>hidden</w:t>
      </w:r>
      <w:proofErr w:type="spellEnd"/>
      <w:r w:rsidRPr="007A78BC">
        <w:rPr>
          <w:i/>
        </w:rPr>
        <w:t xml:space="preserve"> </w:t>
      </w:r>
      <w:proofErr w:type="spellStart"/>
      <w:r w:rsidRPr="007A78BC">
        <w:rPr>
          <w:i/>
        </w:rPr>
        <w:t>layer</w:t>
      </w:r>
      <w:proofErr w:type="spellEnd"/>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w:t>
      </w:r>
      <w:r w:rsidR="000F0B32">
        <w:lastRenderedPageBreak/>
        <w:t xml:space="preserve">Daten nicht nur die Topologie oder die Anzahl an Sensoren zu ändern, sondern immer beide </w:t>
      </w:r>
      <w:r w:rsidR="009179E2">
        <w:t>zusammen.</w:t>
      </w:r>
    </w:p>
    <w:p w14:paraId="72DA42FF" w14:textId="11E8C975"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proofErr w:type="spellStart"/>
      <w:r w:rsidRPr="009179E2">
        <w:rPr>
          <w:i/>
        </w:rPr>
        <w:t>Farseer</w:t>
      </w:r>
      <w:proofErr w:type="spellEnd"/>
      <w:r w:rsidRPr="009179E2">
        <w:rPr>
          <w:i/>
        </w:rPr>
        <w:t xml:space="preserve"> </w:t>
      </w:r>
      <w:proofErr w:type="spellStart"/>
      <w:r w:rsidRPr="009179E2">
        <w:rPr>
          <w:i/>
        </w:rPr>
        <w:t>Physics</w:t>
      </w:r>
      <w:proofErr w:type="spellEnd"/>
      <w:r w:rsidRPr="009179E2">
        <w:rPr>
          <w:i/>
        </w:rPr>
        <w:t xml:space="preserve">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auf Deutsch </w:t>
      </w:r>
      <w:r w:rsidRPr="009179E2">
        <w:rPr>
          <w:i/>
        </w:rPr>
        <w:t>Gelenke</w:t>
      </w:r>
      <w:r>
        <w:t xml:space="preserve"> zu verbinden. So können die Reifen relativ zu der Karosserie fixiert werden und sich nur in ihrer Ausrichtung ändern. </w:t>
      </w:r>
    </w:p>
    <w:p w14:paraId="2A8536B7" w14:textId="60BE8659" w:rsidR="009179E2"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bestimmten Intervall. Die verwendete Engine stellt hierfür die </w:t>
      </w:r>
      <w:proofErr w:type="spellStart"/>
      <w:r w:rsidR="00710736">
        <w:rPr>
          <w:i/>
        </w:rPr>
        <w:t>Step</w:t>
      </w:r>
      <w:proofErr w:type="spellEnd"/>
      <w:r w:rsidR="00710736">
        <w:t xml:space="preserve">-Funktion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 Der übergebene Wert kann jedoch nicht beliebig hoch gewählt werden. Ab einem gewissen Punkt kann es passieren, dass das Fahrzeug durch eigentlich </w:t>
      </w:r>
      <w:proofErr w:type="spellStart"/>
      <w:r w:rsidR="00710736">
        <w:t>undurchfahrbare</w:t>
      </w:r>
      <w:proofErr w:type="spellEnd"/>
      <w:r w:rsidR="00710736">
        <w:t xml:space="preserve"> Streckenbegrenzungen navigieren kann. Dies liegt daran</w:t>
      </w:r>
      <w:r w:rsidR="00A049E5">
        <w:t xml:space="preserve">, dass beim Aufruf der </w:t>
      </w:r>
      <w:proofErr w:type="spellStart"/>
      <w:r w:rsidR="00A049E5">
        <w:rPr>
          <w:i/>
        </w:rPr>
        <w:t>Step</w:t>
      </w:r>
      <w:proofErr w:type="spellEnd"/>
      <w:r w:rsidR="00A049E5">
        <w:t xml:space="preserve">-Funktion zunächst die Position und Rotation der Objekte in der Simulation anpasst und erst im Anschluss eine </w:t>
      </w:r>
      <w:proofErr w:type="spellStart"/>
      <w:r w:rsidR="00A049E5">
        <w:t>Kolliosionserkennung</w:t>
      </w:r>
      <w:proofErr w:type="spellEnd"/>
      <w:r w:rsidR="00A049E5">
        <w:t xml:space="preserve">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Kollision und das Papier bleibt intakt. Angewendet auf die Fahrsimulation, bedeutet das, dass Fahrzeuge bei zu großem Zeitschritt </w:t>
      </w:r>
      <w:r w:rsidR="00A049E5">
        <w:lastRenderedPageBreak/>
        <w:t xml:space="preserve">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p>
    <w:p w14:paraId="783F8266" w14:textId="4DA0F1DA"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8350091" w14:textId="206550C2" w:rsidR="00932801" w:rsidRPr="00997BD1" w:rsidRDefault="006D74C2" w:rsidP="002806B8">
      <w:pPr>
        <w:pStyle w:val="-OlWIRStandardtext-"/>
      </w:pPr>
      <w:r>
        <w:rPr>
          <w:noProof/>
        </w:rPr>
        <w:drawing>
          <wp:anchor distT="0" distB="0" distL="114300" distR="114300" simplePos="0" relativeHeight="251667968" behindDoc="0" locked="0" layoutInCell="1" allowOverlap="1" wp14:anchorId="519E300E" wp14:editId="14D30538">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Um die Besonderheiten bei der Fahrzeugphysik zu berücksichtigen, werden nach jedem Aufruf der </w:t>
      </w:r>
      <w:proofErr w:type="spellStart"/>
      <w:r w:rsidR="00997BD1" w:rsidRPr="00997BD1">
        <w:rPr>
          <w:i/>
        </w:rPr>
        <w:t>Step</w:t>
      </w:r>
      <w:proofErr w:type="spellEnd"/>
      <w:r w:rsidR="00997BD1">
        <w:t xml:space="preserve">-Funktion eine Reihe zusätzliche physikalische Berechnungen durchgeführt. 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5832654E" w:rsidR="00174FDF" w:rsidRDefault="00174FDF" w:rsidP="00051E0C">
      <w:pPr>
        <w:pStyle w:val="-OlWIRStandardtextEinzug-"/>
        <w:ind w:firstLine="0"/>
      </w:pPr>
      <w:r>
        <w:t>Die Formel für den Impuls lautet wie folgt:</w:t>
      </w:r>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004D1DE5" w14:textId="2CD83B45" w:rsidR="00A871BD" w:rsidRDefault="00256E8C" w:rsidP="00051E0C">
      <w:pPr>
        <w:pStyle w:val="-OlWIRStandardtextEinzug-"/>
        <w:ind w:firstLine="0"/>
      </w:pPr>
      <w:r>
        <w:lastRenderedPageBreak/>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 xml:space="preserve">Diese beiden Impulse ermöglichen, dass sich das Fahrzeug realitätsnah steuern lässt. Zunächst muss jedoch das Auto beschleunigt werden können. Dies wird realisiert, indem die Position des Gaspedals als Wert im Intervall </w:t>
      </w:r>
      <m:oMath>
        <m:r>
          <w:rPr>
            <w:rFonts w:ascii="Cambria Math" w:hAnsi="Cambria Math"/>
          </w:rPr>
          <m:t>[0,1]</m:t>
        </m:r>
      </m:oMath>
      <w:r w:rsidR="002806B8">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002806B8" w:rsidRPr="002806B8">
        <w:t xml:space="preserve"> </w:t>
      </w:r>
      <w:r w:rsidR="002806B8">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77777777"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w:t>
      </w:r>
      <w:r w:rsidR="008A579B">
        <w:lastRenderedPageBreak/>
        <w:t>Das bedeutet, dass selbst wenn das neuronale Netzwerk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27DC68B0" w14:textId="27E4DD0D" w:rsidR="00743BDB"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0A3F7" w14:textId="1F2BFC70" w:rsidR="00040594" w:rsidRDefault="00040594" w:rsidP="00051E0C">
      <w:pPr>
        <w:pStyle w:val="-OlWIRStandardtextEinzug-"/>
        <w:ind w:firstLine="0"/>
      </w:pPr>
      <w:r>
        <w:lastRenderedPageBreak/>
        <w:t>Als letzter Schritt wird allgemeine Reibung der Reifen und Luftwiderstand berechnet. Dazu wird eine Kraft auf die Karosserie angewendet, die entgegen d</w:t>
      </w:r>
      <w:r w:rsidR="008C663B">
        <w:t>er aktuellen Fahrtrichtung wirkt</w:t>
      </w:r>
      <w:r>
        <w:t xml:space="preserve">. Diese Kraft ist abhängig von der Geschwindigkeit. Je schneller sich das Fahrzeug bewegt, desto höher ist auch der Luftwiderstand. Nachdem alle physikalischen Berechnung durchgeführt beginnt der Ablauf von Neuem. </w:t>
      </w:r>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proofErr w:type="spellStart"/>
      <w:r w:rsidR="00311599">
        <w:rPr>
          <w:i/>
        </w:rPr>
        <w:t>Step</w:t>
      </w:r>
      <w:proofErr w:type="spellEnd"/>
      <w:r w:rsidR="00311599">
        <w:t>-Funktion aufgerufen und die Engine errechnet den neuen Zustand der Simulation. Nun wird wieder die Umgebung über die Sensoren erfasst de</w:t>
      </w:r>
      <w:r w:rsidR="002150D3">
        <w:t>r der Ablauf beginnt von vorne.</w:t>
      </w:r>
    </w:p>
    <w:p w14:paraId="3B6173FC" w14:textId="2D908F52"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 xml:space="preserve">genau hundert Sensoren. Soll das Fahrverhalten nun bewertet werden wird der Wert der Zählvariable durch die Gesamtzahl aller Sensoren auf der Strecke dividiert. Dies hat den Hintergrund, dass die Bewertung von verschiedenen Strecken vergleichbar sein soll. Schafft ein Fahrzeug auf einer Strecke eine vollständige </w:t>
      </w:r>
      <w:r w:rsidR="00EA624D">
        <w:lastRenderedPageBreak/>
        <w:t>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DFF242A" w14:textId="52850EAE"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w:t>
      </w:r>
      <w:proofErr w:type="spellStart"/>
      <w:r w:rsidR="00893917">
        <w:rPr>
          <w:i/>
        </w:rPr>
        <w:t>Selection</w:t>
      </w:r>
      <w:proofErr w:type="spellEnd"/>
      <w:r w:rsidR="00893917">
        <w:t xml:space="preserve"> 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w:t>
      </w:r>
      <w:proofErr w:type="spellStart"/>
      <w:r>
        <w:t>Climb</w:t>
      </w:r>
      <w:proofErr w:type="spellEnd"/>
      <w:r>
        <w:t xml:space="preserve">-Algorithmus sich die </w:t>
      </w:r>
      <w:r>
        <w:lastRenderedPageBreak/>
        <w:t xml:space="preserve">Bewertung der neuronalen Netze auf ein (lokales) Optimum zu bewegt. Auf der anderen Seite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58E5AA1C" w14:textId="2C1C276A" w:rsidR="001D4112" w:rsidRDefault="001D4112" w:rsidP="00051E0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8222E05" w14:textId="1AA2A1D4"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w:t>
      </w:r>
      <w:r>
        <w:lastRenderedPageBreak/>
        <w:t xml:space="preserve">schwer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reagieren und eine größere Veränderung wahrscheinlicher zu machen. Als Kurve </w:t>
      </w:r>
      <w:r w:rsidR="00325E4A">
        <w:rPr>
          <w:noProof/>
        </w:rPr>
        <w:drawing>
          <wp:anchor distT="0" distB="0" distL="114300" distR="114300" simplePos="0" relativeHeight="251668992" behindDoc="0" locked="0" layoutInCell="1" allowOverlap="1" wp14:anchorId="31ABC03B" wp14:editId="5DFEBFA9">
            <wp:simplePos x="0" y="0"/>
            <wp:positionH relativeFrom="column">
              <wp:posOffset>-3175</wp:posOffset>
            </wp:positionH>
            <wp:positionV relativeFrom="paragraph">
              <wp:posOffset>4280374</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 xml:space="preserve">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w:t>
      </w:r>
      <w:r>
        <w:lastRenderedPageBreak/>
        <w:t>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6AA5E414" w:rsidR="00025388" w:rsidRDefault="00325E4A" w:rsidP="008F0A0F">
      <w:pPr>
        <w:pStyle w:val="-OlWIRStandardtextEinzug-"/>
        <w:ind w:firstLine="0"/>
      </w:pPr>
      <w:r>
        <w:t>Nachdem nun alle Ansätze vorgestellt wurden</w:t>
      </w:r>
      <w:r w:rsidR="002D6863">
        <w:t>, können diese nun zusammengeführt werden. So</w:t>
      </w:r>
      <w:r w:rsidR="00025388">
        <w:t xml:space="preserve"> ergibt sich ein Rahmen mit der die Ausgangsfrage beantwortet werden kann. Um die Auswertung zu erleichtern, bietet es sich zunächst jedoch an ein Hilfsprogramm zu schreiben, welches die beschriebenen Verfahren implementiert und visuell aufbereitet. So wird nicht nur die korrekte Beantwortung der Fragestellung ermöglicht, sondern es lassen sich auch weitere Schlussfolgerungen </w:t>
      </w:r>
      <w:r>
        <w:t>ziehen</w:t>
      </w:r>
      <w:r w:rsidR="00025388">
        <w:t>.</w:t>
      </w:r>
      <w:r w:rsidR="002D6863">
        <w:t xml:space="preserve"> Im Folgenden wird der Entwurf eines solchen Hilfsprogramms vorgestellt.</w:t>
      </w:r>
    </w:p>
    <w:p w14:paraId="344B99BB" w14:textId="6D2B257D" w:rsidR="008D1D40" w:rsidRDefault="00375F21" w:rsidP="008D1D40">
      <w:pPr>
        <w:pStyle w:val="-OlWIRberschrift1-"/>
        <w:rPr>
          <w:rFonts w:ascii="Arial" w:hAnsi="Arial"/>
          <w:bCs/>
        </w:rPr>
      </w:pPr>
      <w:bookmarkStart w:id="15" w:name="_Toc458615638"/>
      <w:r>
        <w:rPr>
          <w:rFonts w:ascii="Arial" w:hAnsi="Arial"/>
          <w:bCs/>
        </w:rPr>
        <w:lastRenderedPageBreak/>
        <w:t>6</w:t>
      </w:r>
      <w:r w:rsidR="008D1D40" w:rsidRPr="00B62329">
        <w:rPr>
          <w:rFonts w:ascii="Arial" w:hAnsi="Arial"/>
          <w:bCs/>
        </w:rPr>
        <w:tab/>
        <w:t>Entwurf</w:t>
      </w:r>
      <w:bookmarkEnd w:id="15"/>
    </w:p>
    <w:p w14:paraId="7486DCF2" w14:textId="43B77C67" w:rsidR="00025388" w:rsidRDefault="00025388" w:rsidP="00025388">
      <w:pPr>
        <w:pStyle w:val="-OlWIRStandardtext-"/>
      </w:pPr>
      <w:r>
        <w:t xml:space="preserve">Bevor das Hilfsprogramm implementiert werden kann, sollte zunächst mit Methoden der Softwaretechnik ein Entwurf angefertigt werden. </w:t>
      </w:r>
      <w:r w:rsidR="00B324C0">
        <w:t xml:space="preserve">Eine </w:t>
      </w:r>
      <w:r>
        <w:t>Anforderungsdefinition entfällt in diesem Fall jedoch, da die typische Klient-Softwareentwickler-Beziehung nicht gegeben ist. Auch ohne dieses Hilfsprogramm könnte die Ausgangsfrage beantwortet werden, somit sind praktisch alle Anforderungen optional und dienen nur zur besseren Visualisierung der Ergebnisse.</w:t>
      </w:r>
      <w:r w:rsidR="00E83615">
        <w:t xml:space="preserve"> Das Programm wird in C# implementiert. Als Darstellungsframework kommt die </w:t>
      </w:r>
      <w:r w:rsidR="00E83615">
        <w:rPr>
          <w:i/>
        </w:rPr>
        <w:t xml:space="preserve">Windows </w:t>
      </w:r>
      <w:proofErr w:type="spellStart"/>
      <w:r w:rsidR="00E83615">
        <w:rPr>
          <w:i/>
        </w:rPr>
        <w:t>Presentation</w:t>
      </w:r>
      <w:proofErr w:type="spellEnd"/>
      <w:r w:rsidR="00E83615">
        <w:rPr>
          <w:i/>
        </w:rPr>
        <w:t xml:space="preserve"> </w:t>
      </w:r>
      <w:proofErr w:type="spellStart"/>
      <w:r w:rsidR="00E83615">
        <w:rPr>
          <w:i/>
        </w:rPr>
        <w:t>Foundation</w:t>
      </w:r>
      <w:proofErr w:type="spellEnd"/>
      <w:r w:rsidR="00E83615">
        <w:rPr>
          <w:i/>
        </w:rPr>
        <w:t xml:space="preserve"> (WPF) </w:t>
      </w:r>
      <w:r w:rsidR="00E83615">
        <w:t xml:space="preserve">zum Einsatz. Die Visualisierung der Ergebnisse wird mit dem OpenGL-Wrapper </w:t>
      </w:r>
      <w:proofErr w:type="spellStart"/>
      <w:r w:rsidR="00E83615" w:rsidRPr="00E83615">
        <w:rPr>
          <w:i/>
        </w:rPr>
        <w:t>OpenTK</w:t>
      </w:r>
      <w:proofErr w:type="spellEnd"/>
      <w:r w:rsidR="00E83615">
        <w:t xml:space="preserve"> umgesetzt. </w:t>
      </w:r>
      <w:r w:rsidR="007301E7">
        <w:t>Zunächst wird das Programm aus Benutzersicht und anschließend aus technischer Sicht entworfen.</w:t>
      </w:r>
      <w:r w:rsidR="00B324C0">
        <w:rPr>
          <w:rStyle w:val="Funotenzeichen"/>
        </w:rPr>
        <w:footnoteReference w:id="9"/>
      </w:r>
    </w:p>
    <w:p w14:paraId="55743499" w14:textId="7E8284F6" w:rsidR="00B324C0" w:rsidRPr="00B324C0" w:rsidRDefault="00B324C0" w:rsidP="00B324C0">
      <w:pPr>
        <w:pStyle w:val="-OlWIRberschrift2-"/>
        <w:numPr>
          <w:ilvl w:val="0"/>
          <w:numId w:val="0"/>
        </w:numPr>
      </w:pPr>
      <w:bookmarkStart w:id="16" w:name="_Toc458615639"/>
      <w:r>
        <w:t>6.1 Benutzersicht</w:t>
      </w:r>
      <w:bookmarkEnd w:id="16"/>
    </w:p>
    <w:p w14:paraId="31F072C0" w14:textId="113039A4" w:rsidR="00531C1B" w:rsidRDefault="00CF517A" w:rsidP="00531C1B">
      <w:pPr>
        <w:pStyle w:val="-OlWIRStandardtextEinzug-"/>
        <w:ind w:firstLine="0"/>
      </w:pPr>
      <w:r w:rsidRPr="00CF517A">
        <w:rPr>
          <w:noProof/>
        </w:rPr>
        <w:drawing>
          <wp:anchor distT="0" distB="0" distL="114300" distR="114300" simplePos="0" relativeHeight="251671040" behindDoc="0" locked="0" layoutInCell="1" allowOverlap="1" wp14:anchorId="6947D863" wp14:editId="26061C97">
            <wp:simplePos x="0" y="0"/>
            <wp:positionH relativeFrom="column">
              <wp:align>center</wp:align>
            </wp:positionH>
            <wp:positionV relativeFrom="paragraph">
              <wp:posOffset>1162050</wp:posOffset>
            </wp:positionV>
            <wp:extent cx="3686400" cy="2174400"/>
            <wp:effectExtent l="0" t="0" r="0" b="0"/>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6400" cy="217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2C724EFD" w:rsidR="00CF517A" w:rsidRDefault="00515E17" w:rsidP="00531C1B">
      <w:pPr>
        <w:pStyle w:val="-OlWIRStandardtextEinzug-"/>
        <w:ind w:firstLine="0"/>
      </w:pPr>
      <w:r>
        <w:t>Zu den Einstellungsmöglichkeiten gehören unter anderem die maximale Geschwindigkeit und die Beschleunigung des Fahrzeugs, sowie Mutationsrate und Anzahl an Sensoren. Prinzipiell können alle Dinge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033106EE" w:rsidR="007301E7" w:rsidRDefault="007301E7" w:rsidP="00531C1B">
      <w:pPr>
        <w:pStyle w:val="-OlWIRStandardtextEinzug-"/>
        <w:ind w:firstLine="0"/>
      </w:pPr>
      <w:r>
        <w:lastRenderedPageBreak/>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0AE379A8" w:rsidR="00325E4A" w:rsidRDefault="00325E4A" w:rsidP="00F12629">
      <w:pPr>
        <w:pStyle w:val="-OlWIRStandardtextEinzug-"/>
        <w:ind w:firstLine="0"/>
      </w:pPr>
      <w:r>
        <w:rPr>
          <w:noProof/>
        </w:rPr>
        <w:drawing>
          <wp:anchor distT="0" distB="0" distL="114300" distR="114300" simplePos="0" relativeHeight="251678208" behindDoc="1" locked="0" layoutInCell="1" allowOverlap="1" wp14:anchorId="20468D2F" wp14:editId="4920F464">
            <wp:simplePos x="0" y="0"/>
            <wp:positionH relativeFrom="column">
              <wp:align>center</wp:align>
            </wp:positionH>
            <wp:positionV relativeFrom="paragraph">
              <wp:posOffset>3971290</wp:posOffset>
            </wp:positionV>
            <wp:extent cx="3816000" cy="3186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000" cy="31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rsidRPr="007301E7">
        <w:rPr>
          <w:noProof/>
        </w:rPr>
        <w:drawing>
          <wp:anchor distT="0" distB="0" distL="114300" distR="114300" simplePos="0" relativeHeight="251672064" behindDoc="0" locked="0" layoutInCell="1" allowOverlap="1" wp14:anchorId="6DB54505" wp14:editId="29C2FC8C">
            <wp:simplePos x="1441094" y="3957523"/>
            <wp:positionH relativeFrom="column">
              <wp:align>center</wp:align>
            </wp:positionH>
            <wp:positionV relativeFrom="paragraph">
              <wp:posOffset>0</wp:posOffset>
            </wp:positionV>
            <wp:extent cx="3985200" cy="3232800"/>
            <wp:effectExtent l="0" t="0" r="0" b="5715"/>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200" cy="323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proofErr w:type="spellStart"/>
      <w:r w:rsidR="00F12629">
        <w:rPr>
          <w:i/>
        </w:rPr>
        <w:t>Visualize</w:t>
      </w:r>
      <w:proofErr w:type="spellEnd"/>
      <w:r w:rsidR="00F12629">
        <w:rPr>
          <w:i/>
        </w:rPr>
        <w:t xml:space="preserve"> Best</w:t>
      </w:r>
      <w:r w:rsidR="00F12629">
        <w:t xml:space="preserve"> kann das momentan bestbewertete Fahrverhalten dargestellt werden. Dazu wird in einem neuen Fenster in Echtzeit ein Fahrzeug mit dem entsprechenden neuronalen Netz visualisiert. </w:t>
      </w:r>
    </w:p>
    <w:p w14:paraId="447B9A48" w14:textId="243F9EBD" w:rsidR="00F12629" w:rsidRDefault="00F12629" w:rsidP="00F12629">
      <w:pPr>
        <w:pStyle w:val="-OlWIRStandardtextEinzug-"/>
        <w:ind w:firstLine="0"/>
      </w:pPr>
      <w:r>
        <w:lastRenderedPageBreak/>
        <w:t>Unter Umständen bietet es sich an auch einzelne Individuen zu analysieren und das Fahrverhalten manuell zu untersuchen. Deshalb wird ein Diagramm durch ein Individuum spezifisches ersetzt. Beispielsweise der Aufbau des neuronalen Netzes mit den entsprechenden gewichteten Verbindungen. Über diese Darstellung können dann auch manuell ausgewählte Individuen der Population visualisiert werden. Da eines der Evaluationskriterien die subjektive Beurteilung des Fahrverhaltens ist, kann über diesen Weg die Veränderung des Fahrverhaltens im Laufe des Training Prozesses protokolieret und analysiert werden.</w:t>
      </w:r>
    </w:p>
    <w:p w14:paraId="1C94702D" w14:textId="22826356" w:rsidR="00E32F4D" w:rsidRDefault="00E32F4D" w:rsidP="00F12629">
      <w:pPr>
        <w:pStyle w:val="-OlWIRStandardtextEinzug-"/>
        <w:ind w:firstLine="0"/>
      </w:pPr>
      <w:r>
        <w:t>Um welche Diagrammtypen es sich konkret handelt und welche Daten sie jeweils darstellen wird im nächsten Kapitel erläutert.</w:t>
      </w:r>
    </w:p>
    <w:p w14:paraId="0E2AD79E" w14:textId="65B4F7CD" w:rsidR="00B324C0" w:rsidRPr="00F12629" w:rsidRDefault="00B324C0" w:rsidP="00B324C0">
      <w:pPr>
        <w:pStyle w:val="-OlWIRberschrift2-"/>
        <w:numPr>
          <w:ilvl w:val="0"/>
          <w:numId w:val="0"/>
        </w:numPr>
      </w:pPr>
      <w:bookmarkStart w:id="17" w:name="_Toc458615640"/>
      <w:r>
        <w:t>6.2 Technischer Entwurf</w:t>
      </w:r>
      <w:bookmarkEnd w:id="17"/>
    </w:p>
    <w:p w14:paraId="79A0B353" w14:textId="63ED3E65" w:rsidR="00B324C0" w:rsidRDefault="00B324C0" w:rsidP="00B324C0">
      <w:pPr>
        <w:pStyle w:val="-OlWIRberschrift3-"/>
        <w:numPr>
          <w:ilvl w:val="0"/>
          <w:numId w:val="0"/>
        </w:numPr>
      </w:pPr>
      <w:bookmarkStart w:id="18" w:name="_Toc458615641"/>
      <w:r>
        <w:t xml:space="preserve">6.2.1 </w:t>
      </w:r>
      <w:r w:rsidRPr="00B324C0">
        <w:t>Streckendaten</w:t>
      </w:r>
      <w:bookmarkEnd w:id="18"/>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proofErr w:type="gramStart"/>
      <w:r w:rsidRPr="007A6863">
        <w:t>&lt;?</w:t>
      </w:r>
      <w:r w:rsidRPr="00980BA1">
        <w:rPr>
          <w:color w:val="1F4E79" w:themeColor="accent1" w:themeShade="80"/>
        </w:rPr>
        <w:t>xml</w:t>
      </w:r>
      <w:proofErr w:type="gramEnd"/>
      <w:r w:rsidRPr="00980BA1">
        <w:rPr>
          <w:color w:val="1F4E79" w:themeColor="accent1" w:themeShade="80"/>
        </w:rPr>
        <w:t xml:space="preserve">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15C760CE" w14:textId="3D5E7EC0" w:rsidR="00980BA1" w:rsidRPr="00980BA1" w:rsidRDefault="00980BA1" w:rsidP="007A6863">
      <w:pPr>
        <w:pStyle w:val="XML"/>
        <w:rPr>
          <w:lang w:val="de-DE"/>
        </w:rPr>
      </w:pPr>
      <w:r w:rsidRPr="00980BA1">
        <w:rPr>
          <w:lang w:val="de-DE"/>
        </w:rPr>
        <w:t>&lt;/</w:t>
      </w:r>
      <w:r w:rsidRPr="00980BA1">
        <w:rPr>
          <w:color w:val="1F4E79" w:themeColor="accent1" w:themeShade="80"/>
          <w:lang w:val="de-DE"/>
        </w:rPr>
        <w:t>xml</w:t>
      </w:r>
      <w:r w:rsidRPr="00980BA1">
        <w:rPr>
          <w:lang w:val="de-DE"/>
        </w:rPr>
        <w:t>&gt;</w:t>
      </w:r>
    </w:p>
    <w:p w14:paraId="2327C2AE" w14:textId="03C6429E" w:rsidR="00077955" w:rsidRDefault="00077955" w:rsidP="00B324C0">
      <w:pPr>
        <w:pStyle w:val="-OlWIRStandardtext-"/>
      </w:pPr>
    </w:p>
    <w:p w14:paraId="250C667F" w14:textId="1E46A76D" w:rsidR="00B324C0" w:rsidRDefault="007A6863" w:rsidP="00B324C0">
      <w:pPr>
        <w:pStyle w:val="-OlWIRStandardtext-"/>
      </w:pPr>
      <w:r>
        <w:rPr>
          <w:noProof/>
        </w:rPr>
        <w:lastRenderedPageBreak/>
        <w:drawing>
          <wp:anchor distT="0" distB="0" distL="114300" distR="114300" simplePos="0" relativeHeight="251675136" behindDoc="0" locked="0" layoutInCell="1" allowOverlap="1" wp14:anchorId="29B01F9B" wp14:editId="2C240A0B">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proofErr w:type="spellStart"/>
      <w:r w:rsidR="00B324C0">
        <w:rPr>
          <w:i/>
        </w:rPr>
        <w:t>RacetrackLoader</w:t>
      </w:r>
      <w:proofErr w:type="spellEnd"/>
      <w:r w:rsidR="00B324C0">
        <w:t xml:space="preserve">. Diese Klasse bietet die Möglichkeit, alle Strecken eines Ordners auf der Festplatte zu laden und in </w:t>
      </w:r>
      <w:proofErr w:type="spellStart"/>
      <w:r w:rsidR="00B324C0">
        <w:rPr>
          <w:i/>
        </w:rPr>
        <w:t>Racetrack</w:t>
      </w:r>
      <w:proofErr w:type="spellEnd"/>
      <w:r w:rsidR="00B324C0">
        <w:t xml:space="preserve">-Objekten zu repräsentieren. Ein </w:t>
      </w:r>
      <w:proofErr w:type="spellStart"/>
      <w:r w:rsidR="00B324C0" w:rsidRPr="00CE14A7">
        <w:rPr>
          <w:i/>
        </w:rPr>
        <w:t>Racetrack</w:t>
      </w:r>
      <w:proofErr w:type="spellEnd"/>
      <w:r w:rsidR="00B324C0">
        <w:t xml:space="preserve"> besitzt demnach nur noch die nutzbaren</w:t>
      </w:r>
      <w:r w:rsidR="00913BC8">
        <w:t xml:space="preserve"> zweidimensionalen</w:t>
      </w:r>
      <w:r w:rsidR="00B324C0">
        <w:t xml:space="preserve"> Koordinaten. Bei der Erzeugung der </w:t>
      </w:r>
      <w:proofErr w:type="spellStart"/>
      <w:r w:rsidR="00B324C0">
        <w:rPr>
          <w:i/>
        </w:rPr>
        <w:t>Racetrack</w:t>
      </w:r>
      <w:proofErr w:type="spellEnd"/>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 um die Rennstrecke korrekt visualisieren zu können</w:t>
      </w:r>
      <w:r w:rsidR="000C6BBE">
        <w:t xml:space="preserve"> (Verschiebung der Kamera zu den entsprechenden Koordinaten)</w:t>
      </w:r>
      <w:r w:rsidR="00B324C0">
        <w:t>.</w:t>
      </w:r>
      <w:r w:rsidR="000C6BBE">
        <w:t xml:space="preserve"> </w:t>
      </w:r>
    </w:p>
    <w:p w14:paraId="4567FF08" w14:textId="07BE11D9" w:rsidR="000C6BBE" w:rsidRDefault="000C6BBE" w:rsidP="000C6BBE">
      <w:pPr>
        <w:pStyle w:val="-OlWIRberschrift3-"/>
        <w:numPr>
          <w:ilvl w:val="0"/>
          <w:numId w:val="0"/>
        </w:numPr>
      </w:pPr>
      <w:bookmarkStart w:id="19" w:name="_Toc458615642"/>
      <w:r>
        <w:t xml:space="preserve">6.2.2 </w:t>
      </w:r>
      <w:r w:rsidR="00633801">
        <w:t>Simulationseinstellungen</w:t>
      </w:r>
      <w:bookmarkEnd w:id="19"/>
    </w:p>
    <w:p w14:paraId="21BF65AF" w14:textId="5AFC934A" w:rsidR="00633801" w:rsidRDefault="00633801" w:rsidP="00633801">
      <w:pPr>
        <w:pStyle w:val="-OlWIRStandardtext-"/>
      </w:pPr>
      <w:r>
        <w:t xml:space="preserve">Wie im Kapitel 6.1 bereits beschrieben, verfügt das Hilfsprogramm über eine Reihe an Einstellungen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AF52604"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w:t>
      </w:r>
      <w:proofErr w:type="spellStart"/>
      <w:r w:rsidR="00E83615">
        <w:t>Neuladen</w:t>
      </w:r>
      <w:proofErr w:type="spellEnd"/>
      <w:r w:rsidR="00E83615">
        <w:t xml:space="preserve"> der Einstellungsdatei automatisch die Oberfläche mit den korrekten Wert aktualisiert. Wie genau diese</w:t>
      </w:r>
      <w:r w:rsidR="009560C9">
        <w:t xml:space="preserve"> Databindi</w:t>
      </w:r>
      <w:r w:rsidR="00E83615">
        <w:t xml:space="preserve">ng Funktionalität genutzt werden kann, findet sich im Anhang. Wichtig ist nur </w:t>
      </w:r>
      <w:r w:rsidR="00E83615">
        <w:lastRenderedPageBreak/>
        <w:t xml:space="preserve">anzumerken, dass Textfelder in der Benutzeroberfläche ausschließlich Werte vom Typ </w:t>
      </w:r>
      <w:r w:rsidR="00E83615">
        <w:rPr>
          <w:i/>
        </w:rPr>
        <w:t>String</w:t>
      </w:r>
      <w:r w:rsidR="00E83615">
        <w:t xml:space="preserve"> also eine Zeichen</w:t>
      </w:r>
      <w:r w:rsidR="00724888">
        <w:t>folge</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w:t>
      </w:r>
      <w:proofErr w:type="spellStart"/>
      <w:r w:rsidR="00724888" w:rsidRPr="00724888">
        <w:rPr>
          <w:i/>
        </w:rPr>
        <w:t>Layers</w:t>
      </w:r>
      <w:proofErr w:type="spellEnd"/>
      <w:r w:rsidR="00724888">
        <w:t xml:space="preserve">. Die gewählte Darstellung trennt die Anzahl der Neuronen jeweils mit einem Komma voneinander. Ein neuronales Netz mit drei </w:t>
      </w:r>
      <w:r w:rsidR="00724888" w:rsidRPr="00724888">
        <w:rPr>
          <w:i/>
        </w:rPr>
        <w:t>Hidden-</w:t>
      </w:r>
      <w:proofErr w:type="spellStart"/>
      <w:r w:rsidR="00724888" w:rsidRPr="00724888">
        <w:rPr>
          <w:i/>
        </w:rPr>
        <w:t>Layers</w:t>
      </w:r>
      <w:proofErr w:type="spellEnd"/>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nicht weiter wichtig,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1BB5CEC7" w:rsidR="00913BC8" w:rsidRDefault="00417B80" w:rsidP="005D082C">
      <w:pPr>
        <w:pStyle w:val="-OlWIRStandardtextEinzug-"/>
        <w:ind w:firstLine="0"/>
      </w:pPr>
      <w:r>
        <w:rPr>
          <w:noProof/>
        </w:rPr>
        <mc:AlternateContent>
          <mc:Choice Requires="wps">
            <w:drawing>
              <wp:anchor distT="0" distB="0" distL="114300" distR="114300" simplePos="0" relativeHeight="251677184" behindDoc="0" locked="0" layoutInCell="1" allowOverlap="1" wp14:anchorId="28CA7878" wp14:editId="78FFEE29">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23CD8867"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34" o:title="" recolor="t" rotate="t" type="frame"/>
                <w10:wrap type="topAndBottom"/>
              </v:rect>
            </w:pict>
          </mc:Fallback>
        </mc:AlternateContent>
      </w:r>
      <w:r w:rsidR="009560C9">
        <w:t xml:space="preserve">Die Auswahl der Rennstrecke wird, wie auch bei den Einstellungen, über Databinding realisiert. Die aktuell ausgewählte Rennstrecke in der Benutzeroberfläche wird automatisch in einem Attributfeld in der entsprechenden </w:t>
      </w:r>
      <w:r w:rsidR="009560C9">
        <w:lastRenderedPageBreak/>
        <w:t>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1C50EAC2" w:rsidR="00EC3D07" w:rsidRDefault="00FD15B7" w:rsidP="00EC3D07">
      <w:pPr>
        <w:pStyle w:val="-OlWIRStandardtextEinzug-"/>
        <w:ind w:firstLine="0"/>
      </w:pPr>
      <w:r>
        <w:t xml:space="preserve">Dem Benutzer stehen zwei </w:t>
      </w:r>
      <w:proofErr w:type="spellStart"/>
      <w:r>
        <w:rPr>
          <w:i/>
        </w:rPr>
        <w:t>Factories</w:t>
      </w:r>
      <w:proofErr w:type="spellEnd"/>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proofErr w:type="spellStart"/>
      <w:r>
        <w:rPr>
          <w:i/>
        </w:rPr>
        <w:t>VehicleBehaviorFactory</w:t>
      </w:r>
      <w:proofErr w:type="spellEnd"/>
      <w:r>
        <w:t xml:space="preserve"> besitzt die abstrakte Methode </w:t>
      </w:r>
      <w:proofErr w:type="spellStart"/>
      <w:r>
        <w:rPr>
          <w:i/>
        </w:rPr>
        <w:t>CreateVehicleBehavior</w:t>
      </w:r>
      <w:proofErr w:type="spellEnd"/>
      <w:r>
        <w:t xml:space="preserve">, die von der </w:t>
      </w:r>
      <w:proofErr w:type="spellStart"/>
      <w:r>
        <w:rPr>
          <w:i/>
        </w:rPr>
        <w:t>FileVehicleBehaviorFactory</w:t>
      </w:r>
      <w:proofErr w:type="spellEnd"/>
      <w:r>
        <w:t xml:space="preserve"> und der </w:t>
      </w:r>
      <w:proofErr w:type="spellStart"/>
      <w:r>
        <w:rPr>
          <w:i/>
        </w:rPr>
        <w:t>RandomVehicleBehaviorFactory</w:t>
      </w:r>
      <w:proofErr w:type="spellEnd"/>
      <w:r>
        <w:t xml:space="preserve"> implementiert werden. Der Rückgabewert ist dabei ein </w:t>
      </w:r>
      <w:proofErr w:type="spellStart"/>
      <w:r w:rsidRPr="00FD15B7">
        <w:rPr>
          <w:i/>
        </w:rPr>
        <w:t>NeuronalVehicleBehavior</w:t>
      </w:r>
      <w:proofErr w:type="spellEnd"/>
      <w:r>
        <w:t xml:space="preserve">. Nach der Erzeugung des </w:t>
      </w:r>
      <w:proofErr w:type="spellStart"/>
      <w:r>
        <w:rPr>
          <w:i/>
        </w:rPr>
        <w:t>NeuronalVehicleBehavior</w:t>
      </w:r>
      <w:proofErr w:type="spellEnd"/>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w:t>
      </w:r>
      <w:proofErr w:type="spellStart"/>
      <w:r>
        <w:rPr>
          <w:i/>
        </w:rPr>
        <w:t>Layers</w:t>
      </w:r>
      <w:proofErr w:type="spellEnd"/>
      <w:r>
        <w:t xml:space="preserve"> in den Einstellungen festgelegt worden sind, als dies in der aktuellen Ausführung des Programms der Fall ist. Deshalb kann es passieren, dass es eine unterschiedliche Anzahl an Gewi</w:t>
      </w:r>
      <w:r w:rsidR="00EC3D07">
        <w:t>chten und Eingabeneuronen gibt, was zur Laufzeit zu Fehlern führen wird.</w:t>
      </w:r>
    </w:p>
    <w:p w14:paraId="674AD909" w14:textId="4E6F23FF" w:rsidR="00EC3D07" w:rsidRDefault="00EC3D07" w:rsidP="00EC3D07">
      <w:pPr>
        <w:pStyle w:val="-OlWIRStandardtextEinzug-"/>
        <w:ind w:firstLine="0"/>
        <w:rPr>
          <w:sz w:val="20"/>
        </w:rPr>
      </w:pPr>
      <w:r>
        <w:t xml:space="preserve">Der Aufbau der </w:t>
      </w:r>
      <w:proofErr w:type="spellStart"/>
      <w:r>
        <w:rPr>
          <w:i/>
        </w:rPr>
        <w:t>NeuronalVehicleBehavior</w:t>
      </w:r>
      <w:proofErr w:type="spellEnd"/>
      <w:r>
        <w:t>-Klasse ist so gewählt, dass der Wert an den Neuronen auch der Berechnung von Eingabedaten in Ausgabedaten persistiert. So kann in der Benutzeroberfläche gegebenenfalls eine Echtzeitdarstellung der einzelnen Verbindungen und Neuronen erfolgen, um die, durch Training erreichten Gewichte,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Zuordnung von Gewicht zu Verbindung erfolgt über eine fortlaufende Nummer. </w:t>
      </w:r>
      <w:r w:rsidR="00AB3647">
        <w:lastRenderedPageBreak/>
        <w:t xml:space="preserve">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Pr>
          <w:i/>
          <w:sz w:val="20"/>
        </w:rPr>
        <w:t>Hidden-</w:t>
      </w:r>
      <w:proofErr w:type="spellStart"/>
      <w:r w:rsidR="00C77BCF">
        <w:rPr>
          <w:i/>
          <w:sz w:val="20"/>
        </w:rPr>
        <w:t>Layers</w:t>
      </w:r>
      <w:proofErr w:type="spellEnd"/>
      <w:r w:rsidR="00C77BCF">
        <w:rPr>
          <w:sz w:val="20"/>
        </w:rPr>
        <w:t xml:space="preserve"> und muss deshalb nicht mitgespeichert werden, wenngleich so die </w:t>
      </w:r>
      <w:proofErr w:type="spellStart"/>
      <w:r w:rsidR="00C77BCF">
        <w:rPr>
          <w:sz w:val="20"/>
        </w:rPr>
        <w:t>Kompitabilitätsprüfung</w:t>
      </w:r>
      <w:proofErr w:type="spellEnd"/>
      <w:r w:rsidR="00C77BCF">
        <w:rPr>
          <w:sz w:val="20"/>
        </w:rPr>
        <w:t xml:space="preserve"> zwischen gewählter Einstellung und gespeichertem Netzwerk vereinfacht werden würde. Die einzige mögliche Überprüfung ist die Anzahl an Gewichten. Wenn die Einstellung aber so angepasst werden, dass der Aufbau des Netzwerkes sich zwar ändert, nicht aber die Anzahl der Gewichte, kann nicht überprüft werden, ob ein gespeichertes Netzwerk denselben Aufbau, wie das momentan eingestellte Netzwerk besitzt. Zusätzlich müssten</w:t>
      </w:r>
      <w:r w:rsidR="00CE4B4A">
        <w:rPr>
          <w:sz w:val="20"/>
        </w:rPr>
        <w:t xml:space="preserve"> Informationen über </w:t>
      </w:r>
      <w:r w:rsidR="00CE4B4A" w:rsidRPr="00CE4B4A">
        <w:rPr>
          <w:i/>
          <w:sz w:val="20"/>
        </w:rPr>
        <w:t>Hidden-</w:t>
      </w:r>
      <w:proofErr w:type="spellStart"/>
      <w:r w:rsidR="00CE4B4A">
        <w:rPr>
          <w:i/>
          <w:sz w:val="20"/>
        </w:rPr>
        <w:t>Layers</w:t>
      </w:r>
      <w:proofErr w:type="spellEnd"/>
      <w:r w:rsidR="00CE4B4A">
        <w:rPr>
          <w:sz w:val="20"/>
        </w:rPr>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5D082C">
      <w:pPr>
        <w:pStyle w:val="-OlWIRStandardtextEinzug-"/>
        <w:ind w:firstLine="0"/>
        <w:rPr>
          <w:sz w:val="20"/>
        </w:rPr>
      </w:pPr>
      <w:r>
        <w:rPr>
          <w:sz w:val="20"/>
        </w:rPr>
        <w:t xml:space="preserve">Neben den Neuronen und Gewichten, besitzt die </w:t>
      </w:r>
      <w:proofErr w:type="spellStart"/>
      <w:r>
        <w:rPr>
          <w:i/>
          <w:sz w:val="20"/>
        </w:rPr>
        <w:t>NeuronalVehicleBehavior</w:t>
      </w:r>
      <w:proofErr w:type="spellEnd"/>
      <w:r>
        <w:rPr>
          <w:sz w:val="20"/>
        </w:rPr>
        <w:t xml:space="preserve">-Klasse zwei weitere Eigenschaften. Mithilfe die </w:t>
      </w:r>
      <w:r>
        <w:rPr>
          <w:i/>
          <w:sz w:val="20"/>
        </w:rPr>
        <w:t>Parent</w:t>
      </w:r>
      <w:r>
        <w:rPr>
          <w:sz w:val="20"/>
        </w:rPr>
        <w:t>-Eigenschaft wird gespeichert, aus welchem Netzwerk das Netzwerk entstanden ist. Da der Trainingsprozess über Mutation neue neuronale Netzwerke erzeugt, kann über diese Eigenschaft nachverfo</w:t>
      </w:r>
      <w:r w:rsidR="009E44F1">
        <w:rPr>
          <w:sz w:val="20"/>
        </w:rPr>
        <w:t xml:space="preserve">lgt werden, wie groß die genetische Diversität ist. Wird in jeder Generation jedes neue Netzwerk aus genau einem </w:t>
      </w:r>
      <w:r w:rsidR="009E44F1">
        <w:rPr>
          <w:sz w:val="20"/>
        </w:rPr>
        <w:lastRenderedPageBreak/>
        <w:t xml:space="preserve">Netzwerk generiert, ist das ein Zeichen dafür, dass der Selektionsalgorithmus überarbeitet werden sollte. Grundsätzlich entspricht jedes Netzwerk einem Lösungsansatz </w:t>
      </w:r>
      <w:r w:rsidR="00A40B8D">
        <w:rPr>
          <w:sz w:val="20"/>
        </w:rPr>
        <w:t xml:space="preserve">für die Aufgabe möglichst schnell und sicher auf einer ausgewählten Strecke zu fahren. Zwar werden nicht alle Lösungskandidaten gleich erfolgreich sein, aber trotzdem wahrscheinlich </w:t>
      </w:r>
      <w:r w:rsidR="00E32F4D">
        <w:rPr>
          <w:sz w:val="20"/>
        </w:rPr>
        <w:t>unterschiedliche</w:t>
      </w:r>
      <w:r w:rsidR="00A40B8D">
        <w:rPr>
          <w:sz w:val="20"/>
        </w:rPr>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rPr>
          <w:sz w:val="20"/>
        </w:rPr>
        <w:t>ls</w:t>
      </w:r>
      <w:r w:rsidR="00A40B8D">
        <w:rPr>
          <w:sz w:val="20"/>
        </w:rPr>
        <w:t xml:space="preserve"> Ausgangspunkt für die nächste Generation genommen, dann besitzen ab dem Zeitpunkt alle Individuen in der Population ein sehr ähnliches Fahrverhalten. </w:t>
      </w:r>
      <w:r w:rsidR="00E32F4D">
        <w:rPr>
          <w:sz w:val="20"/>
        </w:rPr>
        <w:t>Unter Umständen</w:t>
      </w:r>
      <w:r w:rsidR="00A40B8D">
        <w:rPr>
          <w:sz w:val="20"/>
        </w:rPr>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rPr>
          <w:sz w:val="20"/>
        </w:rPr>
        <w:t xml:space="preserve"> Wahrscheinlicher wäre es, wenn das alternative Fahrverhalten in der Population erhalten geblieben wäre. Aus diesem Grund ist es von Vorteil sich der Vererbungsstruktur der Individuen bewusst zu sein. Über die </w:t>
      </w:r>
      <w:r w:rsidR="00C0063E">
        <w:rPr>
          <w:i/>
          <w:sz w:val="20"/>
        </w:rPr>
        <w:t>Parent</w:t>
      </w:r>
      <w:r w:rsidR="00C0063E">
        <w:rPr>
          <w:sz w:val="20"/>
        </w:rPr>
        <w:t xml:space="preserve">-Eigenschaft kann dieser Vererbungsverlauf visualisiert werden und so </w:t>
      </w:r>
      <w:r w:rsidR="00D721FE">
        <w:rPr>
          <w:sz w:val="20"/>
        </w:rPr>
        <w:t xml:space="preserve">Grundlage für </w:t>
      </w:r>
      <w:r w:rsidR="00C0063E">
        <w:rPr>
          <w:sz w:val="20"/>
        </w:rPr>
        <w:t xml:space="preserve">gegebenenfalls </w:t>
      </w:r>
      <w:r w:rsidR="00D721FE">
        <w:rPr>
          <w:sz w:val="20"/>
        </w:rPr>
        <w:t xml:space="preserve">nötige </w:t>
      </w:r>
      <w:r w:rsidR="00C0063E">
        <w:rPr>
          <w:sz w:val="20"/>
        </w:rPr>
        <w:t xml:space="preserve">Anpassungen am Selektionsalgorithmus </w:t>
      </w:r>
      <w:r w:rsidR="00D721FE">
        <w:rPr>
          <w:sz w:val="20"/>
        </w:rPr>
        <w:t>sein</w:t>
      </w:r>
      <w:r w:rsidR="00C0063E">
        <w:rPr>
          <w:sz w:val="20"/>
        </w:rPr>
        <w:t>.</w:t>
      </w:r>
      <w:r w:rsidR="00E32F4D">
        <w:rPr>
          <w:sz w:val="20"/>
        </w:rPr>
        <w:t xml:space="preserve"> Diese Visualisierung wird in Form von einem Baumdiagramm in dem Simulationsfenster dargestellt.</w:t>
      </w:r>
    </w:p>
    <w:p w14:paraId="3F7FEF6B" w14:textId="390A9A0D" w:rsidR="00E32F4D" w:rsidRDefault="00E32F4D" w:rsidP="005D082C">
      <w:pPr>
        <w:pStyle w:val="-OlWIRStandardtextEinzug-"/>
        <w:ind w:firstLine="0"/>
        <w:rPr>
          <w:sz w:val="20"/>
        </w:rPr>
      </w:pPr>
      <w:r>
        <w:rPr>
          <w:sz w:val="20"/>
        </w:rP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5D082C">
      <w:pPr>
        <w:pStyle w:val="-OlWIRStandardtextEinzug-"/>
        <w:ind w:firstLine="0"/>
        <w:rPr>
          <w:sz w:val="20"/>
        </w:rPr>
      </w:pPr>
      <w:r>
        <w:rPr>
          <w:sz w:val="20"/>
        </w:rPr>
        <w:t xml:space="preserve">Die Festlegung der Mutationsrate und </w:t>
      </w:r>
      <w:r w:rsidR="002D6863">
        <w:rPr>
          <w:sz w:val="20"/>
        </w:rPr>
        <w:t xml:space="preserve">-stärke gestaltet sich, wie in Kapitel </w:t>
      </w:r>
      <w:r w:rsidR="002D6863">
        <w:rPr>
          <w:i/>
          <w:sz w:val="20"/>
        </w:rPr>
        <w:t>Konzept</w:t>
      </w:r>
      <w:r w:rsidR="002D6863">
        <w:rPr>
          <w:sz w:val="20"/>
        </w:rPr>
        <w:t xml:space="preserve"> bereits beschrieben</w:t>
      </w:r>
      <w:r w:rsidR="00C20FC3">
        <w:rPr>
          <w:sz w:val="20"/>
        </w:rPr>
        <w:t>,</w:t>
      </w:r>
      <w:r w:rsidR="002D6863">
        <w:rPr>
          <w:sz w:val="20"/>
        </w:rPr>
        <w:t xml:space="preserve"> als nicht ganz trivial. Aus diesem Grund wird neben der Vererbungsstruktur und des Bewertungsverlaufs auch die Mutationsrate und -stär</w:t>
      </w:r>
      <w:r w:rsidR="00C20FC3">
        <w:rPr>
          <w:sz w:val="20"/>
        </w:rPr>
        <w:t>k</w:t>
      </w:r>
      <w:r w:rsidR="002D6863">
        <w:rPr>
          <w:sz w:val="20"/>
        </w:rPr>
        <w:t xml:space="preserve">e visuell dargestellt. So kann untersucht werden, welche Kombinationen der beiden Werte </w:t>
      </w:r>
      <w:r w:rsidR="00C20FC3">
        <w:rPr>
          <w:sz w:val="20"/>
        </w:rPr>
        <w:t xml:space="preserve">durchschnittlich zur größten Verbesserungen führt. Als Darstellungsform bietet sich auch hier ein Liniendiagramm an. </w:t>
      </w:r>
    </w:p>
    <w:p w14:paraId="04CF6483" w14:textId="71A116B7" w:rsidR="00C20FC3" w:rsidRDefault="00C20FC3" w:rsidP="005D082C">
      <w:pPr>
        <w:pStyle w:val="-OlWIRStandardtextEinzug-"/>
        <w:ind w:firstLine="0"/>
        <w:rPr>
          <w:sz w:val="20"/>
        </w:rPr>
      </w:pPr>
      <w:r>
        <w:rPr>
          <w:sz w:val="20"/>
        </w:rP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rPr>
          <w:sz w:val="20"/>
        </w:rPr>
        <w:t>stellen</w:t>
      </w:r>
      <w:r>
        <w:rPr>
          <w:sz w:val="20"/>
        </w:rPr>
        <w:t xml:space="preserve"> neben der subjektiven Beurteilung des Fahrverhaltens, mitt</w:t>
      </w:r>
      <w:r w:rsidR="006D74C2">
        <w:rPr>
          <w:sz w:val="20"/>
        </w:rPr>
        <w:t>els des Visualisierungsfensters, die Grundlage für die spätere Evaluation und Auswertung im Hinblick auf die ursprüngliche Frage dar.</w:t>
      </w:r>
    </w:p>
    <w:p w14:paraId="4BF15FE5" w14:textId="5D231682" w:rsidR="006D74C2" w:rsidRDefault="0045657B" w:rsidP="0045657B">
      <w:pPr>
        <w:pStyle w:val="-OlWIRberschrift3-"/>
        <w:numPr>
          <w:ilvl w:val="0"/>
          <w:numId w:val="0"/>
        </w:numPr>
      </w:pPr>
      <w:bookmarkStart w:id="20" w:name="_Toc458615643"/>
      <w:r>
        <w:lastRenderedPageBreak/>
        <w:t xml:space="preserve">6.2.3 </w:t>
      </w:r>
      <w:r w:rsidR="006D74C2">
        <w:t>Simulation</w:t>
      </w:r>
      <w:bookmarkEnd w:id="20"/>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Schritt werden so viele Simulationsumgebungen erstellt, wie 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3708C46D" w:rsidR="00EC3512" w:rsidRDefault="00981EAC" w:rsidP="00981EAC">
      <w:pPr>
        <w:pStyle w:val="-OlWIRStandardtextEinzug-"/>
        <w:ind w:firstLine="0"/>
      </w:pPr>
      <w:r>
        <w:rPr>
          <w:noProof/>
        </w:rPr>
        <w:lastRenderedPageBreak/>
        <w:drawing>
          <wp:anchor distT="0" distB="0" distL="114300" distR="114300" simplePos="0" relativeHeight="251681280" behindDoc="0" locked="0" layoutInCell="1" allowOverlap="1" wp14:anchorId="23EEB116" wp14:editId="4E7CEDB8">
            <wp:simplePos x="0" y="0"/>
            <wp:positionH relativeFrom="column">
              <wp:posOffset>-635</wp:posOffset>
            </wp:positionH>
            <wp:positionV relativeFrom="paragraph">
              <wp:posOffset>3862866</wp:posOffset>
            </wp:positionV>
            <wp:extent cx="1338580" cy="2523490"/>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38580" cy="2523490"/>
                    </a:xfrm>
                    <a:prstGeom prst="rect">
                      <a:avLst/>
                    </a:prstGeom>
                  </pic:spPr>
                </pic:pic>
              </a:graphicData>
            </a:graphic>
            <wp14:sizeRelH relativeFrom="margin">
              <wp14:pctWidth>0</wp14:pctWidth>
            </wp14:sizeRelH>
            <wp14:sizeRelV relativeFrom="margin">
              <wp14:pctHeight>0</wp14:pctHeight>
            </wp14:sizeRelV>
          </wp:anchor>
        </w:drawing>
      </w:r>
      <w:r w:rsidR="00822099">
        <w:rPr>
          <w:noProof/>
        </w:rPr>
        <w:drawing>
          <wp:anchor distT="0" distB="0" distL="114300" distR="114300" simplePos="0" relativeHeight="251679232" behindDoc="1" locked="0" layoutInCell="1" allowOverlap="1" wp14:anchorId="679C55DF" wp14:editId="0A91288E">
            <wp:simplePos x="0" y="0"/>
            <wp:positionH relativeFrom="column">
              <wp:posOffset>3656463</wp:posOffset>
            </wp:positionH>
            <wp:positionV relativeFrom="paragraph">
              <wp:posOffset>1145000</wp:posOffset>
            </wp:positionV>
            <wp:extent cx="1146175" cy="2279015"/>
            <wp:effectExtent l="0" t="0" r="0" b="6985"/>
            <wp:wrapTight wrapText="bothSides">
              <wp:wrapPolygon edited="0">
                <wp:start x="0" y="0"/>
                <wp:lineTo x="0" y="21486"/>
                <wp:lineTo x="21181" y="21486"/>
                <wp:lineTo x="2118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46175" cy="227901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übergeben. Neben der eigentlichen Steuerung werden auch die Räder und eine Physikkomponente erzeugt. </w:t>
      </w:r>
      <w:r>
        <w:t xml:space="preserve">Die Physikengine wird mithilfe von </w:t>
      </w:r>
      <w:proofErr w:type="spellStart"/>
      <w:r>
        <w:t>Dependency-Injection</w:t>
      </w:r>
      <w:proofErr w:type="spellEnd"/>
      <w:r>
        <w:t xml:space="preserve"> an die </w:t>
      </w:r>
      <w:proofErr w:type="spellStart"/>
      <w:r>
        <w:rPr>
          <w:i/>
        </w:rPr>
        <w:t>Vehicle</w:t>
      </w:r>
      <w:proofErr w:type="spellEnd"/>
      <w:r>
        <w:t xml:space="preserve">-Klasse übergeben. Die Fahrzeug Klasse erwartet nur eine abstrakte Definition der benötigten Methoden, die konkrete Klasse mit der Implementierung wird zur Laufzeit übergeben. Nachdem die </w:t>
      </w:r>
      <w:proofErr w:type="spellStart"/>
      <w:r w:rsidRPr="00981EAC">
        <w:rPr>
          <w:i/>
        </w:rPr>
        <w:t>Step</w:t>
      </w:r>
      <w:proofErr w:type="spellEnd"/>
      <w:r>
        <w:t xml:space="preserve">-Funktion aufgerufen wurde, wird die </w:t>
      </w:r>
      <w:r>
        <w:rPr>
          <w:i/>
        </w:rPr>
        <w:t>Update</w:t>
      </w:r>
      <w:r>
        <w:t xml:space="preserve">-Funktion der </w:t>
      </w:r>
      <w:proofErr w:type="spellStart"/>
      <w:r>
        <w:rPr>
          <w:i/>
        </w:rPr>
        <w:t>Vehicle</w:t>
      </w:r>
      <w:proofErr w:type="spellEnd"/>
      <w:r>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t xml:space="preserve">. </w:t>
      </w:r>
    </w:p>
    <w:p w14:paraId="6C0CE923" w14:textId="3ACF6CAA"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proofErr w:type="spellStart"/>
      <w:r w:rsidRPr="00981EAC">
        <w:rPr>
          <w:i/>
        </w:rPr>
        <w:t>Vehicle</w:t>
      </w:r>
      <w:proofErr w:type="spellEnd"/>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54993B2B" w:rsidR="00981EAC" w:rsidRDefault="00981EAC" w:rsidP="00981EAC">
      <w:pPr>
        <w:pStyle w:val="-OlWIRStandardtextEinzug-"/>
        <w:ind w:firstLine="0"/>
      </w:pPr>
      <w:r w:rsidRPr="00981EAC">
        <w:rPr>
          <w:noProof/>
        </w:rPr>
        <w:lastRenderedPageBreak/>
        <w:drawing>
          <wp:anchor distT="0" distB="0" distL="114300" distR="114300" simplePos="0" relativeHeight="251683328" behindDoc="0" locked="0" layoutInCell="1" allowOverlap="1" wp14:anchorId="2C70723D" wp14:editId="67F0BAAC">
            <wp:simplePos x="0" y="0"/>
            <wp:positionH relativeFrom="column">
              <wp:posOffset>1283335</wp:posOffset>
            </wp:positionH>
            <wp:positionV relativeFrom="paragraph">
              <wp:posOffset>3084356</wp:posOffset>
            </wp:positionV>
            <wp:extent cx="2113200" cy="403200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3200" cy="4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EC7D320" wp14:editId="2906FE25">
            <wp:simplePos x="0" y="0"/>
            <wp:positionH relativeFrom="column">
              <wp:posOffset>3194050</wp:posOffset>
            </wp:positionH>
            <wp:positionV relativeFrom="paragraph">
              <wp:posOffset>333214</wp:posOffset>
            </wp:positionV>
            <wp:extent cx="1479550" cy="2170430"/>
            <wp:effectExtent l="0" t="0" r="6350" b="127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79550" cy="2170430"/>
                    </a:xfrm>
                    <a:prstGeom prst="rect">
                      <a:avLst/>
                    </a:prstGeom>
                  </pic:spPr>
                </pic:pic>
              </a:graphicData>
            </a:graphic>
            <wp14:sizeRelH relativeFrom="margin">
              <wp14:pctWidth>0</wp14:pctWidth>
            </wp14:sizeRelH>
            <wp14:sizeRelV relativeFrom="margin">
              <wp14:pctHeight>0</wp14:pctHeight>
            </wp14:sizeRelV>
          </wp:anchor>
        </w:drawing>
      </w:r>
      <w:r>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Pr>
          <w:i/>
        </w:rPr>
        <w:t>Konzept</w:t>
      </w:r>
      <w:r>
        <w:t xml:space="preserve"> beschrieben, zyklisch wiederholen. Mit dem Aufruf der </w:t>
      </w:r>
      <w:proofErr w:type="spellStart"/>
      <w:r>
        <w:rPr>
          <w:i/>
        </w:rPr>
        <w:t>CompleteGeneration</w:t>
      </w:r>
      <w:proofErr w:type="spellEnd"/>
      <w:r>
        <w:t xml:space="preserve">-Methode der </w:t>
      </w:r>
      <w:proofErr w:type="spellStart"/>
      <w:r>
        <w:rPr>
          <w:i/>
        </w:rPr>
        <w:t>SimulationManager</w:t>
      </w:r>
      <w:proofErr w:type="spellEnd"/>
      <w:r>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p>
    <w:p w14:paraId="157FCDF2" w14:textId="2DF0E68F" w:rsidR="00981EAC" w:rsidRDefault="00981EAC" w:rsidP="00981EAC">
      <w:pPr>
        <w:pStyle w:val="-OlWIRStandardtextEinzug-"/>
        <w:ind w:firstLine="0"/>
      </w:pPr>
      <w:r>
        <w:t xml:space="preserve">Sobald alle Teilsimulationen terminiert sind, werden die Ergebnisse vom </w:t>
      </w:r>
      <w:proofErr w:type="spellStart"/>
      <w:r>
        <w:rPr>
          <w:i/>
        </w:rPr>
        <w:t>SimulationManager</w:t>
      </w:r>
      <w:proofErr w:type="spellEnd"/>
      <w:r>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lastRenderedPageBreak/>
        <w:t>neuronaler Netze zeigte in der Regel ein etwas langsameres Training. Die restlichen neuronalen Netze werden entsprechend dem im</w:t>
      </w:r>
      <w:r w:rsidR="00C32590">
        <w:t xml:space="preserve"> Kapitel</w:t>
      </w:r>
      <w:r>
        <w:t xml:space="preserve"> </w:t>
      </w:r>
      <w:r>
        <w:rPr>
          <w:i/>
        </w:rPr>
        <w:t>Konzept</w:t>
      </w:r>
      <w:r>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t xml:space="preserve"> gespeichert, damit </w:t>
      </w:r>
      <w:r w:rsidR="00C32590">
        <w:t xml:space="preserve">der </w:t>
      </w:r>
      <w:r>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proofErr w:type="spellStart"/>
      <w:r>
        <w:rPr>
          <w:i/>
        </w:rPr>
        <w:t>CompleteGeneration</w:t>
      </w:r>
      <w:proofErr w:type="spellEnd"/>
      <w:r>
        <w:t>-Methode aufgerufen und die nächste Generation wird berechnet.</w:t>
      </w:r>
    </w:p>
    <w:p w14:paraId="673840F6" w14:textId="6064F6BC"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t>. Wie OpenGL für die Visualisierung des Fahrverhaltens eingesetzt wurde, kann im Anhang nachgelesen werden.</w:t>
      </w:r>
      <w:bookmarkStart w:id="21" w:name="_GoBack"/>
      <w:bookmarkEnd w:id="21"/>
    </w:p>
    <w:p w14:paraId="64BF2E2F" w14:textId="5B7596BA" w:rsidR="008D1D40" w:rsidRDefault="008D1D40" w:rsidP="00981EAC">
      <w:pPr>
        <w:pStyle w:val="-OlWIRberschrift1-"/>
        <w:numPr>
          <w:ilvl w:val="0"/>
          <w:numId w:val="25"/>
        </w:numPr>
        <w:rPr>
          <w:rFonts w:ascii="Arial" w:hAnsi="Arial"/>
          <w:bCs/>
        </w:rPr>
      </w:pPr>
      <w:bookmarkStart w:id="22" w:name="_Toc458615644"/>
      <w:r w:rsidRPr="00B62329">
        <w:rPr>
          <w:rFonts w:ascii="Arial" w:hAnsi="Arial"/>
          <w:bCs/>
        </w:rPr>
        <w:lastRenderedPageBreak/>
        <w:t>Implementierung</w:t>
      </w:r>
      <w:bookmarkEnd w:id="22"/>
    </w:p>
    <w:p w14:paraId="22BAF4BD" w14:textId="666686D3" w:rsidR="00981EAC" w:rsidRPr="00981EAC" w:rsidRDefault="00981EAC" w:rsidP="00981EAC">
      <w:pPr>
        <w:pStyle w:val="-OlWIRStandardtext-"/>
      </w:pPr>
      <w:r>
        <w:t>Nachdem</w:t>
      </w:r>
    </w:p>
    <w:p w14:paraId="155BBAFC" w14:textId="500E54D4" w:rsidR="008D1D40" w:rsidRPr="008D1D40" w:rsidRDefault="00375F21" w:rsidP="00F94B27">
      <w:pPr>
        <w:pStyle w:val="-OlWIRberschrift2-"/>
        <w:numPr>
          <w:ilvl w:val="0"/>
          <w:numId w:val="0"/>
        </w:numPr>
      </w:pPr>
      <w:bookmarkStart w:id="23" w:name="_Toc458615645"/>
      <w:r>
        <w:t>7</w:t>
      </w:r>
      <w:r w:rsidR="008D1D40" w:rsidRPr="008D1D40">
        <w:t>.1 Simulation</w:t>
      </w:r>
      <w:bookmarkEnd w:id="23"/>
    </w:p>
    <w:p w14:paraId="7B211D53" w14:textId="157D3862" w:rsidR="008D1D40" w:rsidRDefault="00375F21" w:rsidP="00F94B27">
      <w:pPr>
        <w:pStyle w:val="-OlWIRberschrift2-"/>
        <w:numPr>
          <w:ilvl w:val="0"/>
          <w:numId w:val="0"/>
        </w:numPr>
      </w:pPr>
      <w:bookmarkStart w:id="24" w:name="_Toc458615646"/>
      <w:r>
        <w:t>7</w:t>
      </w:r>
      <w:r w:rsidR="008D1D40">
        <w:t>.2 Künstliches Neuronales Netz</w:t>
      </w:r>
      <w:bookmarkEnd w:id="24"/>
    </w:p>
    <w:p w14:paraId="406EF9CE" w14:textId="62955BA3" w:rsidR="008D1D40" w:rsidRPr="00B62329" w:rsidRDefault="00375F21" w:rsidP="00B62329">
      <w:pPr>
        <w:pStyle w:val="-OlWIRberschrift1-"/>
        <w:rPr>
          <w:rFonts w:ascii="Arial" w:hAnsi="Arial"/>
          <w:bCs/>
        </w:rPr>
      </w:pPr>
      <w:bookmarkStart w:id="25" w:name="_Toc458615647"/>
      <w:r>
        <w:rPr>
          <w:rFonts w:ascii="Arial" w:hAnsi="Arial"/>
          <w:bCs/>
        </w:rPr>
        <w:lastRenderedPageBreak/>
        <w:t>8</w:t>
      </w:r>
      <w:r w:rsidR="008D1D40" w:rsidRPr="00B62329">
        <w:rPr>
          <w:rFonts w:ascii="Arial" w:hAnsi="Arial"/>
          <w:bCs/>
        </w:rPr>
        <w:tab/>
        <w:t>Evaluation</w:t>
      </w:r>
      <w:bookmarkEnd w:id="25"/>
    </w:p>
    <w:p w14:paraId="7C722907" w14:textId="3263FA1A" w:rsidR="008D1D40" w:rsidRDefault="00375F21" w:rsidP="00F94B27">
      <w:pPr>
        <w:pStyle w:val="-OlWIRberschrift2-"/>
        <w:numPr>
          <w:ilvl w:val="0"/>
          <w:numId w:val="0"/>
        </w:numPr>
      </w:pPr>
      <w:bookmarkStart w:id="26" w:name="_Toc458615648"/>
      <w:r>
        <w:t>8</w:t>
      </w:r>
      <w:r w:rsidR="008D1D40">
        <w:t>.1 Fehlerfrei zurückgelegte Strecke</w:t>
      </w:r>
      <w:bookmarkEnd w:id="26"/>
    </w:p>
    <w:p w14:paraId="4B52A8AF" w14:textId="0A8684FA" w:rsidR="00F94B27" w:rsidRDefault="00375F21" w:rsidP="00F94B27">
      <w:pPr>
        <w:pStyle w:val="-OlWIRberschrift2-"/>
        <w:numPr>
          <w:ilvl w:val="0"/>
          <w:numId w:val="0"/>
        </w:numPr>
      </w:pPr>
      <w:bookmarkStart w:id="27" w:name="_Toc458615649"/>
      <w:r>
        <w:t>8</w:t>
      </w:r>
      <w:r w:rsidR="008D1D40">
        <w:t>.2 Geschwindigkeit</w:t>
      </w:r>
      <w:bookmarkEnd w:id="27"/>
    </w:p>
    <w:p w14:paraId="5B855A73" w14:textId="68B44276" w:rsidR="00C30086" w:rsidRDefault="00375F21" w:rsidP="00F94B27">
      <w:pPr>
        <w:pStyle w:val="-OlWIRberschrift2-"/>
        <w:numPr>
          <w:ilvl w:val="0"/>
          <w:numId w:val="0"/>
        </w:numPr>
      </w:pPr>
      <w:bookmarkStart w:id="28" w:name="_Toc458615650"/>
      <w:r>
        <w:t>8</w:t>
      </w:r>
      <w:r w:rsidR="008D1D40">
        <w:t>.3 Fahrverhalten</w:t>
      </w:r>
      <w:bookmarkEnd w:id="28"/>
    </w:p>
    <w:p w14:paraId="02EC4463" w14:textId="25FE5489" w:rsidR="00362F5F" w:rsidRDefault="00362F5F" w:rsidP="00362F5F">
      <w:pPr>
        <w:pStyle w:val="-OlWIRStandardtextEinzug-"/>
        <w:ind w:firstLine="0"/>
      </w:pPr>
    </w:p>
    <w:p w14:paraId="28FDC637" w14:textId="0F02166B" w:rsidR="00362F5F" w:rsidRDefault="00362F5F" w:rsidP="00362F5F">
      <w:pPr>
        <w:pStyle w:val="-OlWIRberschrift1-"/>
      </w:pPr>
      <w:bookmarkStart w:id="29" w:name="_Toc458615651"/>
      <w:r>
        <w:lastRenderedPageBreak/>
        <w:t>9 Anhang</w:t>
      </w:r>
      <w:bookmarkEnd w:id="29"/>
    </w:p>
    <w:p w14:paraId="11C7884D" w14:textId="1C6873D1" w:rsidR="00362F5F" w:rsidRDefault="00362F5F" w:rsidP="00362F5F">
      <w:pPr>
        <w:pStyle w:val="-OlWIRberschrift2-"/>
        <w:numPr>
          <w:ilvl w:val="0"/>
          <w:numId w:val="0"/>
        </w:numPr>
        <w:ind w:left="720" w:hanging="720"/>
      </w:pPr>
      <w:bookmarkStart w:id="30" w:name="_Toc458615652"/>
      <w:r>
        <w:t>9.1 Klassendiagramme</w:t>
      </w:r>
      <w:bookmarkEnd w:id="30"/>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39"/>
          <w:footerReference w:type="default" r:id="rId40"/>
          <w:type w:val="oddPage"/>
          <w:pgSz w:w="11906" w:h="16838" w:code="9"/>
          <w:pgMar w:top="1701" w:right="2268" w:bottom="1701" w:left="2268" w:header="1304" w:footer="794" w:gutter="0"/>
          <w:pgNumType w:start="1"/>
          <w:cols w:space="720"/>
          <w:docGrid w:linePitch="326"/>
        </w:sectPr>
      </w:pPr>
    </w:p>
    <w:p w14:paraId="171C96B2" w14:textId="487F1687" w:rsidR="00F05F00" w:rsidRDefault="000A3120" w:rsidP="000A3120">
      <w:pPr>
        <w:pStyle w:val="-OlWIRKapiteltitel-"/>
        <w:rPr>
          <w:rFonts w:ascii="Times New Roman" w:hAnsi="Times New Roman"/>
          <w:b w:val="0"/>
          <w:caps w:val="0"/>
          <w:noProof/>
          <w:color w:val="auto"/>
          <w:sz w:val="20"/>
          <w:szCs w:val="20"/>
        </w:rPr>
      </w:pPr>
      <w:bookmarkStart w:id="31" w:name="_Toc165890730"/>
      <w:bookmarkStart w:id="32" w:name="_Toc458615653"/>
      <w:r>
        <w:lastRenderedPageBreak/>
        <w:t>Literatur</w:t>
      </w:r>
      <w:bookmarkEnd w:id="31"/>
      <w:bookmarkEnd w:id="32"/>
      <w:r w:rsidR="00F05F00">
        <w:fldChar w:fldCharType="begin"/>
      </w:r>
      <w:r w:rsidR="00F05F00">
        <w:instrText xml:space="preserve"> BIBLIOGRAPHY  \l 1031 </w:instrText>
      </w:r>
      <w:r w:rsidR="00F05F0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015"/>
      </w:tblGrid>
      <w:tr w:rsidR="00F05F00" w14:paraId="2A101B93" w14:textId="77777777">
        <w:trPr>
          <w:divId w:val="442968000"/>
          <w:tblCellSpacing w:w="15" w:type="dxa"/>
        </w:trPr>
        <w:tc>
          <w:tcPr>
            <w:tcW w:w="50" w:type="pct"/>
            <w:hideMark/>
          </w:tcPr>
          <w:p w14:paraId="118C3386" w14:textId="1C0C18B5" w:rsidR="00F05F00" w:rsidRDefault="00F05F00">
            <w:pPr>
              <w:pStyle w:val="Literaturverzeichnis"/>
              <w:rPr>
                <w:noProof/>
              </w:rPr>
            </w:pPr>
            <w:r>
              <w:rPr>
                <w:noProof/>
              </w:rPr>
              <w:t xml:space="preserve">[1] </w:t>
            </w:r>
          </w:p>
        </w:tc>
        <w:tc>
          <w:tcPr>
            <w:tcW w:w="0" w:type="auto"/>
            <w:hideMark/>
          </w:tcPr>
          <w:p w14:paraId="4AA15393" w14:textId="77777777" w:rsidR="00F05F00" w:rsidRDefault="00F05F00">
            <w:pPr>
              <w:pStyle w:val="Literaturverzeichnis"/>
              <w:rPr>
                <w:noProof/>
              </w:rPr>
            </w:pPr>
            <w:r w:rsidRPr="00C4331B">
              <w:rPr>
                <w:noProof/>
                <w:lang w:val="en-GB"/>
              </w:rPr>
              <w:t xml:space="preserve">„statista.com,“ [Online]. Available: http://de.statista.com/statistik/daten/studie/185/umfrage/todesfaelle-im-strassenverkehr/. </w:t>
            </w:r>
            <w:r>
              <w:rPr>
                <w:noProof/>
              </w:rPr>
              <w:t>[Zugriff am 08 05 2016].</w:t>
            </w:r>
          </w:p>
        </w:tc>
      </w:tr>
      <w:tr w:rsidR="00F05F00" w14:paraId="34F0A920" w14:textId="77777777">
        <w:trPr>
          <w:divId w:val="442968000"/>
          <w:tblCellSpacing w:w="15" w:type="dxa"/>
        </w:trPr>
        <w:tc>
          <w:tcPr>
            <w:tcW w:w="50" w:type="pct"/>
            <w:hideMark/>
          </w:tcPr>
          <w:p w14:paraId="46FEA2D4" w14:textId="77777777" w:rsidR="00F05F00" w:rsidRDefault="00F05F00">
            <w:pPr>
              <w:pStyle w:val="Literaturverzeichnis"/>
              <w:rPr>
                <w:noProof/>
              </w:rPr>
            </w:pPr>
            <w:r>
              <w:rPr>
                <w:noProof/>
              </w:rPr>
              <w:t xml:space="preserve">[2] </w:t>
            </w:r>
          </w:p>
        </w:tc>
        <w:tc>
          <w:tcPr>
            <w:tcW w:w="0" w:type="auto"/>
            <w:hideMark/>
          </w:tcPr>
          <w:p w14:paraId="31B98359" w14:textId="77777777" w:rsidR="00F05F00" w:rsidRDefault="00F05F00">
            <w:pPr>
              <w:pStyle w:val="Literaturverzeichnis"/>
              <w:rPr>
                <w:noProof/>
              </w:rPr>
            </w:pPr>
            <w:r>
              <w:rPr>
                <w:noProof/>
              </w:rPr>
              <w:t>M. K. Alex Forrest, „wpi.edu,“ 1 Mai 2007. [Online]. Available: http://www.wpi.edu/Pubs/E-project/Available/E-project-043007-205701/unrestricted/IQPOVP06B1.pdf. [Zugriff am 31 Mai 2016].</w:t>
            </w:r>
          </w:p>
        </w:tc>
      </w:tr>
      <w:tr w:rsidR="00F05F00" w14:paraId="0935DE27" w14:textId="77777777">
        <w:trPr>
          <w:divId w:val="442968000"/>
          <w:tblCellSpacing w:w="15" w:type="dxa"/>
        </w:trPr>
        <w:tc>
          <w:tcPr>
            <w:tcW w:w="50" w:type="pct"/>
            <w:hideMark/>
          </w:tcPr>
          <w:p w14:paraId="0F950885" w14:textId="77777777" w:rsidR="00F05F00" w:rsidRDefault="00F05F00">
            <w:pPr>
              <w:pStyle w:val="Literaturverzeichnis"/>
              <w:rPr>
                <w:noProof/>
              </w:rPr>
            </w:pPr>
            <w:r>
              <w:rPr>
                <w:noProof/>
              </w:rPr>
              <w:t xml:space="preserve">[3] </w:t>
            </w:r>
          </w:p>
        </w:tc>
        <w:tc>
          <w:tcPr>
            <w:tcW w:w="0" w:type="auto"/>
            <w:hideMark/>
          </w:tcPr>
          <w:p w14:paraId="63748C43" w14:textId="77777777" w:rsidR="00F05F00" w:rsidRDefault="00F05F00">
            <w:pPr>
              <w:pStyle w:val="Literaturverzeichnis"/>
              <w:rPr>
                <w:noProof/>
              </w:rPr>
            </w:pPr>
            <w:r>
              <w:rPr>
                <w:noProof/>
              </w:rPr>
              <w:t xml:space="preserve">A. M. Kessler, „nytimes.com,“ 19 März 2015. </w:t>
            </w:r>
            <w:r w:rsidRPr="00C4331B">
              <w:rPr>
                <w:noProof/>
                <w:lang w:val="en-GB"/>
              </w:rPr>
              <w:t xml:space="preserve">[Online]. Available: http://www.nytimes.com/2015/03/20/business/elon-musk-says-self-driving-tesla-cars-will-be-in-the-us-by-summer.html?_r=0. </w:t>
            </w:r>
            <w:r>
              <w:rPr>
                <w:noProof/>
              </w:rPr>
              <w:t>[Zugriff am 31 Mai 2016].</w:t>
            </w:r>
          </w:p>
        </w:tc>
      </w:tr>
      <w:tr w:rsidR="00F05F00" w14:paraId="37853DAE" w14:textId="77777777">
        <w:trPr>
          <w:divId w:val="442968000"/>
          <w:tblCellSpacing w:w="15" w:type="dxa"/>
        </w:trPr>
        <w:tc>
          <w:tcPr>
            <w:tcW w:w="50" w:type="pct"/>
            <w:hideMark/>
          </w:tcPr>
          <w:p w14:paraId="729842A6" w14:textId="77777777" w:rsidR="00F05F00" w:rsidRDefault="00F05F00">
            <w:pPr>
              <w:pStyle w:val="Literaturverzeichnis"/>
              <w:rPr>
                <w:noProof/>
              </w:rPr>
            </w:pPr>
            <w:r>
              <w:rPr>
                <w:noProof/>
              </w:rPr>
              <w:t xml:space="preserve">[4] </w:t>
            </w:r>
          </w:p>
        </w:tc>
        <w:tc>
          <w:tcPr>
            <w:tcW w:w="0" w:type="auto"/>
            <w:hideMark/>
          </w:tcPr>
          <w:p w14:paraId="5641DB41" w14:textId="77777777" w:rsidR="00F05F00" w:rsidRDefault="00F05F00">
            <w:pPr>
              <w:pStyle w:val="Literaturverzeichnis"/>
              <w:rPr>
                <w:noProof/>
              </w:rPr>
            </w:pPr>
            <w:r w:rsidRPr="00C4331B">
              <w:rPr>
                <w:noProof/>
                <w:lang w:val="en-GB"/>
              </w:rPr>
              <w:t xml:space="preserve">„google.com,“ [Online]. Available: https://www.google.com/selfdrivingcar/. </w:t>
            </w:r>
            <w:r>
              <w:rPr>
                <w:noProof/>
              </w:rPr>
              <w:t>[Zugriff am 31 Mai 2016].</w:t>
            </w:r>
          </w:p>
        </w:tc>
      </w:tr>
      <w:tr w:rsidR="00F05F00" w:rsidRPr="00051E0C" w14:paraId="11D6BABA" w14:textId="77777777">
        <w:trPr>
          <w:divId w:val="442968000"/>
          <w:tblCellSpacing w:w="15" w:type="dxa"/>
        </w:trPr>
        <w:tc>
          <w:tcPr>
            <w:tcW w:w="50" w:type="pct"/>
            <w:hideMark/>
          </w:tcPr>
          <w:p w14:paraId="0D9C19BA" w14:textId="77777777" w:rsidR="00F05F00" w:rsidRDefault="00F05F00">
            <w:pPr>
              <w:pStyle w:val="Literaturverzeichnis"/>
              <w:rPr>
                <w:noProof/>
              </w:rPr>
            </w:pPr>
            <w:r>
              <w:rPr>
                <w:noProof/>
              </w:rPr>
              <w:t xml:space="preserve">[5] </w:t>
            </w:r>
          </w:p>
        </w:tc>
        <w:tc>
          <w:tcPr>
            <w:tcW w:w="0" w:type="auto"/>
            <w:hideMark/>
          </w:tcPr>
          <w:p w14:paraId="38939C0F" w14:textId="77777777" w:rsidR="00F05F00" w:rsidRPr="00C4331B" w:rsidRDefault="00F05F00">
            <w:pPr>
              <w:pStyle w:val="Literaturverzeichnis"/>
              <w:rPr>
                <w:noProof/>
                <w:lang w:val="en-GB"/>
              </w:rPr>
            </w:pPr>
            <w:r w:rsidRPr="00C4331B">
              <w:rPr>
                <w:noProof/>
                <w:lang w:val="en-GB"/>
              </w:rPr>
              <w:t xml:space="preserve">Vijay John, Toyota Technological Institute, „Pedestrian detection in thermal images using adaptive fuzzy C-means clustering and convolutional neural networks,“ in </w:t>
            </w:r>
            <w:r w:rsidRPr="00C4331B">
              <w:rPr>
                <w:i/>
                <w:iCs/>
                <w:noProof/>
                <w:lang w:val="en-GB"/>
              </w:rPr>
              <w:t>IAPR International Conference</w:t>
            </w:r>
            <w:r w:rsidRPr="00C4331B">
              <w:rPr>
                <w:noProof/>
                <w:lang w:val="en-GB"/>
              </w:rPr>
              <w:t xml:space="preserve">, Tokyo, 2015. </w:t>
            </w:r>
          </w:p>
        </w:tc>
      </w:tr>
      <w:tr w:rsidR="00F05F00" w:rsidRPr="00051E0C" w14:paraId="3C76B975" w14:textId="77777777">
        <w:trPr>
          <w:divId w:val="442968000"/>
          <w:tblCellSpacing w:w="15" w:type="dxa"/>
        </w:trPr>
        <w:tc>
          <w:tcPr>
            <w:tcW w:w="50" w:type="pct"/>
            <w:hideMark/>
          </w:tcPr>
          <w:p w14:paraId="75C62BC9" w14:textId="77777777" w:rsidR="00F05F00" w:rsidRDefault="00F05F00">
            <w:pPr>
              <w:pStyle w:val="Literaturverzeichnis"/>
              <w:rPr>
                <w:noProof/>
              </w:rPr>
            </w:pPr>
            <w:r>
              <w:rPr>
                <w:noProof/>
              </w:rPr>
              <w:t xml:space="preserve">[6] </w:t>
            </w:r>
          </w:p>
        </w:tc>
        <w:tc>
          <w:tcPr>
            <w:tcW w:w="0" w:type="auto"/>
            <w:hideMark/>
          </w:tcPr>
          <w:p w14:paraId="4E8AC364" w14:textId="77777777" w:rsidR="00F05F00" w:rsidRPr="00C4331B" w:rsidRDefault="00F05F00">
            <w:pPr>
              <w:pStyle w:val="Literaturverzeichnis"/>
              <w:rPr>
                <w:noProof/>
                <w:lang w:val="en-GB"/>
              </w:rPr>
            </w:pPr>
            <w:r w:rsidRPr="00C4331B">
              <w:rPr>
                <w:noProof/>
                <w:lang w:val="en-GB"/>
              </w:rPr>
              <w:t xml:space="preserve">M. Majurnder, „Artificial Neural Network,“ in </w:t>
            </w:r>
            <w:r w:rsidRPr="00C4331B">
              <w:rPr>
                <w:i/>
                <w:iCs/>
                <w:noProof/>
                <w:lang w:val="en-GB"/>
              </w:rPr>
              <w:t>Impact of Urbanization on Water Shortage in Face of Climatic Aberrations</w:t>
            </w:r>
            <w:r w:rsidRPr="00C4331B">
              <w:rPr>
                <w:noProof/>
                <w:lang w:val="en-GB"/>
              </w:rPr>
              <w:t>, Springer Singapore, 2015, pp. 49-54.</w:t>
            </w:r>
          </w:p>
        </w:tc>
      </w:tr>
    </w:tbl>
    <w:p w14:paraId="15383834" w14:textId="7B0A96B1" w:rsidR="000A3120" w:rsidRDefault="00F05F00" w:rsidP="00F05F00">
      <w:pPr>
        <w:pStyle w:val="-OlWIRKapiteltitel-"/>
      </w:pPr>
      <w:r>
        <w:lastRenderedPageBreak/>
        <w:fldChar w:fldCharType="end"/>
      </w:r>
      <w:bookmarkStart w:id="33" w:name="_Toc165890720"/>
      <w:bookmarkStart w:id="34" w:name="_Toc458615654"/>
      <w:r w:rsidR="000A3120">
        <w:t>A</w:t>
      </w:r>
      <w:bookmarkEnd w:id="33"/>
      <w:r w:rsidR="00E14D01">
        <w:t>bbildungen</w:t>
      </w:r>
      <w:bookmarkEnd w:id="34"/>
    </w:p>
    <w:p w14:paraId="28D0EC8C" w14:textId="1844F05A" w:rsidR="000A3120" w:rsidRDefault="00E31FF6" w:rsidP="000A3120">
      <w:pPr>
        <w:pStyle w:val="-OlWIRLiteraturverzeichnis-"/>
      </w:pPr>
      <w:r>
        <w:fldChar w:fldCharType="begin"/>
      </w:r>
      <w:r>
        <w:instrText xml:space="preserve"> TOC \h \z \c "Abbildung" </w:instrText>
      </w:r>
      <w:r>
        <w:fldChar w:fldCharType="separate"/>
      </w:r>
      <w:r w:rsidR="00943CF8">
        <w:rPr>
          <w:b/>
          <w:bCs/>
          <w:noProof/>
        </w:rPr>
        <w:t>Es konnten keine Einträge für ein Abbildungsverzeichnis gefunden werden.</w:t>
      </w:r>
      <w:r>
        <w:rPr>
          <w:b/>
          <w:bCs/>
          <w:noProof/>
        </w:rPr>
        <w:fldChar w:fldCharType="end"/>
      </w:r>
    </w:p>
    <w:p w14:paraId="720F7F89" w14:textId="77777777" w:rsidR="000A3120" w:rsidRDefault="000A3120" w:rsidP="000A3120">
      <w:pPr>
        <w:pStyle w:val="-OlWIRLiteraturverzeichnis-"/>
      </w:pPr>
    </w:p>
    <w:p w14:paraId="579CB250" w14:textId="77777777" w:rsidR="000A3120" w:rsidRDefault="000A3120" w:rsidP="000A3120">
      <w:pPr>
        <w:pStyle w:val="-OlWIRLiteraturverzeichnis-"/>
      </w:pPr>
    </w:p>
    <w:p w14:paraId="31719788" w14:textId="77777777" w:rsidR="000A3120" w:rsidRDefault="000A3120" w:rsidP="000A3120">
      <w:pPr>
        <w:pStyle w:val="-OlWIRLiteraturverzeichnis-"/>
      </w:pPr>
    </w:p>
    <w:p w14:paraId="6DCF0888" w14:textId="77777777" w:rsidR="000A3120" w:rsidRDefault="000A3120" w:rsidP="000A3120">
      <w:pPr>
        <w:pStyle w:val="-OlWIRLiteraturverzeichnis-"/>
      </w:pPr>
    </w:p>
    <w:p w14:paraId="3A87383A" w14:textId="77777777" w:rsidR="000A3120" w:rsidRDefault="000A3120" w:rsidP="000A3120">
      <w:pPr>
        <w:pStyle w:val="-OlWIRLiteraturverzeichnis-"/>
      </w:pPr>
    </w:p>
    <w:p w14:paraId="7084D56B" w14:textId="77777777" w:rsidR="000A3120" w:rsidRDefault="000A3120" w:rsidP="000A3120">
      <w:pPr>
        <w:pStyle w:val="-OlWIRLiteraturverzeichnis-"/>
      </w:pPr>
    </w:p>
    <w:p w14:paraId="32FC6D99" w14:textId="77777777" w:rsidR="000A3120" w:rsidRDefault="000A3120" w:rsidP="000A3120">
      <w:pPr>
        <w:pStyle w:val="-OlWIRLiteraturverzeichnis-"/>
      </w:pPr>
    </w:p>
    <w:p w14:paraId="190546A6" w14:textId="77777777" w:rsidR="000A3120" w:rsidRDefault="000A3120" w:rsidP="000A3120">
      <w:pPr>
        <w:pStyle w:val="-OlWIRLiteraturverzeichnis-"/>
      </w:pPr>
    </w:p>
    <w:p w14:paraId="7A740D64" w14:textId="77777777" w:rsidR="000A3120" w:rsidRDefault="000A3120" w:rsidP="000A3120">
      <w:pPr>
        <w:pStyle w:val="-OlWIRLiteraturverzeichnis-"/>
      </w:pPr>
    </w:p>
    <w:p w14:paraId="5132B348" w14:textId="77777777" w:rsidR="000A3120" w:rsidRDefault="000A3120" w:rsidP="000A3120">
      <w:pPr>
        <w:pStyle w:val="-OlWIRLiteraturverzeichnis-"/>
      </w:pPr>
    </w:p>
    <w:p w14:paraId="2114B809" w14:textId="77777777" w:rsidR="000A3120" w:rsidRDefault="000A3120" w:rsidP="000A3120">
      <w:pPr>
        <w:pStyle w:val="-OlWIRLiteraturverzeichnis-"/>
      </w:pPr>
    </w:p>
    <w:p w14:paraId="32E4F3CF" w14:textId="77777777" w:rsidR="000A3120" w:rsidRDefault="000A3120" w:rsidP="000A3120">
      <w:pPr>
        <w:pStyle w:val="-OlWIRLiteraturverzeichnis-"/>
      </w:pPr>
    </w:p>
    <w:p w14:paraId="146A0B11" w14:textId="77777777" w:rsidR="000A3120" w:rsidRDefault="000A3120" w:rsidP="000A3120">
      <w:pPr>
        <w:pStyle w:val="-OlWIRLiteraturverzeichnis-"/>
      </w:pPr>
    </w:p>
    <w:p w14:paraId="43374DDD" w14:textId="77777777" w:rsidR="000A3120" w:rsidRDefault="000A3120" w:rsidP="000A3120">
      <w:pPr>
        <w:pStyle w:val="-OlWIRLiteraturverzeichnis-"/>
      </w:pPr>
    </w:p>
    <w:p w14:paraId="3BB2E416" w14:textId="77777777" w:rsidR="000A3120" w:rsidRDefault="000A3120" w:rsidP="000A3120">
      <w:pPr>
        <w:pStyle w:val="-OlWIRLiteraturverzeichnis-"/>
      </w:pPr>
    </w:p>
    <w:p w14:paraId="58E500CC" w14:textId="77777777" w:rsidR="000A3120" w:rsidRDefault="000A3120" w:rsidP="000A3120">
      <w:pPr>
        <w:pStyle w:val="-OlWIRLiteraturverzeichnis-"/>
      </w:pPr>
    </w:p>
    <w:p w14:paraId="645C8606" w14:textId="77777777" w:rsidR="000A3120" w:rsidRDefault="000A3120" w:rsidP="000A3120">
      <w:pPr>
        <w:pStyle w:val="-OlWIRLiteraturverzeichnis-"/>
      </w:pPr>
    </w:p>
    <w:p w14:paraId="4C8E6DF1" w14:textId="77777777" w:rsidR="000A3120" w:rsidRDefault="000A3120" w:rsidP="000A3120">
      <w:pPr>
        <w:pStyle w:val="-OlWIRLiteraturverzeichnis-"/>
      </w:pPr>
    </w:p>
    <w:p w14:paraId="0F1CA79F" w14:textId="77777777" w:rsidR="000A3120" w:rsidRDefault="000A3120" w:rsidP="000A3120">
      <w:pPr>
        <w:pStyle w:val="-OlWIRLiteraturverzeichnis-"/>
      </w:pPr>
    </w:p>
    <w:p w14:paraId="595735E8" w14:textId="77777777" w:rsidR="000A3120" w:rsidRDefault="000A3120" w:rsidP="000A3120">
      <w:pPr>
        <w:pStyle w:val="-OlWIRLiteraturverzeichnis-"/>
      </w:pPr>
    </w:p>
    <w:p w14:paraId="01BBF980" w14:textId="77777777" w:rsidR="000A3120" w:rsidRDefault="000A3120" w:rsidP="000A3120">
      <w:pPr>
        <w:pStyle w:val="-OlWIRLiteraturverzeichnis-"/>
      </w:pPr>
    </w:p>
    <w:p w14:paraId="235F4C6A" w14:textId="77777777" w:rsidR="000A3120" w:rsidRDefault="000A3120" w:rsidP="000A3120">
      <w:pPr>
        <w:pStyle w:val="-OlWIRLiteraturverzeichnis-"/>
      </w:pPr>
    </w:p>
    <w:p w14:paraId="1A0338BB" w14:textId="77777777" w:rsidR="000A3120" w:rsidRDefault="000A3120" w:rsidP="000A3120">
      <w:pPr>
        <w:pStyle w:val="-OlWIRLiteraturverzeichnis-"/>
      </w:pPr>
    </w:p>
    <w:p w14:paraId="08A42D96" w14:textId="77777777" w:rsidR="000A3120" w:rsidRDefault="000A3120" w:rsidP="000A3120">
      <w:pPr>
        <w:pStyle w:val="-OlWIRLiteraturverzeichnis-"/>
      </w:pPr>
    </w:p>
    <w:p w14:paraId="1D758A31" w14:textId="77777777" w:rsidR="000A3120" w:rsidRDefault="000A3120" w:rsidP="000A3120">
      <w:pPr>
        <w:pStyle w:val="-OlWIRLiteraturverzeichnis-"/>
      </w:pPr>
    </w:p>
    <w:p w14:paraId="41434434" w14:textId="77777777" w:rsidR="000A3120" w:rsidRDefault="000A3120" w:rsidP="000A3120">
      <w:pPr>
        <w:pStyle w:val="-OlWIRLiteraturverzeichnis-"/>
      </w:pPr>
    </w:p>
    <w:p w14:paraId="4C9C66E4" w14:textId="77777777" w:rsidR="000A3120" w:rsidRDefault="000A3120" w:rsidP="000A3120">
      <w:pPr>
        <w:pStyle w:val="-OlWIRLiteraturverzeichnis-"/>
      </w:pPr>
    </w:p>
    <w:p w14:paraId="701B6BB5" w14:textId="77777777" w:rsidR="000A3120" w:rsidRDefault="000A3120" w:rsidP="000A3120">
      <w:pPr>
        <w:pStyle w:val="-OlWIRKapiteltitel-"/>
        <w:jc w:val="both"/>
      </w:pPr>
      <w:bookmarkStart w:id="35" w:name="_Toc458615655"/>
      <w:r>
        <w:lastRenderedPageBreak/>
        <w:t>Abkürzungen</w:t>
      </w:r>
      <w:bookmarkEnd w:id="35"/>
    </w:p>
    <w:p w14:paraId="66FFF60A" w14:textId="77777777" w:rsidR="000A3120" w:rsidRDefault="000A3120" w:rsidP="000A3120">
      <w:pPr>
        <w:pStyle w:val="-OlWIRAbkVerz-"/>
        <w:jc w:val="both"/>
      </w:pPr>
    </w:p>
    <w:p w14:paraId="048EBE12" w14:textId="77777777" w:rsidR="000A3120" w:rsidRDefault="000A3120" w:rsidP="000A3120">
      <w:pPr>
        <w:pStyle w:val="-OlWIRAbkVerz-"/>
        <w:jc w:val="both"/>
      </w:pPr>
      <w:r>
        <w:t>a. A.</w:t>
      </w:r>
      <w:r>
        <w:tab/>
        <w:t>anderer Ansicht</w:t>
      </w:r>
    </w:p>
    <w:p w14:paraId="731E633F" w14:textId="77777777" w:rsidR="000A3120" w:rsidRPr="00D40B2B" w:rsidRDefault="000A3120" w:rsidP="000A3120">
      <w:pPr>
        <w:pStyle w:val="-OlWIRAbkVerz-"/>
        <w:jc w:val="both"/>
      </w:pPr>
      <w:proofErr w:type="spellStart"/>
      <w:r w:rsidRPr="00D40B2B">
        <w:t>ABl.</w:t>
      </w:r>
      <w:proofErr w:type="spellEnd"/>
      <w:r w:rsidRPr="00D40B2B">
        <w:tab/>
        <w:t>Amtsblatt</w:t>
      </w:r>
    </w:p>
    <w:p w14:paraId="6FD25641" w14:textId="77777777" w:rsidR="000A3120" w:rsidRPr="00C4331B" w:rsidRDefault="000A3120" w:rsidP="000A3120">
      <w:pPr>
        <w:pStyle w:val="-OlWIRAbkVerz-"/>
        <w:jc w:val="both"/>
        <w:rPr>
          <w:lang w:val="en-GB"/>
        </w:rPr>
      </w:pPr>
      <w:r w:rsidRPr="00C4331B">
        <w:rPr>
          <w:lang w:val="en-GB"/>
        </w:rPr>
        <w:t>A.C.</w:t>
      </w:r>
      <w:r w:rsidRPr="00C4331B">
        <w:rPr>
          <w:lang w:val="en-GB"/>
        </w:rPr>
        <w:tab/>
        <w:t>Law Report, Appeal Cases</w:t>
      </w:r>
    </w:p>
    <w:p w14:paraId="7343EAE1" w14:textId="77777777" w:rsidR="000A3120" w:rsidRDefault="000A3120" w:rsidP="000A3120">
      <w:pPr>
        <w:pStyle w:val="-OlWIRAbkVerz-"/>
        <w:jc w:val="both"/>
      </w:pPr>
      <w:r>
        <w:t>AGD</w:t>
      </w:r>
      <w:r>
        <w:tab/>
        <w:t>Allianz Deutscher Designer</w:t>
      </w:r>
    </w:p>
    <w:p w14:paraId="0F96AFE7" w14:textId="77777777" w:rsidR="000A3120" w:rsidRDefault="000A3120" w:rsidP="000A3120">
      <w:pPr>
        <w:pStyle w:val="-OlWIRAbkVerz-"/>
        <w:jc w:val="both"/>
      </w:pPr>
      <w:r>
        <w:t>Bd.</w:t>
      </w:r>
      <w:r>
        <w:tab/>
        <w:t>Band</w:t>
      </w:r>
    </w:p>
    <w:p w14:paraId="22E6F5A1" w14:textId="77777777" w:rsidR="000A3120" w:rsidRDefault="000A3120" w:rsidP="000A3120">
      <w:pPr>
        <w:pStyle w:val="-OlWIRAbkVerz-"/>
        <w:jc w:val="both"/>
      </w:pPr>
      <w:r>
        <w:t>BGH</w:t>
      </w:r>
      <w:r>
        <w:tab/>
        <w:t>Bundesgerichtshof</w:t>
      </w:r>
    </w:p>
    <w:p w14:paraId="1169EA9F" w14:textId="77777777" w:rsidR="000A3120" w:rsidRDefault="000A3120" w:rsidP="000A3120">
      <w:pPr>
        <w:pStyle w:val="-OlWIRAbkVerz-"/>
        <w:jc w:val="both"/>
      </w:pPr>
      <w:proofErr w:type="spellStart"/>
      <w:r>
        <w:t>BPatG</w:t>
      </w:r>
      <w:proofErr w:type="spellEnd"/>
      <w:r>
        <w:tab/>
        <w:t>Bundespatentgericht</w:t>
      </w:r>
    </w:p>
    <w:p w14:paraId="275A9407" w14:textId="77777777" w:rsidR="000A3120" w:rsidRDefault="000A3120" w:rsidP="000A3120">
      <w:pPr>
        <w:pStyle w:val="-OlWIRAbkVerz-"/>
        <w:jc w:val="both"/>
      </w:pPr>
      <w:proofErr w:type="spellStart"/>
      <w:r>
        <w:t>BReg</w:t>
      </w:r>
      <w:proofErr w:type="spellEnd"/>
      <w:r>
        <w:tab/>
        <w:t>Bundesregierung</w:t>
      </w:r>
    </w:p>
    <w:p w14:paraId="58EDA835" w14:textId="77777777" w:rsidR="000A3120" w:rsidRDefault="000A3120" w:rsidP="000A3120">
      <w:pPr>
        <w:pStyle w:val="-OlWIRAbkVerz-"/>
        <w:jc w:val="both"/>
        <w:rPr>
          <w:lang w:val="en-GB"/>
        </w:rPr>
      </w:pPr>
      <w:r>
        <w:rPr>
          <w:lang w:val="en-GB"/>
        </w:rPr>
        <w:t>BT</w:t>
      </w:r>
      <w:r>
        <w:rPr>
          <w:lang w:val="en-GB"/>
        </w:rPr>
        <w:tab/>
        <w:t>Bundestag</w:t>
      </w:r>
    </w:p>
    <w:p w14:paraId="305AE706" w14:textId="77777777" w:rsidR="000A3120" w:rsidRDefault="000A3120" w:rsidP="000A3120">
      <w:pPr>
        <w:pStyle w:val="-OlWIRAbkVerz-"/>
        <w:jc w:val="both"/>
        <w:rPr>
          <w:lang w:val="en-GB"/>
        </w:rPr>
      </w:pPr>
      <w:r>
        <w:rPr>
          <w:lang w:val="en-GB"/>
        </w:rPr>
        <w:t>CA</w:t>
      </w:r>
      <w:r>
        <w:rPr>
          <w:lang w:val="en-GB"/>
        </w:rPr>
        <w:tab/>
        <w:t>Court of Appeal</w:t>
      </w:r>
    </w:p>
    <w:p w14:paraId="2A5DAEFE" w14:textId="77777777" w:rsidR="000A3120" w:rsidRDefault="000A3120" w:rsidP="000A3120">
      <w:pPr>
        <w:pStyle w:val="-OlWIRAbkVerz-"/>
        <w:jc w:val="both"/>
        <w:rPr>
          <w:lang w:val="en-GB"/>
        </w:rPr>
      </w:pPr>
      <w:r>
        <w:rPr>
          <w:lang w:val="en-GB"/>
        </w:rPr>
        <w:t>CDPA</w:t>
      </w:r>
      <w:r>
        <w:rPr>
          <w:lang w:val="en-GB"/>
        </w:rPr>
        <w:tab/>
        <w:t>Copyright, Designs and Patents Act</w:t>
      </w:r>
    </w:p>
    <w:p w14:paraId="670F09A2" w14:textId="77777777" w:rsidR="000A3120" w:rsidRDefault="000A3120" w:rsidP="000A3120">
      <w:pPr>
        <w:pStyle w:val="-OlWIRAbkVerz-"/>
        <w:jc w:val="both"/>
      </w:pPr>
      <w:r>
        <w:t>DPMA</w:t>
      </w:r>
      <w:r>
        <w:tab/>
        <w:t>Deutsches Patent- und Markenamt</w:t>
      </w:r>
    </w:p>
    <w:p w14:paraId="46F17101" w14:textId="77777777" w:rsidR="000A3120" w:rsidRDefault="000A3120" w:rsidP="000A3120">
      <w:pPr>
        <w:pStyle w:val="-OlWIRAbkVerz-"/>
        <w:jc w:val="both"/>
      </w:pPr>
      <w:r>
        <w:t>EG</w:t>
      </w:r>
      <w:r>
        <w:tab/>
        <w:t>Europäische Gemeinschaft</w:t>
      </w:r>
    </w:p>
    <w:p w14:paraId="37891572" w14:textId="77777777" w:rsidR="000A3120" w:rsidRDefault="000A3120" w:rsidP="000A3120">
      <w:pPr>
        <w:pStyle w:val="-OlWIRAbkVerz-"/>
        <w:jc w:val="both"/>
      </w:pPr>
      <w:r>
        <w:t>EU</w:t>
      </w:r>
      <w:r>
        <w:tab/>
        <w:t>Europäische Union</w:t>
      </w:r>
    </w:p>
    <w:p w14:paraId="21088757" w14:textId="77777777" w:rsidR="000A3120" w:rsidRDefault="000A3120" w:rsidP="000A3120">
      <w:pPr>
        <w:pStyle w:val="-OlWIRAbkVerz-"/>
        <w:jc w:val="both"/>
      </w:pPr>
      <w:r>
        <w:t>EGV</w:t>
      </w:r>
      <w:r>
        <w:tab/>
        <w:t>Vertrag zur Gründung der Europäischen Gemeinschaft</w:t>
      </w:r>
    </w:p>
    <w:p w14:paraId="5F3CCEAC" w14:textId="77777777" w:rsidR="000A3120" w:rsidRPr="00E76CAF" w:rsidRDefault="000A3120" w:rsidP="000A3120">
      <w:pPr>
        <w:pStyle w:val="-OlWIRAbkVerz-"/>
        <w:jc w:val="both"/>
      </w:pPr>
      <w:r w:rsidRPr="00E76CAF">
        <w:t>EIPR</w:t>
      </w:r>
      <w:r w:rsidRPr="00E76CAF">
        <w:tab/>
        <w:t xml:space="preserve">European </w:t>
      </w:r>
      <w:proofErr w:type="spellStart"/>
      <w:r w:rsidRPr="00E76CAF">
        <w:t>Intellectual</w:t>
      </w:r>
      <w:proofErr w:type="spellEnd"/>
      <w:r w:rsidRPr="00E76CAF">
        <w:t xml:space="preserve"> Property Review</w:t>
      </w:r>
    </w:p>
    <w:p w14:paraId="3AD193EC" w14:textId="77777777" w:rsidR="000A3120" w:rsidRDefault="000A3120" w:rsidP="000A3120">
      <w:pPr>
        <w:pStyle w:val="-OlWIRAbkVerz-"/>
        <w:jc w:val="both"/>
      </w:pPr>
      <w:proofErr w:type="spellStart"/>
      <w:r>
        <w:t>EuG</w:t>
      </w:r>
      <w:proofErr w:type="spellEnd"/>
      <w:r>
        <w:tab/>
        <w:t>Gericht Erster Instanz</w:t>
      </w:r>
    </w:p>
    <w:p w14:paraId="15248CBE" w14:textId="77777777" w:rsidR="000A3120" w:rsidRDefault="000A3120" w:rsidP="000A3120">
      <w:pPr>
        <w:pStyle w:val="-OlWIRAbkVerz-"/>
        <w:jc w:val="both"/>
      </w:pPr>
      <w:r>
        <w:t>EuGH</w:t>
      </w:r>
      <w:r>
        <w:tab/>
        <w:t>Europäischer Gerichtshof</w:t>
      </w:r>
    </w:p>
    <w:p w14:paraId="36381DDB" w14:textId="77777777" w:rsidR="000A3120" w:rsidRDefault="000A3120" w:rsidP="000A3120">
      <w:pPr>
        <w:pStyle w:val="-OlWIRAbkVerz-"/>
        <w:jc w:val="both"/>
      </w:pPr>
      <w:r>
        <w:t>ff.</w:t>
      </w:r>
      <w:r>
        <w:tab/>
        <w:t>fortfolgende</w:t>
      </w:r>
    </w:p>
    <w:p w14:paraId="21DE2351" w14:textId="77777777" w:rsidR="000A3120" w:rsidRDefault="000A3120" w:rsidP="000A3120">
      <w:pPr>
        <w:pStyle w:val="-OlWIRAbkVerz-"/>
        <w:jc w:val="both"/>
      </w:pPr>
      <w:proofErr w:type="spellStart"/>
      <w:r>
        <w:t>Fn</w:t>
      </w:r>
      <w:proofErr w:type="spellEnd"/>
      <w:r>
        <w:t>.</w:t>
      </w:r>
      <w:r>
        <w:tab/>
        <w:t>Fußnote</w:t>
      </w:r>
    </w:p>
    <w:p w14:paraId="61FD9C36" w14:textId="77777777" w:rsidR="000A3120" w:rsidRDefault="000A3120" w:rsidP="000A3120">
      <w:pPr>
        <w:pStyle w:val="-OlWIRAbkVerz-"/>
        <w:jc w:val="both"/>
      </w:pPr>
      <w:r>
        <w:t>FS</w:t>
      </w:r>
      <w:r>
        <w:tab/>
        <w:t>Festschrift</w:t>
      </w:r>
    </w:p>
    <w:p w14:paraId="595EAFE3" w14:textId="77777777" w:rsidR="000A3120" w:rsidRDefault="000A3120" w:rsidP="000A3120">
      <w:pPr>
        <w:pStyle w:val="-OlWIRAbkVerz-"/>
        <w:jc w:val="both"/>
      </w:pPr>
      <w:r>
        <w:t>GeschmMG</w:t>
      </w:r>
      <w:r>
        <w:tab/>
        <w:t>Geschmacksmustergesetz</w:t>
      </w:r>
    </w:p>
    <w:p w14:paraId="208E835D" w14:textId="77777777" w:rsidR="000A3120" w:rsidRDefault="000A3120" w:rsidP="000A3120">
      <w:pPr>
        <w:pStyle w:val="-OlWIRAbkVerz-"/>
        <w:jc w:val="both"/>
      </w:pPr>
      <w:r>
        <w:t>GGVO</w:t>
      </w:r>
      <w:r>
        <w:tab/>
        <w:t>Gemeinschaftsgeschmacksmusterverordnung</w:t>
      </w:r>
    </w:p>
    <w:p w14:paraId="16524FD8" w14:textId="77777777" w:rsidR="000A3120" w:rsidRDefault="000A3120" w:rsidP="000A3120">
      <w:pPr>
        <w:pStyle w:val="-OlWIRAbkVerz-"/>
        <w:jc w:val="both"/>
      </w:pPr>
      <w:r>
        <w:t>GRUR</w:t>
      </w:r>
      <w:r>
        <w:tab/>
        <w:t>Gewerblicher Rechtsschutz und Urheberrecht</w:t>
      </w:r>
    </w:p>
    <w:p w14:paraId="6ECDC8C3" w14:textId="77777777" w:rsidR="000A3120" w:rsidRDefault="000A3120" w:rsidP="000A3120">
      <w:pPr>
        <w:pStyle w:val="-OlWIRAbkVerz-"/>
        <w:jc w:val="both"/>
      </w:pPr>
      <w:r>
        <w:t>GRUR Int.</w:t>
      </w:r>
      <w:r>
        <w:tab/>
        <w:t>Gewerblicher Rechtsschutz und Urheberrecht, internationaler Teil</w:t>
      </w:r>
    </w:p>
    <w:p w14:paraId="679BE2FD" w14:textId="77777777" w:rsidR="000A3120" w:rsidRDefault="000A3120" w:rsidP="000A3120">
      <w:pPr>
        <w:pStyle w:val="-OlWIRAbkVerz-"/>
        <w:jc w:val="both"/>
      </w:pPr>
      <w:r>
        <w:t>HABM</w:t>
      </w:r>
      <w:r>
        <w:tab/>
        <w:t>Harmonisierungsamt für den Binnenmarkt</w:t>
      </w:r>
    </w:p>
    <w:p w14:paraId="625FF161" w14:textId="77777777" w:rsidR="000A3120" w:rsidRDefault="000A3120" w:rsidP="000A3120">
      <w:pPr>
        <w:pStyle w:val="-OlWIRAbkVerz-"/>
        <w:jc w:val="both"/>
      </w:pPr>
      <w:proofErr w:type="spellStart"/>
      <w:r>
        <w:t>HfG</w:t>
      </w:r>
      <w:proofErr w:type="spellEnd"/>
      <w:r>
        <w:tab/>
        <w:t>Hochschule für Gestaltung</w:t>
      </w:r>
    </w:p>
    <w:p w14:paraId="15BBFE8B" w14:textId="77777777" w:rsidR="000A3120" w:rsidRDefault="000A3120" w:rsidP="000A3120">
      <w:pPr>
        <w:pStyle w:val="-OlWIRAbkVerz-"/>
        <w:jc w:val="both"/>
      </w:pPr>
      <w:proofErr w:type="spellStart"/>
      <w:r>
        <w:t>h.L</w:t>
      </w:r>
      <w:proofErr w:type="spellEnd"/>
      <w:r>
        <w:t>.</w:t>
      </w:r>
      <w:r>
        <w:tab/>
        <w:t>herrschende Lehre</w:t>
      </w:r>
    </w:p>
    <w:p w14:paraId="6820C7FA" w14:textId="77777777" w:rsidR="000A3120" w:rsidRDefault="000A3120" w:rsidP="000A3120">
      <w:pPr>
        <w:pStyle w:val="-OlWIRAbkVerz-"/>
        <w:jc w:val="both"/>
      </w:pPr>
      <w:proofErr w:type="spellStart"/>
      <w:r>
        <w:t>h.M</w:t>
      </w:r>
      <w:proofErr w:type="spellEnd"/>
      <w:r>
        <w:t>.</w:t>
      </w:r>
      <w:r>
        <w:tab/>
        <w:t>herrschende Meinung</w:t>
      </w:r>
    </w:p>
    <w:p w14:paraId="4CA4A579" w14:textId="77777777" w:rsidR="000A3120" w:rsidRDefault="000A3120" w:rsidP="000A3120">
      <w:pPr>
        <w:pStyle w:val="-OlWIRAbkVerz-"/>
        <w:jc w:val="both"/>
      </w:pPr>
      <w:r>
        <w:t>HMA</w:t>
      </w:r>
      <w:r>
        <w:tab/>
        <w:t>Haager</w:t>
      </w:r>
      <w:r>
        <w:tab/>
      </w:r>
      <w:r w:rsidR="00E14D01">
        <w:t>Musterabkommen</w:t>
      </w:r>
    </w:p>
    <w:p w14:paraId="636D031F" w14:textId="77777777" w:rsidR="00E14D01" w:rsidRDefault="00E14D01" w:rsidP="000A3120">
      <w:pPr>
        <w:pStyle w:val="-OlWIRAbkVerz-"/>
        <w:jc w:val="both"/>
      </w:pPr>
    </w:p>
    <w:p w14:paraId="681DB93D" w14:textId="77777777" w:rsidR="00E14D01" w:rsidRDefault="00E14D01" w:rsidP="000A3120">
      <w:pPr>
        <w:pStyle w:val="-OlWIRAbkVerz-"/>
        <w:jc w:val="both"/>
      </w:pPr>
    </w:p>
    <w:p w14:paraId="73469802" w14:textId="77777777" w:rsidR="00C377F7" w:rsidRDefault="00E14D01" w:rsidP="00E14D01">
      <w:pPr>
        <w:pStyle w:val="-OlWIRKapiteltitel-"/>
      </w:pPr>
      <w:bookmarkStart w:id="36" w:name="_Toc458615656"/>
      <w:r>
        <w:lastRenderedPageBreak/>
        <w:t>Erklärung</w:t>
      </w:r>
      <w:bookmarkEnd w:id="36"/>
    </w:p>
    <w:p w14:paraId="76426934" w14:textId="77777777" w:rsidR="00E14D01" w:rsidRDefault="00E14D01" w:rsidP="00F96DF9"/>
    <w:p w14:paraId="6CCAE00E" w14:textId="77777777" w:rsidR="00E14D01" w:rsidRDefault="00E14D01" w:rsidP="00F96DF9">
      <w:r>
        <w:t xml:space="preserve">Hiermit erkläre ich, dass </w:t>
      </w:r>
    </w:p>
    <w:p w14:paraId="3E027624" w14:textId="77777777" w:rsidR="00E14D01" w:rsidRPr="00F96DF9" w:rsidRDefault="00E14D01" w:rsidP="00F96DF9"/>
    <w:sectPr w:rsidR="00E14D01" w:rsidRPr="00F96DF9" w:rsidSect="00A3226C">
      <w:headerReference w:type="even" r:id="rId41"/>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B5A63" w14:textId="77777777" w:rsidR="001B04C9" w:rsidRDefault="001B04C9">
      <w:r>
        <w:separator/>
      </w:r>
    </w:p>
  </w:endnote>
  <w:endnote w:type="continuationSeparator" w:id="0">
    <w:p w14:paraId="1676B690" w14:textId="77777777" w:rsidR="001B04C9" w:rsidRDefault="001B0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AB3647" w:rsidRDefault="00AB3647">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AB3647" w:rsidRDefault="00AB3647">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AB3647" w:rsidRDefault="00AB3647"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AB3647" w:rsidRDefault="00AB3647">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AB3647" w:rsidRDefault="00AB3647"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AB3647" w:rsidRDefault="00AB3647"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91021" w14:textId="77777777" w:rsidR="001B04C9" w:rsidRDefault="001B04C9">
      <w:r>
        <w:separator/>
      </w:r>
    </w:p>
  </w:footnote>
  <w:footnote w:type="continuationSeparator" w:id="0">
    <w:p w14:paraId="2E67DF2D" w14:textId="77777777" w:rsidR="001B04C9" w:rsidRDefault="001B04C9">
      <w:r>
        <w:continuationSeparator/>
      </w:r>
    </w:p>
  </w:footnote>
  <w:footnote w:id="1">
    <w:p w14:paraId="64AE207F" w14:textId="77777777" w:rsidR="00AB3647" w:rsidRDefault="00AB3647" w:rsidP="00534DAF">
      <w:pPr>
        <w:pStyle w:val="Funotentext"/>
      </w:pPr>
      <w:r>
        <w:rPr>
          <w:rStyle w:val="Funotenzeichen"/>
        </w:rPr>
        <w:footnoteRef/>
      </w:r>
      <w:r>
        <w:t xml:space="preserve"> </w:t>
      </w:r>
      <w:r w:rsidRPr="00534DAF">
        <w:t>(-0,45, -1,825), (-0,9, -1,325), (-0,85, 0,275), (-0,25, 2,125), (0,25, 2,125), (0,85, 0,275)</w:t>
      </w:r>
      <w:r>
        <w:t>, (0,9, -1,325), (0,45, -1,825)</w:t>
      </w:r>
    </w:p>
  </w:footnote>
  <w:footnote w:id="2">
    <w:p w14:paraId="670C5A22" w14:textId="77777777" w:rsidR="00AB3647" w:rsidRDefault="00AB3647" w:rsidP="00CF6928">
      <w:pPr>
        <w:pStyle w:val="Funotentext"/>
      </w:pPr>
      <w:r>
        <w:rPr>
          <w:rStyle w:val="Funotenzeichen"/>
        </w:rPr>
        <w:footnoteRef/>
      </w:r>
      <w:r>
        <w:t xml:space="preserve"> </w:t>
      </w:r>
      <w:r w:rsidRPr="00CF6928">
        <w:t>(-0,9, 1,5), (0,9, 1,5), (-0,9, -1,8), (0,9, -1,8)</w:t>
      </w:r>
    </w:p>
  </w:footnote>
  <w:footnote w:id="3">
    <w:p w14:paraId="0ECDE81C" w14:textId="0ED0D675" w:rsidR="00AB3647" w:rsidRDefault="00AB3647" w:rsidP="000F5F30">
      <w:pPr>
        <w:pStyle w:val="Funotentext"/>
      </w:pPr>
      <w:r>
        <w:rPr>
          <w:rStyle w:val="Funotenzeichen"/>
        </w:rPr>
        <w:footnoteRef/>
      </w:r>
      <w:r>
        <w:t xml:space="preserve"> (0,1.675)</w:t>
      </w:r>
    </w:p>
  </w:footnote>
  <w:footnote w:id="4">
    <w:p w14:paraId="166530C7" w14:textId="07B420B2" w:rsidR="00AB3647" w:rsidRDefault="00AB3647">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AB3647" w:rsidRDefault="00AB3647" w:rsidP="00256E8C">
      <w:pPr>
        <w:pStyle w:val="Funotentext"/>
      </w:pPr>
      <w:r>
        <w:rPr>
          <w:rStyle w:val="Funotenzeichen"/>
        </w:rPr>
        <w:footnoteRef/>
      </w:r>
      <w:r>
        <w:t xml:space="preserve"> </w:t>
      </w:r>
      <w:proofErr w:type="spellStart"/>
      <w:r w:rsidRPr="00174FDF">
        <w:rPr>
          <w:i/>
        </w:rPr>
        <w:t>Dot</w:t>
      </w:r>
      <w:proofErr w:type="spellEnd"/>
      <w:r>
        <w:t xml:space="preserve"> ist dabei das Skalarprodukt zweier Vektoren. Sowohl der Normalvektor als auch der Geschwindigkeitsvektor können von der Physikengine erfragt werden.</w:t>
      </w:r>
    </w:p>
  </w:footnote>
  <w:footnote w:id="6">
    <w:p w14:paraId="278363E1" w14:textId="77D168E8" w:rsidR="00AB3647" w:rsidRDefault="00AB3647">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AB3647" w:rsidRDefault="00AB3647">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w:t>
      </w:r>
      <w:r w:rsidR="008C663B" w:rsidRPr="008C663B">
        <w:rPr>
          <w:i/>
        </w:rPr>
        <w:t>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AB3647" w:rsidRDefault="00AB3647">
      <w:pPr>
        <w:pStyle w:val="Funotentext"/>
      </w:pPr>
      <w:r>
        <w:rPr>
          <w:rStyle w:val="Funotenzeichen"/>
        </w:rPr>
        <w:footnoteRef/>
      </w:r>
      <w:r>
        <w:t xml:space="preserve"> Erinnerung: bei hohen Geschwindigkeiten ist das Lenkverhalten stark eingeschränkt.</w:t>
      </w:r>
    </w:p>
  </w:footnote>
  <w:footnote w:id="9">
    <w:p w14:paraId="1268B68C" w14:textId="797290AC" w:rsidR="00AB3647" w:rsidRDefault="00AB3647">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77777777" w:rsidR="00AB3647" w:rsidRPr="007301E7" w:rsidRDefault="00AB3647" w:rsidP="007301E7">
      <w:pPr>
        <w:pStyle w:val="Funotentext"/>
      </w:pPr>
      <w:r>
        <w:rPr>
          <w:rStyle w:val="Funotenzeichen"/>
        </w:rPr>
        <w:footnoteRef/>
      </w:r>
      <w:r>
        <w:t xml:space="preserve"> Hiermit sind sogenannte </w:t>
      </w:r>
      <w:r>
        <w:rPr>
          <w:i/>
        </w:rPr>
        <w:t>Magic Numbers</w:t>
      </w:r>
      <w:r>
        <w:t xml:space="preserve"> gemeint. Variablen dessen Wert sich nicht errechnen lassen, sondern manuell festgelegt werden müssen.</w:t>
      </w:r>
    </w:p>
  </w:footnote>
  <w:footnote w:id="11">
    <w:p w14:paraId="71E7070F" w14:textId="5381FA65" w:rsidR="00AB3647" w:rsidRPr="00EC3D07" w:rsidRDefault="00AB3647">
      <w:pPr>
        <w:pStyle w:val="Funotentext"/>
      </w:pPr>
      <w:r>
        <w:rPr>
          <w:rStyle w:val="Funotenzeichen"/>
        </w:rPr>
        <w:footnoteRef/>
      </w:r>
      <w:r>
        <w:t xml:space="preserve"> </w:t>
      </w:r>
      <w:r w:rsidRPr="00C77BCF">
        <w:rPr>
          <w:i/>
        </w:rPr>
        <w:t>Verzweigt</w:t>
      </w:r>
      <w:r>
        <w:t xml:space="preserve"> oder Englisch </w:t>
      </w:r>
      <w:proofErr w:type="spellStart"/>
      <w:r>
        <w:rPr>
          <w:i/>
        </w:rPr>
        <w:t>jagged</w:t>
      </w:r>
      <w:proofErr w:type="spellEnd"/>
      <w:r>
        <w:t xml:space="preserve"> bedeutet bei </w:t>
      </w:r>
      <w:r w:rsidRPr="00EC3D07">
        <w:rPr>
          <w:i/>
        </w:rPr>
        <w:t>Arrays</w:t>
      </w:r>
      <w:r>
        <w:t xml:space="preserve">, dass sie unterschiedliche Anzahl an Spalten oder Zeilen haben können. </w:t>
      </w:r>
      <w:r w:rsidR="00C77BCF">
        <w:t xml:space="preserve">Anschaulich </w:t>
      </w:r>
      <w:r>
        <w:t>handelt</w:t>
      </w:r>
      <w:r w:rsidR="00C77BCF">
        <w:t xml:space="preserve"> es</w:t>
      </w:r>
      <w:r>
        <w:t xml:space="preserve"> sich bei ihnen um </w:t>
      </w:r>
      <w:r w:rsidRPr="00EC3D07">
        <w:rPr>
          <w:i/>
        </w:rPr>
        <w:t>Arrays</w:t>
      </w:r>
      <w:r>
        <w:t xml:space="preserve"> von </w:t>
      </w:r>
      <w:r>
        <w:rPr>
          <w:i/>
        </w:rPr>
        <w:t>Arrays</w:t>
      </w:r>
      <w:r>
        <w:t xml:space="preserve">. </w:t>
      </w:r>
    </w:p>
  </w:footnote>
  <w:footnote w:id="12">
    <w:p w14:paraId="7DDE4441" w14:textId="556B06B0" w:rsidR="00FD61A3" w:rsidRDefault="00FD61A3">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822099" w:rsidRDefault="00822099">
      <w:pPr>
        <w:pStyle w:val="Funotentext"/>
      </w:pPr>
      <w:r>
        <w:rPr>
          <w:rStyle w:val="Funotenzeichen"/>
        </w:rPr>
        <w:footnoteRef/>
      </w:r>
      <w:r>
        <w:t xml:space="preserve"> Die ersten Koordinaten der Rennstrecke dienen als Startpunkt. Ob dies dem tatsächlichen Start auf den originalen Rennstrecken entspricht, hängt davon ab, wie die </w:t>
      </w:r>
      <w:proofErr w:type="spellStart"/>
      <w:r>
        <w:t>GPSies</w:t>
      </w:r>
      <w:proofErr w:type="spellEnd"/>
      <w:r>
        <w:t xml:space="preserve"> Benutzer die Rennstrecke eingestellt haben.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AB3647" w:rsidRDefault="00AB3647"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AB3647" w:rsidRDefault="00AB3647"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26A9A182" w:rsidR="00AB3647" w:rsidRDefault="00AB3647"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C32590">
      <w:rPr>
        <w:rStyle w:val="Seitenzahl"/>
        <w:noProof/>
      </w:rPr>
      <w:t>II</w:t>
    </w:r>
    <w:r>
      <w:rPr>
        <w:rStyle w:val="Seitenzahl"/>
      </w:rPr>
      <w:fldChar w:fldCharType="end"/>
    </w:r>
  </w:p>
  <w:p w14:paraId="199B7980" w14:textId="77777777" w:rsidR="00AB3647" w:rsidRPr="00416E84" w:rsidRDefault="00AB3647"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AB3647" w:rsidRDefault="00AB364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0F343EAD" w:rsidR="00AB3647" w:rsidRDefault="00AB3647"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C32590">
      <w:rPr>
        <w:rStyle w:val="Seitenzahl"/>
        <w:noProof/>
      </w:rPr>
      <w:t>38</w:t>
    </w:r>
    <w:r>
      <w:rPr>
        <w:rStyle w:val="Seitenzahl"/>
      </w:rPr>
      <w:fldChar w:fldCharType="end"/>
    </w:r>
  </w:p>
  <w:p w14:paraId="7810C4B9" w14:textId="77777777" w:rsidR="00AB3647" w:rsidRDefault="00AB3647"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AB3647" w:rsidRDefault="00AB3647"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AB3647" w:rsidRDefault="00AB3647"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hybridMultilevel"/>
    <w:tmpl w:val="9E523716"/>
    <w:lvl w:ilvl="0" w:tplc="AD54F278">
      <w:start w:val="1"/>
      <w:numFmt w:val="decimal"/>
      <w:lvlText w:val="%1."/>
      <w:lvlJc w:val="left"/>
      <w:pPr>
        <w:ind w:left="570" w:hanging="360"/>
      </w:pPr>
      <w:rPr>
        <w:rFonts w:hint="default"/>
      </w:rPr>
    </w:lvl>
    <w:lvl w:ilvl="1" w:tplc="04070019" w:tentative="1">
      <w:start w:val="1"/>
      <w:numFmt w:val="lowerLetter"/>
      <w:lvlText w:val="%2."/>
      <w:lvlJc w:val="left"/>
      <w:pPr>
        <w:ind w:left="1290" w:hanging="360"/>
      </w:pPr>
    </w:lvl>
    <w:lvl w:ilvl="2" w:tplc="0407001B" w:tentative="1">
      <w:start w:val="1"/>
      <w:numFmt w:val="lowerRoman"/>
      <w:lvlText w:val="%3."/>
      <w:lvlJc w:val="right"/>
      <w:pPr>
        <w:ind w:left="2010" w:hanging="180"/>
      </w:pPr>
    </w:lvl>
    <w:lvl w:ilvl="3" w:tplc="0407000F" w:tentative="1">
      <w:start w:val="1"/>
      <w:numFmt w:val="decimal"/>
      <w:lvlText w:val="%4."/>
      <w:lvlJc w:val="left"/>
      <w:pPr>
        <w:ind w:left="2730" w:hanging="360"/>
      </w:pPr>
    </w:lvl>
    <w:lvl w:ilvl="4" w:tplc="04070019" w:tentative="1">
      <w:start w:val="1"/>
      <w:numFmt w:val="lowerLetter"/>
      <w:lvlText w:val="%5."/>
      <w:lvlJc w:val="left"/>
      <w:pPr>
        <w:ind w:left="3450" w:hanging="360"/>
      </w:pPr>
    </w:lvl>
    <w:lvl w:ilvl="5" w:tplc="0407001B" w:tentative="1">
      <w:start w:val="1"/>
      <w:numFmt w:val="lowerRoman"/>
      <w:lvlText w:val="%6."/>
      <w:lvlJc w:val="right"/>
      <w:pPr>
        <w:ind w:left="4170" w:hanging="180"/>
      </w:pPr>
    </w:lvl>
    <w:lvl w:ilvl="6" w:tplc="0407000F" w:tentative="1">
      <w:start w:val="1"/>
      <w:numFmt w:val="decimal"/>
      <w:lvlText w:val="%7."/>
      <w:lvlJc w:val="left"/>
      <w:pPr>
        <w:ind w:left="4890" w:hanging="360"/>
      </w:pPr>
    </w:lvl>
    <w:lvl w:ilvl="7" w:tplc="04070019" w:tentative="1">
      <w:start w:val="1"/>
      <w:numFmt w:val="lowerLetter"/>
      <w:lvlText w:val="%8."/>
      <w:lvlJc w:val="left"/>
      <w:pPr>
        <w:ind w:left="5610" w:hanging="360"/>
      </w:pPr>
    </w:lvl>
    <w:lvl w:ilvl="8" w:tplc="0407001B" w:tentative="1">
      <w:start w:val="1"/>
      <w:numFmt w:val="lowerRoman"/>
      <w:lvlText w:val="%9."/>
      <w:lvlJc w:val="right"/>
      <w:pPr>
        <w:ind w:left="6330" w:hanging="180"/>
      </w:p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25388"/>
    <w:rsid w:val="00031E66"/>
    <w:rsid w:val="000326FA"/>
    <w:rsid w:val="00040594"/>
    <w:rsid w:val="00042876"/>
    <w:rsid w:val="00051E0C"/>
    <w:rsid w:val="00054764"/>
    <w:rsid w:val="00077955"/>
    <w:rsid w:val="00094526"/>
    <w:rsid w:val="000A3120"/>
    <w:rsid w:val="000B368D"/>
    <w:rsid w:val="000C0AF2"/>
    <w:rsid w:val="000C2B94"/>
    <w:rsid w:val="000C4E15"/>
    <w:rsid w:val="000C6BBE"/>
    <w:rsid w:val="000D2221"/>
    <w:rsid w:val="000D3B5B"/>
    <w:rsid w:val="000F0B32"/>
    <w:rsid w:val="000F5F30"/>
    <w:rsid w:val="00143EF4"/>
    <w:rsid w:val="00156793"/>
    <w:rsid w:val="001643AD"/>
    <w:rsid w:val="00174FDF"/>
    <w:rsid w:val="001B04C9"/>
    <w:rsid w:val="001D0798"/>
    <w:rsid w:val="001D4112"/>
    <w:rsid w:val="001E3B9D"/>
    <w:rsid w:val="001F0A18"/>
    <w:rsid w:val="001F28C8"/>
    <w:rsid w:val="002017E5"/>
    <w:rsid w:val="00207AEB"/>
    <w:rsid w:val="002138BD"/>
    <w:rsid w:val="002150D3"/>
    <w:rsid w:val="00230C35"/>
    <w:rsid w:val="00231B1A"/>
    <w:rsid w:val="002431A0"/>
    <w:rsid w:val="00256E8C"/>
    <w:rsid w:val="002806B8"/>
    <w:rsid w:val="00287C71"/>
    <w:rsid w:val="002A3A3F"/>
    <w:rsid w:val="002B1BCA"/>
    <w:rsid w:val="002C18A7"/>
    <w:rsid w:val="002C3644"/>
    <w:rsid w:val="002D1860"/>
    <w:rsid w:val="002D2EB5"/>
    <w:rsid w:val="002D4828"/>
    <w:rsid w:val="002D6863"/>
    <w:rsid w:val="002F5734"/>
    <w:rsid w:val="00311599"/>
    <w:rsid w:val="00325E4A"/>
    <w:rsid w:val="003323F0"/>
    <w:rsid w:val="003562ED"/>
    <w:rsid w:val="00360D35"/>
    <w:rsid w:val="00362F5F"/>
    <w:rsid w:val="00371D74"/>
    <w:rsid w:val="00375F21"/>
    <w:rsid w:val="00391005"/>
    <w:rsid w:val="003D7C64"/>
    <w:rsid w:val="00403023"/>
    <w:rsid w:val="004066FA"/>
    <w:rsid w:val="00415F30"/>
    <w:rsid w:val="00416290"/>
    <w:rsid w:val="00417B80"/>
    <w:rsid w:val="004315D7"/>
    <w:rsid w:val="004553C8"/>
    <w:rsid w:val="0045657B"/>
    <w:rsid w:val="00457CA6"/>
    <w:rsid w:val="0048372B"/>
    <w:rsid w:val="00494FEC"/>
    <w:rsid w:val="004A66DD"/>
    <w:rsid w:val="004A746E"/>
    <w:rsid w:val="004B38DB"/>
    <w:rsid w:val="004B6703"/>
    <w:rsid w:val="004C1281"/>
    <w:rsid w:val="004D165D"/>
    <w:rsid w:val="004E555C"/>
    <w:rsid w:val="004F351B"/>
    <w:rsid w:val="004F59A2"/>
    <w:rsid w:val="004F7207"/>
    <w:rsid w:val="00510D3E"/>
    <w:rsid w:val="00515E17"/>
    <w:rsid w:val="00531C1B"/>
    <w:rsid w:val="0053330F"/>
    <w:rsid w:val="00534DAF"/>
    <w:rsid w:val="00545E06"/>
    <w:rsid w:val="0054785D"/>
    <w:rsid w:val="005518CE"/>
    <w:rsid w:val="00556F07"/>
    <w:rsid w:val="00571A6F"/>
    <w:rsid w:val="00587901"/>
    <w:rsid w:val="005B6ABC"/>
    <w:rsid w:val="005D082C"/>
    <w:rsid w:val="005D6F64"/>
    <w:rsid w:val="005E6693"/>
    <w:rsid w:val="00613566"/>
    <w:rsid w:val="00627362"/>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74C2"/>
    <w:rsid w:val="006E10FD"/>
    <w:rsid w:val="006E2DC1"/>
    <w:rsid w:val="00700FF8"/>
    <w:rsid w:val="0070790F"/>
    <w:rsid w:val="00710736"/>
    <w:rsid w:val="00710AE3"/>
    <w:rsid w:val="00724888"/>
    <w:rsid w:val="007301E7"/>
    <w:rsid w:val="007415EF"/>
    <w:rsid w:val="00741EF2"/>
    <w:rsid w:val="00743BDB"/>
    <w:rsid w:val="0079268B"/>
    <w:rsid w:val="007A6863"/>
    <w:rsid w:val="007A6A01"/>
    <w:rsid w:val="007A78BC"/>
    <w:rsid w:val="007B0664"/>
    <w:rsid w:val="007C1174"/>
    <w:rsid w:val="007C1C80"/>
    <w:rsid w:val="007D244C"/>
    <w:rsid w:val="007F3D41"/>
    <w:rsid w:val="00817168"/>
    <w:rsid w:val="00822099"/>
    <w:rsid w:val="00827F20"/>
    <w:rsid w:val="00840505"/>
    <w:rsid w:val="008520B4"/>
    <w:rsid w:val="008733E0"/>
    <w:rsid w:val="00875DFA"/>
    <w:rsid w:val="008826C0"/>
    <w:rsid w:val="00885187"/>
    <w:rsid w:val="00893917"/>
    <w:rsid w:val="008A38FB"/>
    <w:rsid w:val="008A42B1"/>
    <w:rsid w:val="008A432C"/>
    <w:rsid w:val="008A579B"/>
    <w:rsid w:val="008C406C"/>
    <w:rsid w:val="008C663B"/>
    <w:rsid w:val="008D03CB"/>
    <w:rsid w:val="008D1D40"/>
    <w:rsid w:val="008D1E44"/>
    <w:rsid w:val="008D3058"/>
    <w:rsid w:val="008F0A0F"/>
    <w:rsid w:val="008F0B0A"/>
    <w:rsid w:val="00913BC8"/>
    <w:rsid w:val="009179E2"/>
    <w:rsid w:val="009230C1"/>
    <w:rsid w:val="00932801"/>
    <w:rsid w:val="00933367"/>
    <w:rsid w:val="00943CF8"/>
    <w:rsid w:val="009524EA"/>
    <w:rsid w:val="009560C9"/>
    <w:rsid w:val="00963037"/>
    <w:rsid w:val="00967532"/>
    <w:rsid w:val="00967F66"/>
    <w:rsid w:val="00973544"/>
    <w:rsid w:val="00980BA1"/>
    <w:rsid w:val="00981EAC"/>
    <w:rsid w:val="0099105B"/>
    <w:rsid w:val="00996D90"/>
    <w:rsid w:val="00997BD1"/>
    <w:rsid w:val="009B328A"/>
    <w:rsid w:val="009C28D5"/>
    <w:rsid w:val="009C5379"/>
    <w:rsid w:val="009C7238"/>
    <w:rsid w:val="009D1B2E"/>
    <w:rsid w:val="009E0A38"/>
    <w:rsid w:val="009E44F1"/>
    <w:rsid w:val="009E6929"/>
    <w:rsid w:val="00A049E5"/>
    <w:rsid w:val="00A30E6B"/>
    <w:rsid w:val="00A3226C"/>
    <w:rsid w:val="00A40B8D"/>
    <w:rsid w:val="00A53BDE"/>
    <w:rsid w:val="00A845E6"/>
    <w:rsid w:val="00A86A22"/>
    <w:rsid w:val="00A871BD"/>
    <w:rsid w:val="00A92360"/>
    <w:rsid w:val="00A963E9"/>
    <w:rsid w:val="00AB22A5"/>
    <w:rsid w:val="00AB3647"/>
    <w:rsid w:val="00AD4DE2"/>
    <w:rsid w:val="00B00CB8"/>
    <w:rsid w:val="00B02FB1"/>
    <w:rsid w:val="00B163C9"/>
    <w:rsid w:val="00B22A13"/>
    <w:rsid w:val="00B26058"/>
    <w:rsid w:val="00B324C0"/>
    <w:rsid w:val="00B32EA7"/>
    <w:rsid w:val="00B53582"/>
    <w:rsid w:val="00B62329"/>
    <w:rsid w:val="00B659D2"/>
    <w:rsid w:val="00B94356"/>
    <w:rsid w:val="00B95C49"/>
    <w:rsid w:val="00BA200F"/>
    <w:rsid w:val="00BD26DF"/>
    <w:rsid w:val="00BD4929"/>
    <w:rsid w:val="00BD6835"/>
    <w:rsid w:val="00BF55C8"/>
    <w:rsid w:val="00BF6F78"/>
    <w:rsid w:val="00C0063E"/>
    <w:rsid w:val="00C12AFE"/>
    <w:rsid w:val="00C13780"/>
    <w:rsid w:val="00C14BB1"/>
    <w:rsid w:val="00C16B84"/>
    <w:rsid w:val="00C20FC3"/>
    <w:rsid w:val="00C23ADF"/>
    <w:rsid w:val="00C23BF8"/>
    <w:rsid w:val="00C26BAC"/>
    <w:rsid w:val="00C30086"/>
    <w:rsid w:val="00C32590"/>
    <w:rsid w:val="00C377F7"/>
    <w:rsid w:val="00C4331B"/>
    <w:rsid w:val="00C53673"/>
    <w:rsid w:val="00C57FBF"/>
    <w:rsid w:val="00C77BCF"/>
    <w:rsid w:val="00CB6167"/>
    <w:rsid w:val="00CC1AEA"/>
    <w:rsid w:val="00CD5729"/>
    <w:rsid w:val="00CE14A7"/>
    <w:rsid w:val="00CE4B4A"/>
    <w:rsid w:val="00CF3E30"/>
    <w:rsid w:val="00CF517A"/>
    <w:rsid w:val="00CF6928"/>
    <w:rsid w:val="00D332C0"/>
    <w:rsid w:val="00D654A7"/>
    <w:rsid w:val="00D721FE"/>
    <w:rsid w:val="00D723AE"/>
    <w:rsid w:val="00D72A86"/>
    <w:rsid w:val="00D803E9"/>
    <w:rsid w:val="00DD3A6C"/>
    <w:rsid w:val="00DF1E9C"/>
    <w:rsid w:val="00DF403B"/>
    <w:rsid w:val="00E1001B"/>
    <w:rsid w:val="00E14D01"/>
    <w:rsid w:val="00E31FF6"/>
    <w:rsid w:val="00E32F4D"/>
    <w:rsid w:val="00E36BCF"/>
    <w:rsid w:val="00E37EFE"/>
    <w:rsid w:val="00E60756"/>
    <w:rsid w:val="00E60C23"/>
    <w:rsid w:val="00E60ECF"/>
    <w:rsid w:val="00E672FA"/>
    <w:rsid w:val="00E82EBD"/>
    <w:rsid w:val="00E83615"/>
    <w:rsid w:val="00EA624D"/>
    <w:rsid w:val="00EC3512"/>
    <w:rsid w:val="00EC3D07"/>
    <w:rsid w:val="00EC4539"/>
    <w:rsid w:val="00EC4EC0"/>
    <w:rsid w:val="00ED13FD"/>
    <w:rsid w:val="00EE025A"/>
    <w:rsid w:val="00EE04EF"/>
    <w:rsid w:val="00EF7C37"/>
    <w:rsid w:val="00F05F00"/>
    <w:rsid w:val="00F12629"/>
    <w:rsid w:val="00F15B10"/>
    <w:rsid w:val="00F25583"/>
    <w:rsid w:val="00F27926"/>
    <w:rsid w:val="00F30D6C"/>
    <w:rsid w:val="00F42BDF"/>
    <w:rsid w:val="00F744A6"/>
    <w:rsid w:val="00F853E7"/>
    <w:rsid w:val="00F87EEE"/>
    <w:rsid w:val="00F94B27"/>
    <w:rsid w:val="00F96DF9"/>
    <w:rsid w:val="00F973AA"/>
    <w:rsid w:val="00FD15B7"/>
    <w:rsid w:val="00FD21C7"/>
    <w:rsid w:val="00FD61A3"/>
    <w:rsid w:val="00FD74F9"/>
    <w:rsid w:val="00FE50C9"/>
    <w:rsid w:val="00FE5F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0" Type="http://schemas.openxmlformats.org/officeDocument/2006/relationships/diagramQuickStyle" Target="diagrams/quickStyle1.xml"/><Relationship Id="rId29"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08808-BA11-4D11-84F6-5ABCDF2ACC18}" type="doc">
      <dgm:prSet loTypeId="urn:microsoft.com/office/officeart/2005/8/layout/process1" loCatId="process" qsTypeId="urn:microsoft.com/office/officeart/2005/8/quickstyle/simple1" qsCatId="simple" csTypeId="urn:microsoft.com/office/officeart/2005/8/colors/accent0_3" csCatId="mainScheme" phldr="1"/>
      <dgm:spPr/>
    </dgm:pt>
    <dgm:pt modelId="{C509BF20-A870-456A-A3AD-473286A900A0}">
      <dgm:prSet phldrT="[Text]"/>
      <dgm:spPr/>
      <dgm:t>
        <a:bodyPr/>
        <a:lstStyle/>
        <a:p>
          <a:r>
            <a:rPr lang="de-DE"/>
            <a:t>Individuen des EAs</a:t>
          </a:r>
        </a:p>
      </dgm:t>
    </dgm:pt>
    <dgm:pt modelId="{4C3E98FD-DC89-4379-B35C-C3497A0026B6}" type="parTrans" cxnId="{8B3D2FC9-FEC0-45EB-9A31-F76618E1FCAF}">
      <dgm:prSet/>
      <dgm:spPr/>
      <dgm:t>
        <a:bodyPr/>
        <a:lstStyle/>
        <a:p>
          <a:endParaRPr lang="de-DE"/>
        </a:p>
      </dgm:t>
    </dgm:pt>
    <dgm:pt modelId="{60FF15AF-0D5D-48CE-8D91-222C5BE13ABE}" type="sibTrans" cxnId="{8B3D2FC9-FEC0-45EB-9A31-F76618E1FCAF}">
      <dgm:prSet/>
      <dgm:spPr/>
      <dgm:t>
        <a:bodyPr/>
        <a:lstStyle/>
        <a:p>
          <a:r>
            <a:rPr lang="de-DE"/>
            <a:t>Beschreiben Gewichte von </a:t>
          </a:r>
        </a:p>
      </dgm:t>
    </dgm:pt>
    <dgm:pt modelId="{3D9B65CA-AE79-4606-A647-BC4D8475329F}">
      <dgm:prSet phldrT="[Text]"/>
      <dgm:spPr/>
      <dgm:t>
        <a:bodyPr/>
        <a:lstStyle/>
        <a:p>
          <a:r>
            <a:rPr lang="de-DE"/>
            <a:t>KNN</a:t>
          </a:r>
        </a:p>
      </dgm:t>
    </dgm:pt>
    <dgm:pt modelId="{3CCEF2F4-41A8-448E-BB6C-3A53CA6E1BAE}" type="parTrans" cxnId="{DC070836-B235-44C8-B00B-FAE4DA696592}">
      <dgm:prSet/>
      <dgm:spPr/>
      <dgm:t>
        <a:bodyPr/>
        <a:lstStyle/>
        <a:p>
          <a:endParaRPr lang="de-DE"/>
        </a:p>
      </dgm:t>
    </dgm:pt>
    <dgm:pt modelId="{151E92C4-5F1E-4882-B6F3-A55626C43768}" type="sibTrans" cxnId="{DC070836-B235-44C8-B00B-FAE4DA696592}">
      <dgm:prSet/>
      <dgm:spPr/>
      <dgm:t>
        <a:bodyPr/>
        <a:lstStyle/>
        <a:p>
          <a:r>
            <a:rPr lang="de-DE"/>
            <a:t>sorgt für</a:t>
          </a:r>
        </a:p>
      </dgm:t>
    </dgm:pt>
    <dgm:pt modelId="{3DF7F6C2-5C05-4F21-A88D-D67DA455E402}">
      <dgm:prSet phldrT="[Text]"/>
      <dgm:spPr/>
      <dgm:t>
        <a:bodyPr/>
        <a:lstStyle/>
        <a:p>
          <a:r>
            <a:rPr lang="de-DE"/>
            <a:t>Individuelles Fahrverhalten</a:t>
          </a:r>
        </a:p>
      </dgm:t>
    </dgm:pt>
    <dgm:pt modelId="{C7675A84-E330-4905-A31B-AA5936055C00}" type="parTrans" cxnId="{C14682DC-F033-46CB-AA07-536468400662}">
      <dgm:prSet/>
      <dgm:spPr/>
      <dgm:t>
        <a:bodyPr/>
        <a:lstStyle/>
        <a:p>
          <a:endParaRPr lang="de-DE"/>
        </a:p>
      </dgm:t>
    </dgm:pt>
    <dgm:pt modelId="{4C1F8E13-40F1-4AFC-899A-FE91B59739DD}" type="sibTrans" cxnId="{C14682DC-F033-46CB-AA07-536468400662}">
      <dgm:prSet/>
      <dgm:spPr/>
      <dgm:t>
        <a:bodyPr/>
        <a:lstStyle/>
        <a:p>
          <a:endParaRPr lang="de-DE"/>
        </a:p>
      </dgm:t>
    </dgm:pt>
    <dgm:pt modelId="{F13490B9-739B-4DE8-AE23-72AE0FD35BC1}" type="pres">
      <dgm:prSet presAssocID="{3F308808-BA11-4D11-84F6-5ABCDF2ACC18}" presName="Name0" presStyleCnt="0">
        <dgm:presLayoutVars>
          <dgm:dir/>
          <dgm:resizeHandles val="exact"/>
        </dgm:presLayoutVars>
      </dgm:prSet>
      <dgm:spPr/>
    </dgm:pt>
    <dgm:pt modelId="{F3BF982E-F700-441C-A8D7-D2392741E67C}" type="pres">
      <dgm:prSet presAssocID="{C509BF20-A870-456A-A3AD-473286A900A0}" presName="node" presStyleLbl="node1" presStyleIdx="0" presStyleCnt="3" custScaleX="56080" custScaleY="42924">
        <dgm:presLayoutVars>
          <dgm:bulletEnabled val="1"/>
        </dgm:presLayoutVars>
      </dgm:prSet>
      <dgm:spPr/>
    </dgm:pt>
    <dgm:pt modelId="{4BB19FA8-6793-4D81-BA8E-9D7EC321BA14}" type="pres">
      <dgm:prSet presAssocID="{60FF15AF-0D5D-48CE-8D91-222C5BE13ABE}" presName="sibTrans" presStyleLbl="sibTrans2D1" presStyleIdx="0" presStyleCnt="2" custScaleX="166235"/>
      <dgm:spPr/>
    </dgm:pt>
    <dgm:pt modelId="{AC75BC8B-C6BD-4B5B-B7A3-DFC5C716736C}" type="pres">
      <dgm:prSet presAssocID="{60FF15AF-0D5D-48CE-8D91-222C5BE13ABE}" presName="connectorText" presStyleLbl="sibTrans2D1" presStyleIdx="0" presStyleCnt="2"/>
      <dgm:spPr/>
    </dgm:pt>
    <dgm:pt modelId="{FECA6B91-9957-4D8B-B6AF-C8043514FCF7}" type="pres">
      <dgm:prSet presAssocID="{3D9B65CA-AE79-4606-A647-BC4D8475329F}" presName="node" presStyleLbl="node1" presStyleIdx="1" presStyleCnt="3" custScaleX="56080" custScaleY="42924">
        <dgm:presLayoutVars>
          <dgm:bulletEnabled val="1"/>
        </dgm:presLayoutVars>
      </dgm:prSet>
      <dgm:spPr/>
    </dgm:pt>
    <dgm:pt modelId="{38B4B2C3-5337-4EF0-89BE-69A2EA162090}" type="pres">
      <dgm:prSet presAssocID="{151E92C4-5F1E-4882-B6F3-A55626C43768}" presName="sibTrans" presStyleLbl="sibTrans2D1" presStyleIdx="1" presStyleCnt="2" custScaleX="166235"/>
      <dgm:spPr/>
    </dgm:pt>
    <dgm:pt modelId="{B5D00E04-9A78-47ED-94ED-D4DF478801EB}" type="pres">
      <dgm:prSet presAssocID="{151E92C4-5F1E-4882-B6F3-A55626C43768}" presName="connectorText" presStyleLbl="sibTrans2D1" presStyleIdx="1" presStyleCnt="2"/>
      <dgm:spPr/>
    </dgm:pt>
    <dgm:pt modelId="{DC5517B6-2008-4519-A7EE-599C831D8BA2}" type="pres">
      <dgm:prSet presAssocID="{3DF7F6C2-5C05-4F21-A88D-D67DA455E402}" presName="node" presStyleLbl="node1" presStyleIdx="2" presStyleCnt="3" custScaleX="56080" custScaleY="42924">
        <dgm:presLayoutVars>
          <dgm:bulletEnabled val="1"/>
        </dgm:presLayoutVars>
      </dgm:prSet>
      <dgm:spPr/>
    </dgm:pt>
  </dgm:ptLst>
  <dgm:cxnLst>
    <dgm:cxn modelId="{AE8C6C9C-A1D4-458E-B871-7C3E7E090718}" type="presOf" srcId="{3DF7F6C2-5C05-4F21-A88D-D67DA455E402}" destId="{DC5517B6-2008-4519-A7EE-599C831D8BA2}" srcOrd="0" destOrd="0" presId="urn:microsoft.com/office/officeart/2005/8/layout/process1"/>
    <dgm:cxn modelId="{8B3D2FC9-FEC0-45EB-9A31-F76618E1FCAF}" srcId="{3F308808-BA11-4D11-84F6-5ABCDF2ACC18}" destId="{C509BF20-A870-456A-A3AD-473286A900A0}" srcOrd="0" destOrd="0" parTransId="{4C3E98FD-DC89-4379-B35C-C3497A0026B6}" sibTransId="{60FF15AF-0D5D-48CE-8D91-222C5BE13ABE}"/>
    <dgm:cxn modelId="{6B47DEB0-C1D4-4F33-AA68-D5B9F064AAC6}" type="presOf" srcId="{C509BF20-A870-456A-A3AD-473286A900A0}" destId="{F3BF982E-F700-441C-A8D7-D2392741E67C}" srcOrd="0" destOrd="0" presId="urn:microsoft.com/office/officeart/2005/8/layout/process1"/>
    <dgm:cxn modelId="{78E8F36D-8045-458B-B4F4-5D3CF287A848}" type="presOf" srcId="{3F308808-BA11-4D11-84F6-5ABCDF2ACC18}" destId="{F13490B9-739B-4DE8-AE23-72AE0FD35BC1}" srcOrd="0" destOrd="0" presId="urn:microsoft.com/office/officeart/2005/8/layout/process1"/>
    <dgm:cxn modelId="{D3CCC480-2012-4AD1-A719-B2B4AF6844FE}" type="presOf" srcId="{60FF15AF-0D5D-48CE-8D91-222C5BE13ABE}" destId="{4BB19FA8-6793-4D81-BA8E-9D7EC321BA14}" srcOrd="0" destOrd="0" presId="urn:microsoft.com/office/officeart/2005/8/layout/process1"/>
    <dgm:cxn modelId="{DC070836-B235-44C8-B00B-FAE4DA696592}" srcId="{3F308808-BA11-4D11-84F6-5ABCDF2ACC18}" destId="{3D9B65CA-AE79-4606-A647-BC4D8475329F}" srcOrd="1" destOrd="0" parTransId="{3CCEF2F4-41A8-448E-BB6C-3A53CA6E1BAE}" sibTransId="{151E92C4-5F1E-4882-B6F3-A55626C43768}"/>
    <dgm:cxn modelId="{C14682DC-F033-46CB-AA07-536468400662}" srcId="{3F308808-BA11-4D11-84F6-5ABCDF2ACC18}" destId="{3DF7F6C2-5C05-4F21-A88D-D67DA455E402}" srcOrd="2" destOrd="0" parTransId="{C7675A84-E330-4905-A31B-AA5936055C00}" sibTransId="{4C1F8E13-40F1-4AFC-899A-FE91B59739DD}"/>
    <dgm:cxn modelId="{0D24A7CA-A93E-47CF-A13B-BE0B7114C750}" type="presOf" srcId="{3D9B65CA-AE79-4606-A647-BC4D8475329F}" destId="{FECA6B91-9957-4D8B-B6AF-C8043514FCF7}" srcOrd="0" destOrd="0" presId="urn:microsoft.com/office/officeart/2005/8/layout/process1"/>
    <dgm:cxn modelId="{2B8766DD-1C40-4BBB-B055-25A24CDA7BAA}" type="presOf" srcId="{151E92C4-5F1E-4882-B6F3-A55626C43768}" destId="{38B4B2C3-5337-4EF0-89BE-69A2EA162090}" srcOrd="0" destOrd="0" presId="urn:microsoft.com/office/officeart/2005/8/layout/process1"/>
    <dgm:cxn modelId="{C5B6210A-FFE3-42C5-92F1-022A137446F8}" type="presOf" srcId="{151E92C4-5F1E-4882-B6F3-A55626C43768}" destId="{B5D00E04-9A78-47ED-94ED-D4DF478801EB}" srcOrd="1" destOrd="0" presId="urn:microsoft.com/office/officeart/2005/8/layout/process1"/>
    <dgm:cxn modelId="{0B65B787-8C81-4DAA-982B-F816EE99E38F}" type="presOf" srcId="{60FF15AF-0D5D-48CE-8D91-222C5BE13ABE}" destId="{AC75BC8B-C6BD-4B5B-B7A3-DFC5C716736C}" srcOrd="1" destOrd="0" presId="urn:microsoft.com/office/officeart/2005/8/layout/process1"/>
    <dgm:cxn modelId="{D5072AA1-A384-4FDE-9854-87090A449B33}" type="presParOf" srcId="{F13490B9-739B-4DE8-AE23-72AE0FD35BC1}" destId="{F3BF982E-F700-441C-A8D7-D2392741E67C}" srcOrd="0" destOrd="0" presId="urn:microsoft.com/office/officeart/2005/8/layout/process1"/>
    <dgm:cxn modelId="{BA468BEF-F257-46AC-BEE7-481AB8E0AD76}" type="presParOf" srcId="{F13490B9-739B-4DE8-AE23-72AE0FD35BC1}" destId="{4BB19FA8-6793-4D81-BA8E-9D7EC321BA14}" srcOrd="1" destOrd="0" presId="urn:microsoft.com/office/officeart/2005/8/layout/process1"/>
    <dgm:cxn modelId="{8C47C74D-93A2-4588-A045-E61AD1FBCE79}" type="presParOf" srcId="{4BB19FA8-6793-4D81-BA8E-9D7EC321BA14}" destId="{AC75BC8B-C6BD-4B5B-B7A3-DFC5C716736C}" srcOrd="0" destOrd="0" presId="urn:microsoft.com/office/officeart/2005/8/layout/process1"/>
    <dgm:cxn modelId="{7D5E1FD3-1A83-42BA-B418-3875519CF305}" type="presParOf" srcId="{F13490B9-739B-4DE8-AE23-72AE0FD35BC1}" destId="{FECA6B91-9957-4D8B-B6AF-C8043514FCF7}" srcOrd="2" destOrd="0" presId="urn:microsoft.com/office/officeart/2005/8/layout/process1"/>
    <dgm:cxn modelId="{EC3871C8-C7F0-4821-882F-4A0A997C08CA}" type="presParOf" srcId="{F13490B9-739B-4DE8-AE23-72AE0FD35BC1}" destId="{38B4B2C3-5337-4EF0-89BE-69A2EA162090}" srcOrd="3" destOrd="0" presId="urn:microsoft.com/office/officeart/2005/8/layout/process1"/>
    <dgm:cxn modelId="{CB179229-CF27-4941-9CCA-A797866F9CD2}" type="presParOf" srcId="{38B4B2C3-5337-4EF0-89BE-69A2EA162090}" destId="{B5D00E04-9A78-47ED-94ED-D4DF478801EB}" srcOrd="0" destOrd="0" presId="urn:microsoft.com/office/officeart/2005/8/layout/process1"/>
    <dgm:cxn modelId="{0CE25D22-3A99-4106-BA1B-F6D85A90998F}" type="presParOf" srcId="{F13490B9-739B-4DE8-AE23-72AE0FD35BC1}" destId="{DC5517B6-2008-4519-A7EE-599C831D8BA2}"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F982E-F700-441C-A8D7-D2392741E67C}">
      <dsp:nvSpPr>
        <dsp:cNvPr id="0" name=""/>
        <dsp:cNvSpPr/>
      </dsp:nvSpPr>
      <dsp:spPr>
        <a:xfrm>
          <a:off x="26"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Individuen des EAs</a:t>
          </a:r>
        </a:p>
      </dsp:txBody>
      <dsp:txXfrm>
        <a:off x="16435" y="60292"/>
        <a:ext cx="1187086" cy="527415"/>
      </dsp:txXfrm>
    </dsp:sp>
    <dsp:sp modelId="{4BB19FA8-6793-4D81-BA8E-9D7EC321BA14}">
      <dsp:nvSpPr>
        <dsp:cNvPr id="0" name=""/>
        <dsp:cNvSpPr/>
      </dsp:nvSpPr>
      <dsp:spPr>
        <a:xfrm>
          <a:off x="1284734"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Beschreiben Gewichte von </a:t>
          </a:r>
        </a:p>
      </dsp:txBody>
      <dsp:txXfrm>
        <a:off x="1284734" y="162157"/>
        <a:ext cx="604770" cy="323684"/>
      </dsp:txXfrm>
    </dsp:sp>
    <dsp:sp modelId="{FECA6B91-9957-4D8B-B6AF-C8043514FCF7}">
      <dsp:nvSpPr>
        <dsp:cNvPr id="0" name=""/>
        <dsp:cNvSpPr/>
      </dsp:nvSpPr>
      <dsp:spPr>
        <a:xfrm>
          <a:off x="2090047"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KNN</a:t>
          </a:r>
        </a:p>
      </dsp:txBody>
      <dsp:txXfrm>
        <a:off x="2106456" y="60292"/>
        <a:ext cx="1187086" cy="527415"/>
      </dsp:txXfrm>
    </dsp:sp>
    <dsp:sp modelId="{38B4B2C3-5337-4EF0-89BE-69A2EA162090}">
      <dsp:nvSpPr>
        <dsp:cNvPr id="0" name=""/>
        <dsp:cNvSpPr/>
      </dsp:nvSpPr>
      <dsp:spPr>
        <a:xfrm>
          <a:off x="3374756"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sorgt für</a:t>
          </a:r>
        </a:p>
      </dsp:txBody>
      <dsp:txXfrm>
        <a:off x="3374756" y="162157"/>
        <a:ext cx="604770" cy="323684"/>
      </dsp:txXfrm>
    </dsp:sp>
    <dsp:sp modelId="{DC5517B6-2008-4519-A7EE-599C831D8BA2}">
      <dsp:nvSpPr>
        <dsp:cNvPr id="0" name=""/>
        <dsp:cNvSpPr/>
      </dsp:nvSpPr>
      <dsp:spPr>
        <a:xfrm>
          <a:off x="4180069"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Individuelles Fahrverhalten</a:t>
          </a:r>
        </a:p>
      </dsp:txBody>
      <dsp:txXfrm>
        <a:off x="4196478" y="60292"/>
        <a:ext cx="1187086" cy="5274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2</b:RefOrder>
  </b:Source>
  <b:Source>
    <b:Tag>www16</b:Tag>
    <b:SourceType>InternetSite</b:SourceType>
    <b:Guid>{796941DA-0767-4E49-978F-8CD29086B7C3}</b:Guid>
    <b:Title>google.com</b:Title>
    <b:YearAccessed>2016</b:YearAccessed>
    <b:MonthAccessed>Mai</b:MonthAccessed>
    <b:DayAccessed>31</b:DayAccessed>
    <b:URL>https://www.google.com/selfdrivingcar/</b:URL>
    <b:RefOrder>4</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3</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5</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6</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7</b:RefOrder>
  </b:Source>
</b:Sources>
</file>

<file path=customXml/itemProps1.xml><?xml version="1.0" encoding="utf-8"?>
<ds:datastoreItem xmlns:ds="http://schemas.openxmlformats.org/officeDocument/2006/customXml" ds:itemID="{9ED4E42B-108B-426F-BEB3-7653F585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10009</Words>
  <Characters>63058</Characters>
  <Application>Microsoft Office Word</Application>
  <DocSecurity>0</DocSecurity>
  <Lines>525</Lines>
  <Paragraphs>145</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72922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53</cp:revision>
  <cp:lastPrinted>2016-06-01T17:17:00Z</cp:lastPrinted>
  <dcterms:created xsi:type="dcterms:W3CDTF">2016-06-10T16:30:00Z</dcterms:created>
  <dcterms:modified xsi:type="dcterms:W3CDTF">2016-08-10T16:15:00Z</dcterms:modified>
</cp:coreProperties>
</file>