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סצנת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VR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בוקר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בבית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ניהוליים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הסצנה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סביבתי</w:t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המרחב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דירת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מטבחון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טוסטר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כיור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שרפרף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שמאל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סלון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ספה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שידה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הספה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אחורי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סגורה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סחרחורת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ואמיתיים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08:52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09:00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08:57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מהשעון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הסצנה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לרופא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לארוז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המקרר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טוסט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חזרה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ההנחיות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הרשימה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המקרר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ארנק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לפטופ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תרופות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יזימה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ותכנון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טוסטר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לארוז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קוגניציה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יזימה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שלבית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הטוסטר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הטוסטר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הטוסט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br w:type="textWrapping"/>
        <w:t xml:space="preserve">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להישרף</w:t>
      </w:r>
      <w:r w:rsidDel="00000000" w:rsidR="00000000" w:rsidRPr="00000000">
        <w:rPr>
          <w:rtl w:val="1"/>
        </w:rPr>
        <w:br w:type="textWrapping"/>
        <w:t xml:space="preserve">3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עשן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השריפה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קוגניציה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פרוספקטיבי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סביבתית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אריזת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התיק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מושמע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נארז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נרשמת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למשתתף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קוגניציה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התנהגותית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אוויר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בטלפון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קוגניציה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סלקטיבי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SMS</w:t>
      </w:r>
      <w:r w:rsidDel="00000000" w:rsidR="00000000" w:rsidRPr="00000000">
        <w:rPr>
          <w:b w:val="1"/>
          <w:bCs w:val="1"/>
          <w:rtl w:val="1"/>
        </w:rPr>
        <w:t xml:space="preserve"> (2:45)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לפטופ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לפטופ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טאבלט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קוגניציה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אינהיביציה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מחשבתית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שכנה</w:t>
      </w:r>
      <w:r w:rsidDel="00000000" w:rsidR="00000000" w:rsidRPr="00000000">
        <w:rPr>
          <w:b w:val="1"/>
          <w:bCs w:val="1"/>
          <w:rtl w:val="1"/>
        </w:rPr>
        <w:t xml:space="preserve"> (4:00)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דפיקה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השכנה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מדף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שרפרף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מתקפל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מטאטא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קוגניציה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אימפולסיביות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מאוחר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סיום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הטוסט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נשרף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הטאבלט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לפטופ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נלקחה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מטריה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קליני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0–100</w:t>
        <w:br w:type="textWrapping"/>
        <w:t xml:space="preserve">•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br w:type="textWrapping"/>
        <w:t xml:space="preserve">•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