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ECA39" w14:textId="77777777" w:rsidR="00544038" w:rsidRDefault="00544038" w:rsidP="00544038">
      <w:pPr>
        <w:jc w:val="center"/>
        <w:rPr>
          <w:b/>
          <w:bCs/>
          <w:sz w:val="30"/>
          <w:szCs w:val="30"/>
        </w:rPr>
      </w:pPr>
      <w:r w:rsidRPr="00544038">
        <w:rPr>
          <w:b/>
          <w:bCs/>
          <w:sz w:val="30"/>
          <w:szCs w:val="30"/>
        </w:rPr>
        <w:t>Chess Game with AI - Coursework Report</w:t>
      </w:r>
    </w:p>
    <w:p w14:paraId="6D81437F" w14:textId="69B2691C" w:rsidR="00BA6A04" w:rsidRDefault="00BA6A04" w:rsidP="0054403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Created by Eimantas Putna EIF-24</w:t>
      </w:r>
    </w:p>
    <w:p w14:paraId="4B5C730D" w14:textId="242D1525" w:rsidR="00544038" w:rsidRPr="00544038" w:rsidRDefault="00544038" w:rsidP="00544038">
      <w:pPr>
        <w:rPr>
          <w:b/>
          <w:bCs/>
          <w:sz w:val="30"/>
          <w:szCs w:val="30"/>
        </w:rPr>
      </w:pPr>
      <w:r w:rsidRPr="00544038">
        <w:t xml:space="preserve">This is </w:t>
      </w:r>
      <w:r w:rsidR="00F00AFB">
        <w:t>either a two player</w:t>
      </w:r>
      <w:r w:rsidRPr="00544038">
        <w:t xml:space="preserve"> chess game </w:t>
      </w:r>
      <w:r w:rsidR="00F00AFB">
        <w:t xml:space="preserve">on the same computer or  ai vs human chess game </w:t>
      </w:r>
      <w:r w:rsidRPr="00544038">
        <w:t>built with Python and Pygame. The AI uses the NegaMax algorithm for move evaluation. The application focuses on core chess mechanics, rule enforcement, move generation, and basic animation.</w:t>
      </w:r>
      <w:r w:rsidR="00F00AFB">
        <w:t xml:space="preserve"> The sprites were inspired by fantasy chess pieces.</w:t>
      </w:r>
    </w:p>
    <w:p w14:paraId="5900F4C4" w14:textId="680F0B30" w:rsidR="00F00AFB" w:rsidRDefault="00F00AFB" w:rsidP="00F00AFB">
      <w:pPr>
        <w:ind w:left="720"/>
      </w:pPr>
      <w:r>
        <w:t>How to run the program</w:t>
      </w:r>
    </w:p>
    <w:p w14:paraId="5E38EB19" w14:textId="355A01B9" w:rsidR="00544038" w:rsidRPr="00544038" w:rsidRDefault="00544038" w:rsidP="00544038">
      <w:pPr>
        <w:numPr>
          <w:ilvl w:val="0"/>
          <w:numId w:val="1"/>
        </w:numPr>
      </w:pPr>
      <w:r w:rsidRPr="00544038">
        <w:t>Make sure Python 3 is installed.</w:t>
      </w:r>
    </w:p>
    <w:p w14:paraId="48A0184A" w14:textId="39C542B6" w:rsidR="00544038" w:rsidRPr="00544038" w:rsidRDefault="00544038" w:rsidP="00544038">
      <w:pPr>
        <w:numPr>
          <w:ilvl w:val="0"/>
          <w:numId w:val="1"/>
        </w:numPr>
      </w:pPr>
      <w:r w:rsidRPr="00544038">
        <w:t>Install Py</w:t>
      </w:r>
      <w:r>
        <w:t>charm</w:t>
      </w:r>
      <w:r w:rsidRPr="00544038">
        <w:t>: pip install pygame</w:t>
      </w:r>
    </w:p>
    <w:p w14:paraId="215E21F0" w14:textId="76C11B66" w:rsidR="00544038" w:rsidRPr="00544038" w:rsidRDefault="00544038" w:rsidP="00544038">
      <w:pPr>
        <w:numPr>
          <w:ilvl w:val="0"/>
          <w:numId w:val="1"/>
        </w:numPr>
      </w:pPr>
      <w:r w:rsidRPr="00544038">
        <w:t>Run the main program:</w:t>
      </w:r>
      <w:r>
        <w:t xml:space="preserve"> </w:t>
      </w:r>
      <w:r w:rsidRPr="00544038">
        <w:t>python ChessMain.py</w:t>
      </w:r>
    </w:p>
    <w:p w14:paraId="13F35D6E" w14:textId="77777777" w:rsidR="00F00AFB" w:rsidRDefault="00F00AFB" w:rsidP="00F00AFB">
      <w:pPr>
        <w:ind w:left="720"/>
      </w:pPr>
    </w:p>
    <w:p w14:paraId="027D11B8" w14:textId="3B1525DA" w:rsidR="00F00AFB" w:rsidRPr="00F00AFB" w:rsidRDefault="00F00AFB" w:rsidP="00F00AFB">
      <w:pPr>
        <w:ind w:left="720"/>
      </w:pPr>
      <w:r>
        <w:t>How to use the program</w:t>
      </w:r>
    </w:p>
    <w:p w14:paraId="0A9919C8" w14:textId="25B7B6FA" w:rsidR="00544038" w:rsidRPr="00544038" w:rsidRDefault="00544038" w:rsidP="00544038">
      <w:pPr>
        <w:numPr>
          <w:ilvl w:val="0"/>
          <w:numId w:val="2"/>
        </w:numPr>
      </w:pPr>
      <w:r w:rsidRPr="00544038">
        <w:t>Use the mouse to select and move pieces.</w:t>
      </w:r>
    </w:p>
    <w:p w14:paraId="2E7EB213" w14:textId="77777777" w:rsidR="00544038" w:rsidRPr="00544038" w:rsidRDefault="00544038" w:rsidP="00544038">
      <w:pPr>
        <w:numPr>
          <w:ilvl w:val="0"/>
          <w:numId w:val="2"/>
        </w:numPr>
      </w:pPr>
      <w:r w:rsidRPr="00544038">
        <w:t>Press Z to undo moves (undoes both human and AI moves).</w:t>
      </w:r>
    </w:p>
    <w:p w14:paraId="1905268C" w14:textId="2278E819" w:rsidR="00544038" w:rsidRPr="00544038" w:rsidRDefault="00544038" w:rsidP="00544038">
      <w:pPr>
        <w:numPr>
          <w:ilvl w:val="0"/>
          <w:numId w:val="2"/>
        </w:numPr>
      </w:pPr>
      <w:r w:rsidRPr="00544038">
        <w:t>Press R to reset the game.</w:t>
      </w:r>
    </w:p>
    <w:p w14:paraId="75A49881" w14:textId="77777777" w:rsidR="00544038" w:rsidRPr="00544038" w:rsidRDefault="00544038" w:rsidP="00544038">
      <w:pPr>
        <w:rPr>
          <w:b/>
          <w:bCs/>
        </w:rPr>
      </w:pPr>
      <w:r w:rsidRPr="00544038">
        <w:rPr>
          <w:b/>
          <w:bCs/>
        </w:rPr>
        <w:t>2. Body/Analysis</w:t>
      </w:r>
    </w:p>
    <w:p w14:paraId="17FA59BA" w14:textId="77777777" w:rsidR="00F00AFB" w:rsidRDefault="00F00AFB">
      <w:r w:rsidRPr="00F00AFB">
        <w:t>All standard chess rules are built into the GameState class found in ChessEngine.py. This includes generating only legal moves and handling special cases like castling, en passant, and pawn promotion.</w:t>
      </w:r>
    </w:p>
    <w:p w14:paraId="73386134" w14:textId="77777777" w:rsidR="00F00AFB" w:rsidRDefault="00F00AFB">
      <w:r w:rsidRPr="00F00AFB">
        <w:t>The computer opponent is built using the Strategy design pattern. There's a general MoveStrategy interface and a specific implementation called NegaMaxStrategy that makes the AI work.</w:t>
      </w:r>
    </w:p>
    <w:p w14:paraId="67D0653C" w14:textId="77777777" w:rsidR="00F00AFB" w:rsidRDefault="00F00AFB">
      <w:r w:rsidRPr="00F00AFB">
        <w:t>Players use the mouse to select and move pieces. The interface provides visual feedback and includes simple animations to show moves clearly.</w:t>
      </w:r>
    </w:p>
    <w:p w14:paraId="57D5BBC9" w14:textId="045F045A" w:rsidR="00544038" w:rsidRPr="00F00AFB" w:rsidRDefault="00F00AFB">
      <w:r w:rsidRPr="00F00AFB">
        <w:t>There's a feature that lets you undo the last move—reversing both your move and the AI's, so you can rethink your strategy.</w:t>
      </w:r>
      <w:r w:rsidR="00544038" w:rsidRPr="00F00AFB">
        <w:br w:type="page"/>
      </w:r>
    </w:p>
    <w:p w14:paraId="4255D554" w14:textId="48E016C1" w:rsidR="00544038" w:rsidRDefault="00544038" w:rsidP="00544038">
      <w:pPr>
        <w:rPr>
          <w:b/>
          <w:bCs/>
        </w:rPr>
      </w:pPr>
      <w:r w:rsidRPr="00544038">
        <w:rPr>
          <w:b/>
          <w:bCs/>
        </w:rPr>
        <w:lastRenderedPageBreak/>
        <w:t>Code Snippet (Strategy Pattern - Abstraction &amp; Polymorphism):</w:t>
      </w:r>
    </w:p>
    <w:p w14:paraId="1CDAE41B" w14:textId="763445CB" w:rsidR="00544038" w:rsidRPr="00544038" w:rsidRDefault="00544038" w:rsidP="00544038">
      <w:pPr>
        <w:rPr>
          <w:b/>
          <w:bCs/>
        </w:rPr>
      </w:pPr>
      <w:r w:rsidRPr="00544038">
        <w:rPr>
          <w:b/>
          <w:bCs/>
          <w:noProof/>
        </w:rPr>
        <w:drawing>
          <wp:inline distT="0" distB="0" distL="0" distR="0" wp14:anchorId="4E668018" wp14:editId="56B5CD4E">
            <wp:extent cx="4466951" cy="6726606"/>
            <wp:effectExtent l="0" t="0" r="0" b="0"/>
            <wp:docPr id="335798262" name="Paveikslėlis 1" descr="Paveikslėlis, kuriame yra tekstas, ekrano kopija, meniu&#10;&#10;Dirbtinio intelekto sugeneruotas turinys gali būti neteising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98262" name="Paveikslėlis 1" descr="Paveikslėlis, kuriame yra tekstas, ekrano kopija, meniu&#10;&#10;Dirbtinio intelekto sugeneruotas turinys gali būti neteisinga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467" cy="67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8DC5" w14:textId="77777777" w:rsidR="00544038" w:rsidRDefault="00544038" w:rsidP="00544038"/>
    <w:p w14:paraId="1BF9BF8E" w14:textId="77777777" w:rsidR="00544038" w:rsidRDefault="00544038">
      <w:r>
        <w:br w:type="page"/>
      </w:r>
    </w:p>
    <w:p w14:paraId="2EE36474" w14:textId="77777777" w:rsidR="00544038" w:rsidRPr="00544038" w:rsidRDefault="00544038" w:rsidP="00544038">
      <w:pPr>
        <w:rPr>
          <w:b/>
          <w:bCs/>
        </w:rPr>
      </w:pPr>
      <w:r w:rsidRPr="00544038">
        <w:rPr>
          <w:b/>
          <w:bCs/>
        </w:rPr>
        <w:lastRenderedPageBreak/>
        <w:t>OOP Pillars:</w:t>
      </w:r>
    </w:p>
    <w:p w14:paraId="649178AD" w14:textId="77777777" w:rsidR="00544038" w:rsidRPr="00544038" w:rsidRDefault="00544038" w:rsidP="00544038">
      <w:pPr>
        <w:numPr>
          <w:ilvl w:val="0"/>
          <w:numId w:val="4"/>
        </w:numPr>
      </w:pPr>
      <w:r w:rsidRPr="00544038">
        <w:rPr>
          <w:b/>
          <w:bCs/>
        </w:rPr>
        <w:t>Abstraction:</w:t>
      </w:r>
      <w:r w:rsidRPr="00544038">
        <w:t xml:space="preserve"> MoveStrategy exposes only findMove().</w:t>
      </w:r>
    </w:p>
    <w:p w14:paraId="3BCF6A14" w14:textId="77777777" w:rsidR="00544038" w:rsidRPr="00544038" w:rsidRDefault="00544038" w:rsidP="00544038">
      <w:pPr>
        <w:numPr>
          <w:ilvl w:val="0"/>
          <w:numId w:val="4"/>
        </w:numPr>
      </w:pPr>
      <w:r w:rsidRPr="00544038">
        <w:rPr>
          <w:b/>
          <w:bCs/>
        </w:rPr>
        <w:t>Polymorphism:</w:t>
      </w:r>
      <w:r w:rsidRPr="00544038">
        <w:t xml:space="preserve"> ChessMain.py uses different strategies via the same interface.</w:t>
      </w:r>
    </w:p>
    <w:p w14:paraId="1F2543F4" w14:textId="77777777" w:rsidR="00544038" w:rsidRPr="00544038" w:rsidRDefault="00544038" w:rsidP="00544038">
      <w:pPr>
        <w:numPr>
          <w:ilvl w:val="0"/>
          <w:numId w:val="4"/>
        </w:numPr>
      </w:pPr>
      <w:r w:rsidRPr="00544038">
        <w:rPr>
          <w:b/>
          <w:bCs/>
        </w:rPr>
        <w:t>Inheritance:</w:t>
      </w:r>
      <w:r w:rsidRPr="00544038">
        <w:t xml:space="preserve"> NegaMaxStrategy inherits from MoveStrategy.</w:t>
      </w:r>
    </w:p>
    <w:p w14:paraId="439333DC" w14:textId="1F0881BD" w:rsidR="00544038" w:rsidRPr="00544038" w:rsidRDefault="00544038" w:rsidP="00544038">
      <w:pPr>
        <w:numPr>
          <w:ilvl w:val="0"/>
          <w:numId w:val="4"/>
        </w:numPr>
      </w:pPr>
      <w:r w:rsidRPr="00544038">
        <w:rPr>
          <w:b/>
          <w:bCs/>
        </w:rPr>
        <w:t>Encapsulation:</w:t>
      </w:r>
      <w:r w:rsidRPr="00544038">
        <w:t xml:space="preserve"> GameState encapsulates board data and operations like makeMove() and getValidMoves().</w:t>
      </w:r>
    </w:p>
    <w:p w14:paraId="01394C7A" w14:textId="77777777" w:rsidR="00544038" w:rsidRPr="00544038" w:rsidRDefault="00544038" w:rsidP="00544038">
      <w:pPr>
        <w:rPr>
          <w:b/>
          <w:bCs/>
        </w:rPr>
      </w:pPr>
      <w:r w:rsidRPr="00544038">
        <w:rPr>
          <w:b/>
          <w:bCs/>
        </w:rPr>
        <w:t>3. Results and Summary</w:t>
      </w:r>
    </w:p>
    <w:p w14:paraId="0E3797B9" w14:textId="19F8781A" w:rsidR="00544038" w:rsidRPr="00544038" w:rsidRDefault="00544038" w:rsidP="00544038">
      <w:pPr>
        <w:numPr>
          <w:ilvl w:val="0"/>
          <w:numId w:val="5"/>
        </w:numPr>
      </w:pPr>
      <w:r w:rsidRPr="00544038">
        <w:t xml:space="preserve">The core game logic </w:t>
      </w:r>
      <w:r w:rsidR="00F00AFB">
        <w:t xml:space="preserve">and rules are </w:t>
      </w:r>
      <w:r w:rsidRPr="00544038">
        <w:t>fully functional.</w:t>
      </w:r>
    </w:p>
    <w:p w14:paraId="05C45EEA" w14:textId="77777777" w:rsidR="00544038" w:rsidRPr="00544038" w:rsidRDefault="00544038" w:rsidP="00544038">
      <w:pPr>
        <w:numPr>
          <w:ilvl w:val="0"/>
          <w:numId w:val="5"/>
        </w:numPr>
      </w:pPr>
      <w:r w:rsidRPr="00544038">
        <w:t>The AI performs reasonably well using the NegaMax strategy with material scoring.</w:t>
      </w:r>
    </w:p>
    <w:p w14:paraId="5979F9A8" w14:textId="40DC79B0" w:rsidR="00544038" w:rsidRPr="00544038" w:rsidRDefault="00544038" w:rsidP="00544038">
      <w:pPr>
        <w:numPr>
          <w:ilvl w:val="0"/>
          <w:numId w:val="5"/>
        </w:numPr>
      </w:pPr>
      <w:r w:rsidRPr="00544038">
        <w:t>Undo logic required handling both player</w:t>
      </w:r>
      <w:r w:rsidR="00F00AFB">
        <w:t>‘</w:t>
      </w:r>
      <w:r w:rsidRPr="00544038">
        <w:t>s turns properly.</w:t>
      </w:r>
    </w:p>
    <w:p w14:paraId="376B7E88" w14:textId="77777777" w:rsidR="00544038" w:rsidRPr="00544038" w:rsidRDefault="00544038" w:rsidP="00544038">
      <w:pPr>
        <w:numPr>
          <w:ilvl w:val="0"/>
          <w:numId w:val="5"/>
        </w:numPr>
      </w:pPr>
      <w:r w:rsidRPr="00544038">
        <w:t>Pygame's rendering and animation logic were implemented cleanly.</w:t>
      </w:r>
    </w:p>
    <w:p w14:paraId="44D29105" w14:textId="660DC993" w:rsidR="00544038" w:rsidRPr="00544038" w:rsidRDefault="00544038" w:rsidP="00544038">
      <w:pPr>
        <w:numPr>
          <w:ilvl w:val="0"/>
          <w:numId w:val="5"/>
        </w:numPr>
      </w:pPr>
      <w:r w:rsidRPr="00544038">
        <w:t>Design patterns and OOP principles improved structure and readability.</w:t>
      </w:r>
    </w:p>
    <w:p w14:paraId="5D123319" w14:textId="77777777" w:rsidR="00544038" w:rsidRPr="00544038" w:rsidRDefault="00544038" w:rsidP="00544038">
      <w:pPr>
        <w:rPr>
          <w:b/>
          <w:bCs/>
        </w:rPr>
      </w:pPr>
      <w:r w:rsidRPr="00544038">
        <w:rPr>
          <w:b/>
          <w:bCs/>
        </w:rPr>
        <w:t>4. Conclusions</w:t>
      </w:r>
    </w:p>
    <w:p w14:paraId="1E3F2E76" w14:textId="65353A04" w:rsidR="00544038" w:rsidRPr="00544038" w:rsidRDefault="00544038" w:rsidP="00544038">
      <w:pPr>
        <w:numPr>
          <w:ilvl w:val="0"/>
          <w:numId w:val="6"/>
        </w:numPr>
      </w:pPr>
      <w:r w:rsidRPr="00544038">
        <w:t>This project successfully delivered a functioning chess game with AI support.</w:t>
      </w:r>
    </w:p>
    <w:p w14:paraId="78E61950" w14:textId="77777777" w:rsidR="00544038" w:rsidRPr="00544038" w:rsidRDefault="00544038" w:rsidP="00544038">
      <w:pPr>
        <w:numPr>
          <w:ilvl w:val="0"/>
          <w:numId w:val="6"/>
        </w:numPr>
      </w:pPr>
      <w:r w:rsidRPr="00544038">
        <w:t>The AI logic correctly evaluates and plays moves based on a depth-limited NegaMax algorithm.</w:t>
      </w:r>
    </w:p>
    <w:p w14:paraId="2E6617F6" w14:textId="77777777" w:rsidR="00544038" w:rsidRPr="00544038" w:rsidRDefault="00544038" w:rsidP="00544038">
      <w:pPr>
        <w:numPr>
          <w:ilvl w:val="0"/>
          <w:numId w:val="6"/>
        </w:numPr>
      </w:pPr>
      <w:r w:rsidRPr="00544038">
        <w:t>The use of object-oriented programming and the Strategy pattern made the codebase maintainable and extensible.</w:t>
      </w:r>
    </w:p>
    <w:p w14:paraId="1DB202A0" w14:textId="77777777" w:rsidR="00544038" w:rsidRPr="00544038" w:rsidRDefault="00544038" w:rsidP="00544038">
      <w:pPr>
        <w:numPr>
          <w:ilvl w:val="0"/>
          <w:numId w:val="6"/>
        </w:numPr>
      </w:pPr>
      <w:r w:rsidRPr="00544038">
        <w:t>In the future, the AI can be upgraded with Minimax + Alpha-Beta pruning or machine learning for better move prediction.</w:t>
      </w:r>
    </w:p>
    <w:p w14:paraId="511B67D3" w14:textId="77777777" w:rsidR="00544038" w:rsidRPr="00544038" w:rsidRDefault="00544038" w:rsidP="00544038">
      <w:pPr>
        <w:numPr>
          <w:ilvl w:val="0"/>
          <w:numId w:val="6"/>
        </w:numPr>
      </w:pPr>
      <w:r w:rsidRPr="00544038">
        <w:t>Multiplayer networking, move timers, or persistent game state saving could also be integrated to expand functionality.</w:t>
      </w:r>
    </w:p>
    <w:p w14:paraId="06E18421" w14:textId="77777777" w:rsidR="00EC16A9" w:rsidRDefault="00EC16A9"/>
    <w:sectPr w:rsidR="00EC16A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674"/>
    <w:multiLevelType w:val="multilevel"/>
    <w:tmpl w:val="6438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114EE"/>
    <w:multiLevelType w:val="multilevel"/>
    <w:tmpl w:val="24E6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D3128"/>
    <w:multiLevelType w:val="multilevel"/>
    <w:tmpl w:val="065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B35E4"/>
    <w:multiLevelType w:val="multilevel"/>
    <w:tmpl w:val="5AD6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C3488"/>
    <w:multiLevelType w:val="multilevel"/>
    <w:tmpl w:val="F00E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8452F"/>
    <w:multiLevelType w:val="multilevel"/>
    <w:tmpl w:val="D59E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772782">
    <w:abstractNumId w:val="0"/>
  </w:num>
  <w:num w:numId="2" w16cid:durableId="1407922715">
    <w:abstractNumId w:val="4"/>
  </w:num>
  <w:num w:numId="3" w16cid:durableId="677732788">
    <w:abstractNumId w:val="1"/>
  </w:num>
  <w:num w:numId="4" w16cid:durableId="309679626">
    <w:abstractNumId w:val="2"/>
  </w:num>
  <w:num w:numId="5" w16cid:durableId="974599024">
    <w:abstractNumId w:val="5"/>
  </w:num>
  <w:num w:numId="6" w16cid:durableId="294214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38"/>
    <w:rsid w:val="00544038"/>
    <w:rsid w:val="00931B5A"/>
    <w:rsid w:val="00A70B1B"/>
    <w:rsid w:val="00AC6FFF"/>
    <w:rsid w:val="00BA6A04"/>
    <w:rsid w:val="00D400AB"/>
    <w:rsid w:val="00EC16A9"/>
    <w:rsid w:val="00F00AFB"/>
    <w:rsid w:val="00F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6D53"/>
  <w15:chartTrackingRefBased/>
  <w15:docId w15:val="{5F5F9EA9-380B-45EC-BAE7-6AC0D7E6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544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544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544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544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544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544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544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544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544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544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544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544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544038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544038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544038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544038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544038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544038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544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544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544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544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544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544038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544038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544038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544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544038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544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1659</Words>
  <Characters>947</Characters>
  <Application>Microsoft Office Word</Application>
  <DocSecurity>0</DocSecurity>
  <Lines>7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eimaputna@gmail.com</dc:creator>
  <cp:keywords/>
  <dc:description/>
  <cp:lastModifiedBy>eimaputna@gmail.com</cp:lastModifiedBy>
  <cp:revision>2</cp:revision>
  <dcterms:created xsi:type="dcterms:W3CDTF">2025-05-12T05:15:00Z</dcterms:created>
  <dcterms:modified xsi:type="dcterms:W3CDTF">2025-05-12T05:37:00Z</dcterms:modified>
</cp:coreProperties>
</file>