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STUDIO LEMLICH – COTIZACIÓN DE EQUIPOS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Ficha: 3469354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Aprendices: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Eimy Alexandra Chaparro Rodríguez    Eduar Fernando Gualdrón Cárdenas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Sergio Alejandro Bejarano Ardila    José David Castaño Moreno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1. Identificación de las necesidades de Studio Lemlich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1.1 ¿Para qué se utilizará el equipo dentro de la empresa?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Los equipos serán utilizados por los 4 integrantes del equipo de desarrollo de Studio Lemlich para el análisis, diseño, programación, pruebas y mantenimiento de la plataforma de e-commerce de ropa y del aplicativo asociado. Las tareas principales incluyen: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 de software: programación frontend/backend, control de versiones (Git), pruebas unitarias e integración, desarrollo de aplicaciones internas.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Pruebas: testing de software, pruebas de rendimiento, seguridad, compatibilidad web/móvil y emuladores.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Sistemas: administración de bases de datos locales, monitorización, backups y gestión de entornos de desarrollo.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Negocio: ejecución de sistemas de facturación, control de inventario, procesamiento de datos, reportes y analítica.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Soporte y seguridad: resolución de incidencias, acceso remoto, gestión de certificados y configuración básica de seguridad.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Administración: herramientas ofimáticas, correo, documentación y productividad del equipo.</w:t>
      </w:r>
    </w:p>
    <w:p w:rsidR="00000000" w:rsidDel="00000000" w:rsidP="00000000" w:rsidRDefault="00000000" w:rsidRPr="00000000" w14:paraId="00000010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1.2 ¿Qué software o solución tecnológica deberá ejecutar?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Cada equipo debe ejecutar con fluidez: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Navegadores de alto rendimiento (Chrome, Firefox, Edge) con múltiples pestañas del panel administrativo del e-commerce, pasarelas de pago y herramientas logísticas.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Entornos de desarrollo: Visual Studio Code / Cursor, Node.js, Python, Docker (opcional), clientes de bases de datos (MySQL Workbench, DBeaver, pgAdmin).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Herramientas de diseño básico/intermedio: Canva Pro, GIMP o Photoshop para optimización de fotografías de prendas.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Suite ofimática: Microsoft 365 o Google Workspace (Excel/Sheets para inventarios, reportes y conciliación).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Emuladores/simuladores de dispositivos móviles para pruebas de la tienda virtual y el aplicativo.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Herramientas de colaboración: Git, Discord/Teams, herramientas de gestión de proyectos.</w:t>
      </w:r>
    </w:p>
    <w:p w:rsidR="00000000" w:rsidDel="00000000" w:rsidP="00000000" w:rsidRDefault="00000000" w:rsidRPr="00000000" w14:paraId="00000018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1.3 ¿Qué características de rendimiento requiere la solución?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Multitarea fluida: IDE + navegador con muchas pestañas + emulador + cliente de BD + herramientas de diseño sin congelamientos.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Velocidad de procesamiento: cambios rápidos en código, hot-reload, consultas a bases de datos y procesamiento de lotes de imágenes de prendas.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Pruebas sin retrasos: apertura ágil de emuladores y simuladores para verificar la experiencia en desktop y móvil.</w:t>
      </w:r>
    </w:p>
    <w:p w:rsidR="00000000" w:rsidDel="00000000" w:rsidP="00000000" w:rsidRDefault="00000000" w:rsidRPr="00000000" w14:paraId="0000001C">
      <w:pPr>
        <w:spacing w:after="120" w:before="0" w:lineRule="auto"/>
        <w:jc w:val="both"/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Requisito técnico mínimo viable para 4 desarrolladores: procesador de 6 núcleos / 12 hilos (o superior), 16 GB de RAM y SSD NVMe de 512 GB.</w:t>
      </w:r>
    </w:p>
    <w:p w:rsidR="00000000" w:rsidDel="00000000" w:rsidP="00000000" w:rsidRDefault="00000000" w:rsidRPr="00000000" w14:paraId="0000001D">
      <w:pPr>
        <w:spacing w:after="12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1.4 ¿Qué cantidad de almacenamiento se considera necesaria?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Se requiere un SSD de mínimo 512 GB con tecnología NVMe. Justificación: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Sistema operativo Windows 11 + actualizaciones: 40-60 GB.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Entornos de desarrollo, IDEs, Node modules, contenedores y bases de datos locales: 80-120 GB.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Catálogo de fotografías de alta resolución de prendas + backups locales: 100-150 GB.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32169630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Espacio libre recomendado para evitar degradación de rendimiento: ≥ 100-150 GB.</w:t>
          </w:r>
        </w:sdtContent>
      </w:sdt>
    </w:p>
    <w:p w:rsidR="00000000" w:rsidDel="00000000" w:rsidP="00000000" w:rsidRDefault="00000000" w:rsidRPr="00000000" w14:paraId="00000026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Por tanto, 512 GB SSD NVMe es el punto óptimo de equilibrio entre costo y capacidad operativa.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1.5 ¿Se requiere algún componente o característica particular?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Teclado completo con bloque numérico: digitación rápida de códigos SKU, precios, tallas y números de guía.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Mouse óptico ergonómico (preferible vertical): navegación prolongada y precisión en edición de imágenes.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Puertos USB 3.2 / USB-C: transferencia rápida de fotografías desde cámaras o discos externos.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Cámara web HD y micrófono: coordinación con proveedores, transportadoras y reuniones de equipo.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43752944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Monitor ≥ 24" Full HD IPS: espacio de trabajo cómodo para código + diseño + documentación simultáneos.</w:t>
          </w:r>
        </w:sdtContent>
      </w:sdt>
    </w:p>
    <w:p w:rsidR="00000000" w:rsidDel="00000000" w:rsidP="00000000" w:rsidRDefault="00000000" w:rsidRPr="00000000" w14:paraId="0000002D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1.6 ¿El equipo será utilizado por una persona, varias personas o para una función específica?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Cada equipo será de uso individual por uno de los 4 programadores del equipo Studio Lemlich. Se requieren 4 estaciones de trabajo equivalentes (o muy similares) para garantizar paridad de rendimiento y evitar cuellos de botella en el flujo de desarrollo colaborativo.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2. Ficha técnica del equipo sugerido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Equipo RECOMENDADO (estación de desarrollo)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Configuración orientada a multitarea real de desarrollo web + aplicativo + edición de imágenes de prendas. Basada en las cotizaciones del Excel y priorizando relación rendimiento/precio/estabilidad.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00"/>
        <w:gridCol w:w="4300"/>
        <w:tblGridChange w:id="0">
          <w:tblGrid>
            <w:gridCol w:w="2200"/>
            <w:gridCol w:w="4300"/>
            <w:gridCol w:w="4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Especificación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Procesador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AMD Ryzen 5 8500G (6 núcleos / 12 hilos) o equivalente Intel Core 5 / i5 reciente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Arquitectura moderna con gráficos integrados potentes (Radeon 740M). Suficiente para IDE + emuladores + navegador + BD sin cuellos de botella. Superior a i3 de 4 núcleos.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Memoria 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16 GB DDR4/DDR5 (ampliable)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Mínimo real para desarrollo moderno. 8 GB genera swapping y lentitud al abrir VS Code + Chrome + emulador + Photoshop/Canva. 16 GB garantiza fluidez.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Almacenamiento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512 GB SSD M.2 NVMe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Velocidad de carga de SO, proyectos Node y catálogo de imágenes. 256 GB queda corto a medio plazo. NVMe es indispensable frente a SATA.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Tarjeta 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Gráficos integrados (AMD Radeon 740M / Intel Arc/UHD)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No se requiere GPU dedicada. Los integrados modernos del Ryzen 5 8500G son suficientes para edición de fotos de prendas y emulación móvil.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Pantalla/Monitor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Monitor LED 24"–27" Full HD (1920×1080) 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Área de trabajo cómoda para código + diseño. IPS mejora fidelidad de color en prendas. 27" ofrece más espacio sin costo excesivo.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Sistema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Windows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Mejor soporte de hardware moderno, planificador de tareas y compatibilidad con herramientas de desarrollo actuales.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Conectividad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Wi-Fi 5/6 + Bluetooth + Ethernet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Baja latencia y comodidad para periféricos inalámbricos y conexiones estables a repositorios y servicios cloud.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Periféricos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Teclado completo con numpad + mouse ergonómico (preferible vertical) + cámara HD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Acelera digitación de SKUs/precios y reduce fatiga en jornadas largas de desarrollo y edición.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Equipo MÍNIMO viable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Solo se acepta como solución temporal o de presupuesto extremadamente restringido. No es óptimo para el flujo de trabajo de 4 desarrolladores.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00"/>
        <w:gridCol w:w="4300"/>
        <w:tblGridChange w:id="0">
          <w:tblGrid>
            <w:gridCol w:w="2200"/>
            <w:gridCol w:w="4300"/>
            <w:gridCol w:w="4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Especificación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Procesador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Intel Core i3 12ª Gen / AMD Ryzen 3 (4 núcleos / 8 hilos)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Cumple lo básico de oficina, pero se satura con emuladores + IDE + múltiples pestañas. No recomendado para desarrollo sostenido.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Memoria 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 GB DDR4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Límite inferior. Genera lentitud frecuente al multitasking real de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Almacenamiento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256–512 GB SSD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256 GB es el mínimo absoluto; se llena rápido con proyectos y fotos. Preferible 512 GB.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Tarjeta 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Gráficos integrados básicos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Suficiente para tareas ligeras, pero inferior a Radeon 740M en edición de imágenes.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Pantalla/Monitor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Monitor 21.5"–24" FHD o HD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Funcional, pero 24"+ IPS mejora productividad.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Sistema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Windows 11 (o 10 si no hay opción)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Windows 11 es preferible por soporte y rendimiento en hardware reciente.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1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3. Cotización con diferentes proveedores (datos del Excel)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3.1 Computadores de escritorio / armados (recomendados)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Se priorizan equipos de escritorio por mejor relación precio/rendimiento y facilidad de ampliación de RAM/almacenamiento.</w:t>
      </w:r>
      <w:r w:rsidDel="00000000" w:rsidR="00000000" w:rsidRPr="00000000">
        <w:rPr>
          <w:rtl w:val="0"/>
        </w:rPr>
      </w:r>
    </w:p>
    <w:tbl>
      <w:tblPr>
        <w:tblStyle w:val="Table3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00"/>
        <w:gridCol w:w="2200"/>
        <w:gridCol w:w="1100"/>
        <w:gridCol w:w="1200"/>
        <w:gridCol w:w="1400"/>
        <w:gridCol w:w="1400"/>
        <w:tblGridChange w:id="0">
          <w:tblGrid>
            <w:gridCol w:w="900"/>
            <w:gridCol w:w="1600"/>
            <w:gridCol w:w="2200"/>
            <w:gridCol w:w="1100"/>
            <w:gridCol w:w="1200"/>
            <w:gridCol w:w="14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RAM / SSD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Precio IVA incl.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Lenovo ThinkCentre Neo 50q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Intel Core 5 210H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16 GB / 512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$ 3.313.183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Equipo profesional compacto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Compulago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Torre Clon SFF Core i3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Core i3 12ª 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 GB / 500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$ 1.904.000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Solo mínimo viable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Éxito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PC AMD Ryzen 5 8500G Board B650M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Ryzen 5 8500G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16 GB DDR5 / 512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$ 2.986.900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MEJOR OPCIÓN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3.2 Computadores portátiles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Útiles si se requiere movilidad, pero generalmente más costosos por el mismo rendimiento.</w:t>
      </w: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00"/>
        <w:gridCol w:w="2800"/>
        <w:gridCol w:w="1200"/>
        <w:gridCol w:w="1300"/>
        <w:gridCol w:w="1500"/>
        <w:gridCol w:w="1500"/>
        <w:tblGridChange w:id="0">
          <w:tblGrid>
            <w:gridCol w:w="900"/>
            <w:gridCol w:w="1600"/>
            <w:gridCol w:w="2800"/>
            <w:gridCol w:w="1200"/>
            <w:gridCol w:w="130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CPU / 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Precio IVA incl.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Olímpica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Lenovo Slim 3 15IRU8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i3-1315U / 8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512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$ 1.702.890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Solo mínimo (8 GB)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Olímpica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Lenovo Slim 3 15IRH10 Touch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i5 / 8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512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$ 2.664.934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Aún 8 GB 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HP OmniBook 5 16" Ryzen 5-340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Ryzen 5 / 16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512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$ 5.474.000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Bueno pero caro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3.3 Monitores</w:t>
      </w: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00"/>
        <w:gridCol w:w="3200"/>
        <w:gridCol w:w="1500"/>
        <w:gridCol w:w="1600"/>
        <w:gridCol w:w="2000"/>
        <w:tblGridChange w:id="0">
          <w:tblGrid>
            <w:gridCol w:w="900"/>
            <w:gridCol w:w="1600"/>
            <w:gridCol w:w="3200"/>
            <w:gridCol w:w="1500"/>
            <w:gridCol w:w="16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Tamaño / 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Precio IVA incl.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Falabella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Samsung Essential S39GD Curvo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27" FHD 100 Hz 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$ 684.250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Buena opción tamaño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Magnux 24" Gamer 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24" FHD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$ 475.988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Mejor relación precio/tamaño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Éxito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LG IPS / UltraWide (ref. 24U411A)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24" IPS 120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$ 535.500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Buena calidad de color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3.4 Mouse</w:t>
      </w:r>
      <w:r w:rsidDel="00000000" w:rsidR="00000000" w:rsidRPr="00000000">
        <w:rPr>
          <w:rtl w:val="0"/>
        </w:rPr>
      </w:r>
    </w:p>
    <w:tbl>
      <w:tblPr>
        <w:tblStyle w:val="Table6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800"/>
        <w:gridCol w:w="3200"/>
        <w:gridCol w:w="1600"/>
        <w:gridCol w:w="3300"/>
        <w:tblGridChange w:id="0">
          <w:tblGrid>
            <w:gridCol w:w="900"/>
            <w:gridCol w:w="1800"/>
            <w:gridCol w:w="3200"/>
            <w:gridCol w:w="1600"/>
            <w:gridCol w:w="3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Precio IVA incl.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Ktronix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Mouse Vertical Maxell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$ 86.751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Ergonómico vertical – DPI hasta 2400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Ktronix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Klip Xtreme 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$ 106.981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Ergonómico – 800/1200/1600 DPI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Kamaleon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Genius NX7000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$ 59.500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Económico y suficiente (800-1600 DPI)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3.5 Teclado</w:t>
      </w: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800"/>
        <w:gridCol w:w="3200"/>
        <w:gridCol w:w="1600"/>
        <w:gridCol w:w="3300"/>
        <w:tblGridChange w:id="0">
          <w:tblGrid>
            <w:gridCol w:w="900"/>
            <w:gridCol w:w="1800"/>
            <w:gridCol w:w="3200"/>
            <w:gridCol w:w="1600"/>
            <w:gridCol w:w="3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Precio IVA incl.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Genius KB-100 USB Negro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$ 42.245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Completo, económico, QWERTY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Alkosto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HP Alámbrico 150 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$ 71.281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Confiable, plug-and-play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MIPC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Genius LuxeMate 110 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$ 46.410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Compacto (sin numpad completo)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3.6 Licencias y servicios cloud</w:t>
      </w:r>
      <w:r w:rsidDel="00000000" w:rsidR="00000000" w:rsidRPr="00000000">
        <w:rPr>
          <w:rtl w:val="0"/>
        </w:rPr>
      </w:r>
    </w:p>
    <w:tbl>
      <w:tblPr>
        <w:tblStyle w:val="Table8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200"/>
        <w:gridCol w:w="1800"/>
        <w:gridCol w:w="4000"/>
        <w:tblGridChange w:id="0">
          <w:tblGrid>
            <w:gridCol w:w="2800"/>
            <w:gridCol w:w="2200"/>
            <w:gridCol w:w="180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Costo aprox.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Windows Server (Standard)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Revolution SOF / Microsoft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$ 349.000 (única)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Solo si se despliega servidor propio. No obligatorio para desarrollo local.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Canva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Canva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~ $ 403.200 COP / 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Optimización rápida de fotos de prendas. Recomendado 1-2 licencias.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Google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$ 90.900 /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Correo + Drive + colaboración. Alternativa sólida a Microsoft 365.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Microsoft 365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Microsoft / 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~ $ 60.000 / 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Excel + Word + PowerPoint + OneDrive. Ideal para inventarios y reportes.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Pasarela de pagos (Wompi / Nequi)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Wompi / Nequi Negocios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$ 0 (sin costo fijo)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Solo comisión por transacción. Modelo ideal para e-commerce.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pStyle w:val="Heading1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4. Análisis comparativo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4.1 ¿Cuál proveedor ofrece la mejor relación entre precio y características técnicas?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Para estaciones de desarrollo de escritorio, el proveedor Éxito con el PC AMD Ryzen 5 8500G (16 GB DDR5 + 512 GB SSD + Board B650M) a $ 2.986.900 ofrece la mejor relación precio/características.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Razones: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Cumple y supera el perfil recomendado (6 núcleos / 12 hilos, 16 GB, 512 GB SSD, gráficos Radeon 740M).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Precio inferior al Lenovo ThinkCentre de Mercado Libre ($ 3.313.183) con especificaciones equivalentes o superiores en CPU y plataforma (AM5 / DDR5).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Claramente superior al clon i3 de Compulago ($ 1.904.000), que solo alcanza el mínimo y limita la multitarea.</w:t>
      </w:r>
    </w:p>
    <w:p w:rsidR="00000000" w:rsidDel="00000000" w:rsidP="00000000" w:rsidRDefault="00000000" w:rsidRPr="00000000" w14:paraId="00000110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En portátiles, ninguna opción del Excel combina 16 GB de RAM a un precio competitivo; el HP OmniBook es capaz pero supera los $ 5 millones, lo que lo hace menos eficiente frente a un desktop equivalente.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4.2 ¿Qué equipo cumple mejor con las necesidades de la solución?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El PC AMD Ryzen 5 8500G de Éxito es el que mejor cumple las necesidades de Studio Lemlich: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83845626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Procesador moderno de 6 núcleos / 12 hilos → multitarea real (IDE + emulador + navegador + BD).</w:t>
          </w:r>
        </w:sdtContent>
      </w:sdt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38790013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16 GB DDR5 → fluidez garantizada para desarrollo y edición de imágenes de prendas.</w:t>
          </w:r>
        </w:sdtContent>
      </w:sdt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91656186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512 GB SSD → espacio suficiente para SO, proyectos, catálogo fotográfico y margen libre.</w:t>
          </w:r>
        </w:sdtContent>
      </w:sdt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85204173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Gráficos integrados Radeon 740M → suficientes para Canva/GIMP/Photoshop básico y emulación móvil.</w:t>
          </w:r>
        </w:sdtContent>
      </w:sdt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93865791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Plataforma actual (AM5) → posibilidad de ampliación futura de RAM o CPU.</w:t>
          </w:r>
        </w:sdtContent>
      </w:sdt>
    </w:p>
    <w:p w:rsidR="00000000" w:rsidDel="00000000" w:rsidP="00000000" w:rsidRDefault="00000000" w:rsidRPr="00000000" w14:paraId="00000118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Para 4 desarrolladores se recomienda adquirir 4 unidades de este equipo (o combinación de este + Lenovo ThinkCentre si se busca marca corporativa).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4.3 ¿Existen diferencias importantes entre las configuraciones?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Sí. Las diferencias impactan directamente el rendimiento diario: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CPU: Ryzen 5 8500G (6c/12t) vs Core i3 (4c/8t). El primero evita congelamientos al abrir emuladores y múltiples herramientas.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RAM: 16 GB vs 8 GB. Con 8 GB el sistema recurre a memoria virtual con frecuencia, ralentizando el flujo de trabajo.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Almacenamiento: 512 GB SSD vs 256-500 GB. El margen libre es crítico para no degradar el rendimiento del SSD.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Plataforma: DDR5 + AM5 (Éxito) vs plataformas más antiguas. Mejor futuro y ancho de banda de memoria.</w:t>
      </w:r>
    </w:p>
    <w:p w:rsidR="00000000" w:rsidDel="00000000" w:rsidP="00000000" w:rsidRDefault="00000000" w:rsidRPr="00000000" w14:paraId="0000011F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4.4 ¿Qué proveedor ofrece mejores condiciones de garantía?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before="0" w:lineRule="auto"/>
        <w:jc w:val="both"/>
        <w:rPr/>
      </w:pPr>
      <w:sdt>
        <w:sdtPr>
          <w:id w:val="-168300891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0"/>
              <w:szCs w:val="20"/>
              <w:rtl w:val="0"/>
            </w:rPr>
            <w:t xml:space="preserve">Según las cotizaciones del Excel, los equipos de Éxito y las grandes superficies suelen ofrecer 12 a 24 meses. El Lenovo ThinkCentre de Mercado Libre también suele incluir 1 año de garantía de fábrica Lenovo. Se recomienda verificar al momento de la compra la garantía exacta (preferible ≥ 12 meses) y la posibilidad de extensión.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4.5 ¿Hay diferencias en almacenamiento, memoria, procesador u otros componentes que puedan afectar el desempeño?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Sí, de forma significativa: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Procesador: la diferencia de núcleos e hilos (6/12 vs 4/8) se nota en compilaciones, hot-reload y emulación simultánea.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Memoria: 16 GB es el umbral real para desarrollo moderno; 8 GB es insuficiente para el flujo completo.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SSD: capacidad y tipo (NVMe vs SATA) afectan tiempos de arranque, indexación de proyectos y carga de imágenes.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Gráficos integrados: Radeon 740M del 8500G supera a UHD básicos en edición de fotos y múltiples monitores.</w:t>
      </w:r>
    </w:p>
    <w:p w:rsidR="00000000" w:rsidDel="00000000" w:rsidP="00000000" w:rsidRDefault="00000000" w:rsidRPr="00000000" w14:paraId="00000127">
      <w:pPr>
        <w:pStyle w:val="Heading2"/>
        <w:spacing w:after="1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4.6 ¿La diferencia de precio está justificada por las características ofrecidas?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Sí. El salto de ~$ 1.9 millones (clon i3 8 GB) a ~$ 3.0 millones (Ryzen 5 8500G 16 GB) se justifica plenamente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Duplicar la RAM y mejorar sustancialmente el procesador y la plataforma.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Evitar pérdida de productividad diaria de 4 desarrolladores (tiempo = costo).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Permitir trabajo fluido con el catálogo fotográfico y las pruebas del aplicativo.</w:t>
      </w:r>
    </w:p>
    <w:p w:rsidR="00000000" w:rsidDel="00000000" w:rsidP="00000000" w:rsidRDefault="00000000" w:rsidRPr="00000000" w14:paraId="0000012C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El Lenovo ThinkCentre (~$ 3.3 M) es una alternativa válida si se prioriza marca y soporte corporativo, pero el equipo de Éxito ofrece mejor valor técnico por peso invertido.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5. Recomendación final para Studio Lemlich (4 desarrolladores)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Configuración óptima por estación de trabajo: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62763932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CPU: AMD Ryzen 5 8500G (o equivalente) – PC Éxito ≈ $ 2.986.900</w:t>
          </w:r>
        </w:sdtContent>
      </w:sdt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52123987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Monitor: Magnux 24" FHD o Samsung 27" ≈ $ 476.000 – $ 684.000</w:t>
          </w:r>
        </w:sdtContent>
      </w:sdt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96006677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Teclado: Genius KB-100 ≈ $ 42.245</w:t>
          </w:r>
        </w:sdtContent>
      </w:sdt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42454452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Mouse: Genius NX7000 o Vertical Maxell ≈ $ 59.500 – $ 86.751</w:t>
          </w:r>
        </w:sdtContent>
      </w:sdt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Licencias: Microsoft 365 o Google Workspace (1 por usuario) + 1-2 Canva Pro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Pasarela de pagos: Wompi / Nequi Negocios (sin costo fijo)</w:t>
      </w:r>
    </w:p>
    <w:p w:rsidR="00000000" w:rsidDel="00000000" w:rsidP="00000000" w:rsidRDefault="00000000" w:rsidRPr="00000000" w14:paraId="0000013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Costo estimado por estación completa (PC + monitor + teclado + mouse):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before="0" w:lineRule="auto"/>
        <w:jc w:val="both"/>
        <w:rPr/>
      </w:pPr>
      <w:sdt>
        <w:sdtPr>
          <w:id w:val="-64231326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0"/>
              <w:szCs w:val="20"/>
              <w:rtl w:val="0"/>
            </w:rPr>
            <w:t xml:space="preserve">≈ $ 3.550.000 – $ 3.800.000 COP (IVA incluido)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before="0" w:lineRule="auto"/>
        <w:jc w:val="both"/>
        <w:rPr/>
      </w:pPr>
      <w:sdt>
        <w:sdtPr>
          <w:id w:val="531684789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0"/>
              <w:szCs w:val="20"/>
              <w:rtl w:val="0"/>
            </w:rPr>
            <w:t xml:space="preserve">Costo estimado para 4 estaciones: ≈ $ 14.200.000 – $ 15.200.000 COP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Esta configuración garantiza que los 4 programadores puedan desarrollar, probar y mantener la página web y el aplicativo de Studio Lemlich de forma fluida, sin cuellos de botella de hardware y con margen de crecimiento a 2-3 años.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HkiBz6of1FftSp9EWh2mL16w2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zgAciExYVlYTjQ4UmRzZDAySVdXTF9uTURzZjFrY3BrRVhDX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2026-09-24T11:50:02.535Z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