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EC9A5" w14:textId="77777777" w:rsidR="00036210" w:rsidRDefault="00036210" w:rsidP="00E11A65">
      <w:pPr>
        <w:jc w:val="center"/>
        <w:rPr>
          <w:rFonts w:ascii="Arial" w:hAnsi="Arial" w:cs="Arial"/>
          <w:b/>
          <w:bCs/>
          <w:color w:val="000000"/>
          <w:sz w:val="32"/>
        </w:rPr>
      </w:pPr>
    </w:p>
    <w:p w14:paraId="65F9B892" w14:textId="6EA517CB" w:rsidR="00365A96" w:rsidRPr="000D7AB4" w:rsidRDefault="00B9589C" w:rsidP="00E11A65">
      <w:pPr>
        <w:jc w:val="center"/>
        <w:rPr>
          <w:rFonts w:ascii="Arial" w:hAnsi="Arial" w:cs="Arial"/>
          <w:b/>
          <w:bCs/>
          <w:color w:val="000000"/>
          <w:sz w:val="32"/>
        </w:rPr>
      </w:pPr>
      <w:r w:rsidRPr="000D7AB4">
        <w:rPr>
          <w:rFonts w:ascii="Arial" w:hAnsi="Arial" w:cs="Arial"/>
          <w:b/>
          <w:bCs/>
          <w:color w:val="000000"/>
          <w:sz w:val="32"/>
        </w:rPr>
        <w:t>ANÁLISIS DEL CASO</w:t>
      </w:r>
    </w:p>
    <w:p w14:paraId="597EB7CA" w14:textId="77777777" w:rsidR="00365A96" w:rsidRPr="000D7AB4" w:rsidRDefault="00365A96" w:rsidP="00036210">
      <w:pPr>
        <w:rPr>
          <w:rFonts w:ascii="Arial" w:hAnsi="Arial" w:cs="Arial"/>
          <w:color w:val="00000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70"/>
      </w:tblGrid>
      <w:tr w:rsidR="00B9589C" w:rsidRPr="000D7AB4" w14:paraId="3DA14F78" w14:textId="77777777" w:rsidTr="00036210">
        <w:trPr>
          <w:trHeight w:val="496"/>
        </w:trPr>
        <w:tc>
          <w:tcPr>
            <w:tcW w:w="9890" w:type="dxa"/>
            <w:tcBorders>
              <w:top w:val="single" w:sz="12" w:space="0" w:color="FFFFFF"/>
              <w:left w:val="single" w:sz="12" w:space="0" w:color="FFFFFF"/>
              <w:bottom w:val="single" w:sz="12" w:space="0" w:color="FFFFFF"/>
              <w:right w:val="single" w:sz="12" w:space="0" w:color="FFFFFF"/>
            </w:tcBorders>
            <w:shd w:val="clear" w:color="auto" w:fill="215E99"/>
            <w:vAlign w:val="center"/>
          </w:tcPr>
          <w:p w14:paraId="6D5DAC21" w14:textId="77777777" w:rsidR="00B9589C" w:rsidRPr="00036210" w:rsidRDefault="00B9589C" w:rsidP="00036210">
            <w:pPr>
              <w:jc w:val="center"/>
              <w:rPr>
                <w:rFonts w:ascii="Arial" w:hAnsi="Arial" w:cs="Arial"/>
                <w:b/>
                <w:bCs/>
                <w:color w:val="FFFFFF" w:themeColor="background1"/>
              </w:rPr>
            </w:pPr>
            <w:r w:rsidRPr="00036210">
              <w:rPr>
                <w:rFonts w:ascii="Arial" w:hAnsi="Arial" w:cs="Arial"/>
                <w:b/>
                <w:bCs/>
                <w:color w:val="FFFFFF" w:themeColor="background1"/>
              </w:rPr>
              <w:t>CONTEXTO</w:t>
            </w:r>
          </w:p>
        </w:tc>
      </w:tr>
      <w:tr w:rsidR="00B9589C" w:rsidRPr="000D7AB4" w14:paraId="76BA870B" w14:textId="77777777" w:rsidTr="00036210">
        <w:trPr>
          <w:trHeight w:val="3807"/>
        </w:trPr>
        <w:tc>
          <w:tcPr>
            <w:tcW w:w="9890" w:type="dxa"/>
            <w:tcBorders>
              <w:top w:val="single" w:sz="12" w:space="0" w:color="FFFFFF"/>
              <w:left w:val="single" w:sz="12" w:space="0" w:color="FFFFFF"/>
              <w:right w:val="single" w:sz="12" w:space="0" w:color="FFFFFF"/>
            </w:tcBorders>
            <w:shd w:val="clear" w:color="auto" w:fill="DAE9F7"/>
          </w:tcPr>
          <w:p w14:paraId="39A641B6" w14:textId="77777777" w:rsidR="00796589" w:rsidRPr="000D7AB4" w:rsidRDefault="00796589" w:rsidP="00796589">
            <w:pPr>
              <w:jc w:val="both"/>
              <w:rPr>
                <w:rFonts w:ascii="Arial" w:hAnsi="Arial" w:cs="Arial"/>
                <w:lang w:val="es-CL"/>
              </w:rPr>
            </w:pPr>
            <w:r w:rsidRPr="000D7AB4">
              <w:rPr>
                <w:rFonts w:ascii="Arial" w:hAnsi="Arial" w:cs="Arial"/>
                <w:b/>
                <w:bCs/>
                <w:lang w:val="es-CL"/>
              </w:rPr>
              <w:t xml:space="preserve">La Clínica Veterinaria Alonkura, </w:t>
            </w:r>
            <w:r w:rsidRPr="000D7AB4">
              <w:rPr>
                <w:rFonts w:ascii="Arial" w:hAnsi="Arial" w:cs="Arial"/>
                <w:lang w:val="es-CL"/>
              </w:rPr>
              <w:t>ubicada en la comuna de La Cisterna, dentro de la Región Metropolitana, es un establecimiento de atención veterinaria que ha logrado posicionarse como un referente en el ámbito de la salud animal en la zona. El origen del policlínico veterinario de la comuna se remonta al año 2008, cuando se formalizó un convenio de colaboración entre el municipio y la clínica, cuyo objetivo inicial era atender las necesidades veterinarias básicas de la comunidad, tales como consultas generales y cirugías de esterilización, en línea con las políticas de control y cuidado responsable de mascotas impulsadas por la municipalidad. Este convenio, con vigencia hasta el año 2025, se ha convertido en un pilar fundamental para la clínica y la comunidad, con posibilidad de extensión a futuro, dependiendo del éxito de la alianza y la evolución de las demandas comunitarias.</w:t>
            </w:r>
          </w:p>
          <w:p w14:paraId="6CBFA1DD" w14:textId="77777777" w:rsidR="00796589" w:rsidRPr="000D7AB4" w:rsidRDefault="00796589" w:rsidP="00796589">
            <w:pPr>
              <w:jc w:val="both"/>
              <w:rPr>
                <w:rFonts w:ascii="Arial" w:hAnsi="Arial" w:cs="Arial"/>
                <w:lang w:val="es-CL"/>
              </w:rPr>
            </w:pPr>
            <w:r w:rsidRPr="000D7AB4">
              <w:rPr>
                <w:rFonts w:ascii="Arial" w:hAnsi="Arial" w:cs="Arial"/>
                <w:lang w:val="es-CL"/>
              </w:rPr>
              <w:t>Desde su creación, la clínica ha experimentado una evolución significativa. Lo que comenzó como una colaboración enfocada en servicios básicos se ha transformado en una entidad compleja, que abarca una amplia gama de especialidades veterinarias, con una creciente capacidad para atender tanto casos de rutina como emergencias más complejas. Esta evolución ha sido impulsada por el compromiso de Alonkura de ofrecer un servicio de excelencia, respaldado por profesionales altamente capacitados y equipamiento de última generación.</w:t>
            </w:r>
          </w:p>
          <w:p w14:paraId="70729492" w14:textId="7FA437C0" w:rsidR="00B9589C" w:rsidRPr="000D7AB4" w:rsidRDefault="00796589" w:rsidP="00796589">
            <w:pPr>
              <w:jc w:val="both"/>
              <w:rPr>
                <w:rFonts w:ascii="Arial" w:hAnsi="Arial" w:cs="Arial"/>
              </w:rPr>
            </w:pPr>
            <w:r w:rsidRPr="000D7AB4">
              <w:rPr>
                <w:rFonts w:ascii="Arial" w:hAnsi="Arial" w:cs="Arial"/>
                <w:lang w:val="es-CL"/>
              </w:rPr>
              <w:t>El equipo médico es liderado por el D</w:t>
            </w:r>
            <w:r w:rsidRPr="000D7AB4">
              <w:rPr>
                <w:rFonts w:ascii="Arial" w:hAnsi="Arial" w:cs="Arial"/>
                <w:lang w:val="es-CL"/>
              </w:rPr>
              <w:t>octor responsable de la clínica</w:t>
            </w:r>
            <w:r w:rsidRPr="000D7AB4">
              <w:rPr>
                <w:rFonts w:ascii="Arial" w:hAnsi="Arial" w:cs="Arial"/>
                <w:lang w:val="es-CL"/>
              </w:rPr>
              <w:t>, profesional con amplia trayectoria en el campo veterinario, quien ha desempeñado un papel fundamental en el desarrollo de las nuevas áreas de especialidad. Su liderazgo garantiza que cada paciente reciba un tratamiento adecuado, basado en las mejores prácticas de la medicina veterinaria.</w:t>
            </w:r>
          </w:p>
        </w:tc>
      </w:tr>
    </w:tbl>
    <w:p w14:paraId="6CDBA150" w14:textId="77777777" w:rsidR="00C4130F" w:rsidRPr="000D7AB4" w:rsidRDefault="00C4130F" w:rsidP="00B9589C">
      <w:pPr>
        <w:rPr>
          <w:rFonts w:ascii="Arial" w:hAnsi="Arial" w:cs="Arial"/>
        </w:rPr>
      </w:pPr>
    </w:p>
    <w:p w14:paraId="40C85EB1" w14:textId="77777777" w:rsidR="00B9589C" w:rsidRPr="000D7AB4" w:rsidRDefault="00B9589C" w:rsidP="00B9589C">
      <w:pPr>
        <w:rPr>
          <w:rFonts w:ascii="Arial" w:hAnsi="Arial" w:cs="Arial"/>
        </w:rPr>
      </w:pPr>
    </w:p>
    <w:tbl>
      <w:tblPr>
        <w:tblStyle w:val="Tablaconcuadrcula"/>
        <w:tblW w:w="0" w:type="auto"/>
        <w:tblBorders>
          <w:top w:val="single" w:sz="12" w:space="0" w:color="FFFFFF"/>
          <w:left w:val="single" w:sz="12" w:space="0" w:color="FFFFFF"/>
          <w:bottom w:val="single" w:sz="12" w:space="0" w:color="FFFFFF"/>
          <w:right w:val="single" w:sz="12" w:space="0" w:color="FFFFFF"/>
          <w:insideH w:val="none" w:sz="0" w:space="0" w:color="auto"/>
          <w:insideV w:val="none" w:sz="0" w:space="0" w:color="auto"/>
        </w:tblBorders>
        <w:tblLook w:val="04A0" w:firstRow="1" w:lastRow="0" w:firstColumn="1" w:lastColumn="0" w:noHBand="0" w:noVBand="1"/>
      </w:tblPr>
      <w:tblGrid>
        <w:gridCol w:w="9870"/>
      </w:tblGrid>
      <w:tr w:rsidR="00B9589C" w:rsidRPr="000D7AB4" w14:paraId="3D07685F" w14:textId="77777777" w:rsidTr="00036210">
        <w:trPr>
          <w:trHeight w:val="468"/>
        </w:trPr>
        <w:tc>
          <w:tcPr>
            <w:tcW w:w="9890" w:type="dxa"/>
            <w:tcBorders>
              <w:bottom w:val="single" w:sz="12" w:space="0" w:color="FFFFFF"/>
            </w:tcBorders>
            <w:shd w:val="clear" w:color="auto" w:fill="215E99"/>
            <w:vAlign w:val="center"/>
          </w:tcPr>
          <w:p w14:paraId="61E5840A" w14:textId="77777777" w:rsidR="00B9589C" w:rsidRPr="00036210" w:rsidRDefault="00B9589C" w:rsidP="00036210">
            <w:pPr>
              <w:tabs>
                <w:tab w:val="left" w:pos="2673"/>
              </w:tabs>
              <w:jc w:val="center"/>
              <w:rPr>
                <w:rFonts w:ascii="Arial" w:hAnsi="Arial" w:cs="Arial"/>
                <w:b/>
                <w:bCs/>
                <w:color w:val="FFFFFF" w:themeColor="background1"/>
              </w:rPr>
            </w:pPr>
            <w:r w:rsidRPr="00036210">
              <w:rPr>
                <w:rFonts w:ascii="Arial" w:hAnsi="Arial" w:cs="Arial"/>
                <w:b/>
                <w:bCs/>
                <w:color w:val="FFFFFF" w:themeColor="background1"/>
              </w:rPr>
              <w:t>PROBLEMA</w:t>
            </w:r>
          </w:p>
        </w:tc>
      </w:tr>
      <w:tr w:rsidR="00B9589C" w:rsidRPr="000D7AB4" w14:paraId="73C8349F" w14:textId="77777777" w:rsidTr="00036210">
        <w:trPr>
          <w:trHeight w:val="2914"/>
        </w:trPr>
        <w:tc>
          <w:tcPr>
            <w:tcW w:w="9890" w:type="dxa"/>
            <w:tcBorders>
              <w:top w:val="single" w:sz="12" w:space="0" w:color="FFFFFF"/>
              <w:bottom w:val="single" w:sz="12" w:space="0" w:color="FFFFFF"/>
            </w:tcBorders>
            <w:shd w:val="clear" w:color="auto" w:fill="DAE9F7"/>
          </w:tcPr>
          <w:p w14:paraId="2304E970" w14:textId="574044D7" w:rsidR="00796589" w:rsidRPr="000D7AB4" w:rsidRDefault="00796589" w:rsidP="00796589">
            <w:pPr>
              <w:jc w:val="both"/>
              <w:rPr>
                <w:rFonts w:ascii="Arial" w:hAnsi="Arial" w:cs="Arial"/>
                <w:lang w:val="es-CL"/>
              </w:rPr>
            </w:pPr>
            <w:r w:rsidRPr="000D7AB4">
              <w:rPr>
                <w:rFonts w:ascii="Arial" w:hAnsi="Arial" w:cs="Arial"/>
                <w:lang w:val="es-CL"/>
              </w:rPr>
              <w:t xml:space="preserve">Dado el </w:t>
            </w:r>
            <w:r w:rsidRPr="00796589">
              <w:rPr>
                <w:rFonts w:ascii="Arial" w:hAnsi="Arial" w:cs="Arial"/>
                <w:lang w:val="es-CL"/>
              </w:rPr>
              <w:t>aumento significativo en la demanda de servicios, ha generado desafíos operativos debido a la gestión manual de los procesos. El personal se enfrenta a una sobrecarga de tareas administrativas, como la actualización de fichas médicas, la coordinación de citas y la gestión de datos personales, lo que ha provocado retrasos y errores en la atención.</w:t>
            </w:r>
          </w:p>
          <w:p w14:paraId="0193D6EF" w14:textId="77777777" w:rsidR="00796589" w:rsidRPr="00796589" w:rsidRDefault="00796589" w:rsidP="00796589">
            <w:pPr>
              <w:jc w:val="both"/>
              <w:rPr>
                <w:rFonts w:ascii="Arial" w:hAnsi="Arial" w:cs="Arial"/>
                <w:lang w:val="es-CL"/>
              </w:rPr>
            </w:pPr>
          </w:p>
          <w:p w14:paraId="603BDE33" w14:textId="6F7F5B95" w:rsidR="00B9589C" w:rsidRPr="000D7AB4" w:rsidRDefault="00796589" w:rsidP="00796589">
            <w:pPr>
              <w:jc w:val="both"/>
              <w:rPr>
                <w:rFonts w:ascii="Arial" w:hAnsi="Arial" w:cs="Arial"/>
                <w:lang w:val="es-CL"/>
              </w:rPr>
            </w:pPr>
            <w:r w:rsidRPr="00796589">
              <w:rPr>
                <w:rFonts w:ascii="Arial" w:hAnsi="Arial" w:cs="Arial"/>
                <w:lang w:val="es-CL"/>
              </w:rPr>
              <w:t xml:space="preserve">A medida que crecen las expectativas de los clientes por un servicio rápido y eficiente, la clínica ha llegado al límite de sus capacidades manuales, afectando potencialmente </w:t>
            </w:r>
            <w:r w:rsidRPr="000D7AB4">
              <w:rPr>
                <w:rFonts w:ascii="Arial" w:hAnsi="Arial" w:cs="Arial"/>
                <w:lang w:val="es-CL"/>
              </w:rPr>
              <w:t>en el rendimiento del personal</w:t>
            </w:r>
            <w:r w:rsidRPr="00796589">
              <w:rPr>
                <w:rFonts w:ascii="Arial" w:hAnsi="Arial" w:cs="Arial"/>
                <w:lang w:val="es-CL"/>
              </w:rPr>
              <w:t>. Para enfrentar estos desafíos, se requiere un sistema informático que automatice y digitalice los procesos clave, mejorando la gestión interna y optimizando la atención al cliente sin comprometer la calidad del servicio veterinario.</w:t>
            </w:r>
          </w:p>
        </w:tc>
      </w:tr>
    </w:tbl>
    <w:p w14:paraId="72A44306" w14:textId="16982BA5" w:rsidR="00B9589C" w:rsidRDefault="00B9589C">
      <w:pPr>
        <w:rPr>
          <w:rFonts w:ascii="Arial" w:hAnsi="Arial" w:cs="Arial"/>
        </w:rPr>
      </w:pPr>
    </w:p>
    <w:p w14:paraId="35EBC0FC" w14:textId="77777777" w:rsidR="00036210" w:rsidRDefault="00036210">
      <w:pPr>
        <w:rPr>
          <w:rFonts w:ascii="Arial" w:hAnsi="Arial" w:cs="Arial"/>
        </w:rPr>
      </w:pPr>
    </w:p>
    <w:p w14:paraId="214D8028" w14:textId="77777777" w:rsidR="00036210" w:rsidRPr="000D7AB4" w:rsidRDefault="00036210">
      <w:pPr>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30"/>
        <w:gridCol w:w="8040"/>
      </w:tblGrid>
      <w:tr w:rsidR="00B9589C" w:rsidRPr="000D7AB4" w14:paraId="44B8CA8D" w14:textId="77777777" w:rsidTr="00036210">
        <w:trPr>
          <w:trHeight w:val="542"/>
        </w:trPr>
        <w:tc>
          <w:tcPr>
            <w:tcW w:w="9870" w:type="dxa"/>
            <w:gridSpan w:val="2"/>
            <w:tcBorders>
              <w:top w:val="single" w:sz="12" w:space="0" w:color="FFFFFF"/>
              <w:left w:val="single" w:sz="12" w:space="0" w:color="FFFFFF"/>
              <w:bottom w:val="single" w:sz="12" w:space="0" w:color="FFFFFF" w:themeColor="background1"/>
              <w:right w:val="single" w:sz="12" w:space="0" w:color="FFFFFF"/>
            </w:tcBorders>
            <w:shd w:val="clear" w:color="auto" w:fill="215E99"/>
            <w:vAlign w:val="center"/>
          </w:tcPr>
          <w:p w14:paraId="22AC3D4F" w14:textId="77777777" w:rsidR="00B9589C" w:rsidRPr="000D7AB4" w:rsidRDefault="00B9589C" w:rsidP="00036210">
            <w:pPr>
              <w:tabs>
                <w:tab w:val="left" w:pos="2502"/>
              </w:tabs>
              <w:jc w:val="center"/>
              <w:rPr>
                <w:rFonts w:ascii="Arial" w:hAnsi="Arial" w:cs="Arial"/>
              </w:rPr>
            </w:pPr>
            <w:r w:rsidRPr="000D7AB4">
              <w:rPr>
                <w:rFonts w:ascii="Arial" w:hAnsi="Arial" w:cs="Arial"/>
                <w:color w:val="FFFFFF" w:themeColor="background1"/>
              </w:rPr>
              <w:lastRenderedPageBreak/>
              <w:t>OBJETIVOS</w:t>
            </w:r>
          </w:p>
        </w:tc>
      </w:tr>
      <w:tr w:rsidR="00036210" w:rsidRPr="000D7AB4" w14:paraId="48DCA2BE" w14:textId="77777777" w:rsidTr="00036210">
        <w:trPr>
          <w:trHeight w:val="977"/>
        </w:trPr>
        <w:tc>
          <w:tcPr>
            <w:tcW w:w="1830" w:type="dxa"/>
            <w:tcBorders>
              <w:top w:val="single" w:sz="12" w:space="0" w:color="FFFFFF" w:themeColor="background1"/>
              <w:left w:val="single" w:sz="12" w:space="0" w:color="FFFFFF"/>
              <w:bottom w:val="single" w:sz="12" w:space="0" w:color="FFFFFF" w:themeColor="background1"/>
              <w:right w:val="nil"/>
            </w:tcBorders>
            <w:shd w:val="clear" w:color="auto" w:fill="215E99"/>
            <w:vAlign w:val="center"/>
          </w:tcPr>
          <w:p w14:paraId="003F6EAD" w14:textId="77777777" w:rsidR="00B9589C" w:rsidRPr="000D7AB4" w:rsidRDefault="00B9589C" w:rsidP="00036210">
            <w:pPr>
              <w:jc w:val="center"/>
              <w:rPr>
                <w:rFonts w:ascii="Arial" w:hAnsi="Arial" w:cs="Arial"/>
                <w:color w:val="FFFFFF" w:themeColor="background1"/>
              </w:rPr>
            </w:pPr>
            <w:r w:rsidRPr="000D7AB4">
              <w:rPr>
                <w:rFonts w:ascii="Arial" w:hAnsi="Arial" w:cs="Arial"/>
                <w:color w:val="FFFFFF" w:themeColor="background1"/>
              </w:rPr>
              <w:t>OBJETIVO GENERAL</w:t>
            </w:r>
          </w:p>
        </w:tc>
        <w:tc>
          <w:tcPr>
            <w:tcW w:w="8040" w:type="dxa"/>
            <w:tcBorders>
              <w:top w:val="single" w:sz="12" w:space="0" w:color="FFFFFF"/>
              <w:left w:val="nil"/>
              <w:bottom w:val="single" w:sz="12" w:space="0" w:color="FFFFFF" w:themeColor="background1"/>
              <w:right w:val="single" w:sz="12" w:space="0" w:color="FFFFFF"/>
            </w:tcBorders>
            <w:shd w:val="clear" w:color="auto" w:fill="A5C9EB"/>
          </w:tcPr>
          <w:p w14:paraId="1C858218" w14:textId="08B6DECB" w:rsidR="00B9589C" w:rsidRPr="000D7AB4" w:rsidRDefault="000D7AB4" w:rsidP="000D7AB4">
            <w:pPr>
              <w:jc w:val="both"/>
              <w:rPr>
                <w:rFonts w:ascii="Arial" w:hAnsi="Arial" w:cs="Arial"/>
              </w:rPr>
            </w:pPr>
            <w:r w:rsidRPr="000D7AB4">
              <w:rPr>
                <w:rFonts w:ascii="Arial" w:hAnsi="Arial" w:cs="Arial"/>
              </w:rPr>
              <w:t>Implementar un sistema de gestión para la Clínica Veterinaria Alonkura que automatice y digitalice los procesos clave, mejorando la eficiencia operativa, la calidad del servicio, y la experiencia de los usuarios.</w:t>
            </w:r>
          </w:p>
        </w:tc>
      </w:tr>
      <w:tr w:rsidR="00B9589C" w:rsidRPr="000D7AB4" w14:paraId="1BEBB2D7" w14:textId="77777777" w:rsidTr="00036210">
        <w:trPr>
          <w:trHeight w:val="3528"/>
        </w:trPr>
        <w:tc>
          <w:tcPr>
            <w:tcW w:w="1830" w:type="dxa"/>
            <w:tcBorders>
              <w:top w:val="single" w:sz="12" w:space="0" w:color="FFFFFF" w:themeColor="background1"/>
              <w:left w:val="single" w:sz="12" w:space="0" w:color="FFFFFF"/>
              <w:right w:val="single" w:sz="12" w:space="0" w:color="FFFFFF" w:themeColor="background1"/>
            </w:tcBorders>
            <w:shd w:val="clear" w:color="auto" w:fill="215E99"/>
            <w:vAlign w:val="center"/>
          </w:tcPr>
          <w:p w14:paraId="535C3AF3" w14:textId="77777777" w:rsidR="00B9589C" w:rsidRPr="000D7AB4" w:rsidRDefault="00B9589C" w:rsidP="00036210">
            <w:pPr>
              <w:jc w:val="center"/>
              <w:rPr>
                <w:rFonts w:ascii="Arial" w:hAnsi="Arial" w:cs="Arial"/>
                <w:color w:val="FFFFFF" w:themeColor="background1"/>
              </w:rPr>
            </w:pPr>
            <w:r w:rsidRPr="000D7AB4">
              <w:rPr>
                <w:rFonts w:ascii="Arial" w:hAnsi="Arial" w:cs="Arial"/>
                <w:color w:val="FFFFFF" w:themeColor="background1"/>
              </w:rPr>
              <w:t>OBJETIVOS ESPECÍFICOS</w:t>
            </w:r>
          </w:p>
        </w:tc>
        <w:tc>
          <w:tcPr>
            <w:tcW w:w="8040" w:type="dxa"/>
            <w:tcBorders>
              <w:top w:val="single" w:sz="12" w:space="0" w:color="FFFFFF" w:themeColor="background1"/>
              <w:left w:val="single" w:sz="12" w:space="0" w:color="FFFFFF" w:themeColor="background1"/>
              <w:right w:val="single" w:sz="12" w:space="0" w:color="FFFFFF"/>
            </w:tcBorders>
            <w:shd w:val="clear" w:color="auto" w:fill="DAE9F7"/>
          </w:tcPr>
          <w:p w14:paraId="30E45A3C" w14:textId="11EC1C30" w:rsidR="00036210" w:rsidRPr="00036210" w:rsidRDefault="00036210" w:rsidP="00036210">
            <w:pPr>
              <w:pStyle w:val="Prrafodelista"/>
              <w:numPr>
                <w:ilvl w:val="0"/>
                <w:numId w:val="18"/>
              </w:numPr>
              <w:jc w:val="both"/>
              <w:rPr>
                <w:rFonts w:cs="Arial"/>
              </w:rPr>
            </w:pPr>
            <w:r w:rsidRPr="00036210">
              <w:rPr>
                <w:rFonts w:cs="Arial"/>
              </w:rPr>
              <w:t>Desarrollar un módulo para la creación, actualización, consulta y eliminación de fichas médicas de las mascotas.</w:t>
            </w:r>
          </w:p>
          <w:p w14:paraId="436676AE" w14:textId="1A5F49D2" w:rsidR="00036210" w:rsidRPr="00036210" w:rsidRDefault="00036210" w:rsidP="00036210">
            <w:pPr>
              <w:pStyle w:val="Prrafodelista"/>
              <w:numPr>
                <w:ilvl w:val="0"/>
                <w:numId w:val="18"/>
              </w:numPr>
              <w:jc w:val="both"/>
              <w:rPr>
                <w:rFonts w:cs="Arial"/>
              </w:rPr>
            </w:pPr>
            <w:r w:rsidRPr="00036210">
              <w:rPr>
                <w:rFonts w:cs="Arial"/>
              </w:rPr>
              <w:t>Implementar un sistema de gestión de datos personales de los propietarios, con funcionalidades de registro, actualización, consulta y eliminación segura.</w:t>
            </w:r>
          </w:p>
          <w:p w14:paraId="4CE3C49B" w14:textId="046035D1" w:rsidR="00036210" w:rsidRPr="00036210" w:rsidRDefault="00036210" w:rsidP="00036210">
            <w:pPr>
              <w:pStyle w:val="Prrafodelista"/>
              <w:numPr>
                <w:ilvl w:val="0"/>
                <w:numId w:val="18"/>
              </w:numPr>
              <w:jc w:val="both"/>
              <w:rPr>
                <w:rFonts w:cs="Arial"/>
              </w:rPr>
            </w:pPr>
            <w:r w:rsidRPr="00036210">
              <w:rPr>
                <w:rFonts w:cs="Arial"/>
              </w:rPr>
              <w:t>Crear un sistema de notificaciones automáticas para alertar a los propietarios sobre fechas importantes como vacunaciones o revisiones.</w:t>
            </w:r>
          </w:p>
          <w:p w14:paraId="58FA4E84" w14:textId="07039916" w:rsidR="00036210" w:rsidRPr="00036210" w:rsidRDefault="00036210" w:rsidP="00036210">
            <w:pPr>
              <w:pStyle w:val="Prrafodelista"/>
              <w:numPr>
                <w:ilvl w:val="0"/>
                <w:numId w:val="18"/>
              </w:numPr>
              <w:jc w:val="both"/>
              <w:rPr>
                <w:rFonts w:cs="Arial"/>
              </w:rPr>
            </w:pPr>
            <w:r w:rsidRPr="00036210">
              <w:rPr>
                <w:rFonts w:cs="Arial"/>
              </w:rPr>
              <w:t>Diseñar una interfaz de usuario amigable e intuitiva que permita el uso eficiente del sistema por parte de todos los actores involucrados.</w:t>
            </w:r>
          </w:p>
          <w:p w14:paraId="15A3007D" w14:textId="2C272CA3" w:rsidR="00036210" w:rsidRPr="00036210" w:rsidRDefault="00036210" w:rsidP="00036210">
            <w:pPr>
              <w:pStyle w:val="Prrafodelista"/>
              <w:numPr>
                <w:ilvl w:val="0"/>
                <w:numId w:val="18"/>
              </w:numPr>
              <w:jc w:val="both"/>
              <w:rPr>
                <w:rFonts w:cs="Arial"/>
              </w:rPr>
            </w:pPr>
            <w:r w:rsidRPr="00036210">
              <w:rPr>
                <w:rFonts w:cs="Arial"/>
              </w:rPr>
              <w:t>Asegurar la seguridad y confidencialidad de los datos almacenados mediante la implementación de controles de acceso y medidas de protección de la información.</w:t>
            </w:r>
          </w:p>
          <w:p w14:paraId="2956696B" w14:textId="5B717FB4" w:rsidR="00036210" w:rsidRPr="00036210" w:rsidRDefault="00036210" w:rsidP="00036210">
            <w:pPr>
              <w:pStyle w:val="Prrafodelista"/>
              <w:numPr>
                <w:ilvl w:val="0"/>
                <w:numId w:val="18"/>
              </w:numPr>
              <w:jc w:val="both"/>
              <w:rPr>
                <w:rFonts w:cs="Arial"/>
              </w:rPr>
            </w:pPr>
            <w:r w:rsidRPr="00036210">
              <w:rPr>
                <w:rFonts w:cs="Arial"/>
              </w:rPr>
              <w:t>Desarrollar un módulo de gestión de reservas que permita la programación y control de citas en la clínica, mejorando la coordinación interna.</w:t>
            </w:r>
          </w:p>
          <w:p w14:paraId="144E53A6" w14:textId="23881440" w:rsidR="00B9589C" w:rsidRPr="00036210" w:rsidRDefault="00036210" w:rsidP="00036210">
            <w:pPr>
              <w:pStyle w:val="Prrafodelista"/>
              <w:numPr>
                <w:ilvl w:val="0"/>
                <w:numId w:val="18"/>
              </w:numPr>
              <w:jc w:val="both"/>
              <w:rPr>
                <w:rFonts w:cs="Arial"/>
              </w:rPr>
            </w:pPr>
            <w:r w:rsidRPr="00036210">
              <w:rPr>
                <w:rFonts w:cs="Arial"/>
              </w:rPr>
              <w:t>Facilitar la accesibilidad del sistema desde múltiples dispositivos para garantizar el uso simultáneo en diferentes estaciones de trabajo.</w:t>
            </w:r>
          </w:p>
        </w:tc>
      </w:tr>
    </w:tbl>
    <w:p w14:paraId="3C38AA0A" w14:textId="77777777" w:rsidR="00B9589C" w:rsidRPr="000D7AB4" w:rsidRDefault="00B9589C" w:rsidP="00B9589C">
      <w:pPr>
        <w:rPr>
          <w:rFonts w:ascii="Arial" w:hAnsi="Arial" w:cs="Arial"/>
        </w:rPr>
      </w:pPr>
    </w:p>
    <w:tbl>
      <w:tblPr>
        <w:tblStyle w:val="Tablaconcuadrcula"/>
        <w:tblW w:w="0" w:type="auto"/>
        <w:tblLook w:val="04A0" w:firstRow="1" w:lastRow="0" w:firstColumn="1" w:lastColumn="0" w:noHBand="0" w:noVBand="1"/>
      </w:tblPr>
      <w:tblGrid>
        <w:gridCol w:w="9854"/>
      </w:tblGrid>
      <w:tr w:rsidR="00B9589C" w:rsidRPr="000D7AB4" w14:paraId="00F2EC04" w14:textId="77777777" w:rsidTr="00260C07">
        <w:trPr>
          <w:trHeight w:val="464"/>
        </w:trPr>
        <w:tc>
          <w:tcPr>
            <w:tcW w:w="9854" w:type="dxa"/>
            <w:tcBorders>
              <w:top w:val="single" w:sz="12" w:space="0" w:color="FFFFFF"/>
              <w:left w:val="single" w:sz="12" w:space="0" w:color="FFFFFF"/>
              <w:bottom w:val="single" w:sz="12" w:space="0" w:color="FFFFFF"/>
              <w:right w:val="single" w:sz="12" w:space="0" w:color="FFFFFF"/>
            </w:tcBorders>
            <w:shd w:val="clear" w:color="auto" w:fill="215E99"/>
            <w:vAlign w:val="center"/>
          </w:tcPr>
          <w:p w14:paraId="64E0037E" w14:textId="77777777" w:rsidR="00B9589C" w:rsidRPr="000D7AB4" w:rsidRDefault="00B9589C" w:rsidP="00036210">
            <w:pPr>
              <w:jc w:val="center"/>
              <w:rPr>
                <w:rFonts w:ascii="Arial" w:hAnsi="Arial" w:cs="Arial"/>
              </w:rPr>
            </w:pPr>
            <w:r w:rsidRPr="000D7AB4">
              <w:rPr>
                <w:rFonts w:ascii="Arial" w:hAnsi="Arial" w:cs="Arial"/>
                <w:color w:val="FFFFFF" w:themeColor="background1"/>
              </w:rPr>
              <w:t>PROPÓSITO Y JUSTIFICACIÓN DEL PROYECTO</w:t>
            </w:r>
          </w:p>
        </w:tc>
      </w:tr>
      <w:tr w:rsidR="00B9589C" w:rsidRPr="000D7AB4" w14:paraId="155B0C15" w14:textId="77777777" w:rsidTr="00260C07">
        <w:trPr>
          <w:trHeight w:val="3062"/>
        </w:trPr>
        <w:tc>
          <w:tcPr>
            <w:tcW w:w="9854" w:type="dxa"/>
            <w:tcBorders>
              <w:top w:val="single" w:sz="12" w:space="0" w:color="FFFFFF"/>
              <w:left w:val="single" w:sz="12" w:space="0" w:color="FFFFFF"/>
              <w:bottom w:val="single" w:sz="12" w:space="0" w:color="FFFFFF"/>
              <w:right w:val="single" w:sz="12" w:space="0" w:color="FFFFFF"/>
            </w:tcBorders>
            <w:shd w:val="clear" w:color="auto" w:fill="DAE9F7"/>
          </w:tcPr>
          <w:p w14:paraId="312EE2DF" w14:textId="77777777" w:rsidR="00260C07" w:rsidRDefault="00260C07" w:rsidP="00260C07">
            <w:pPr>
              <w:jc w:val="both"/>
              <w:rPr>
                <w:rFonts w:ascii="Arial" w:hAnsi="Arial" w:cs="Arial"/>
                <w:b/>
                <w:bCs/>
                <w:lang w:val="es-CL"/>
              </w:rPr>
            </w:pPr>
          </w:p>
          <w:p w14:paraId="2128118A" w14:textId="15DF438B" w:rsidR="00260C07" w:rsidRDefault="00260C07" w:rsidP="00260C07">
            <w:pPr>
              <w:shd w:val="clear" w:color="auto" w:fill="A6A6A6" w:themeFill="background1" w:themeFillShade="A6"/>
              <w:jc w:val="both"/>
              <w:rPr>
                <w:rFonts w:ascii="Arial" w:hAnsi="Arial" w:cs="Arial"/>
                <w:b/>
                <w:bCs/>
                <w:lang w:val="es-CL"/>
              </w:rPr>
            </w:pPr>
            <w:r w:rsidRPr="00260C07">
              <w:rPr>
                <w:rFonts w:ascii="Arial" w:hAnsi="Arial" w:cs="Arial"/>
                <w:b/>
                <w:bCs/>
                <w:lang w:val="es-CL"/>
              </w:rPr>
              <w:t>Propósito</w:t>
            </w:r>
          </w:p>
          <w:p w14:paraId="76FE53BC" w14:textId="77777777" w:rsidR="00260C07" w:rsidRPr="00260C07" w:rsidRDefault="00260C07" w:rsidP="00260C07">
            <w:pPr>
              <w:jc w:val="both"/>
              <w:rPr>
                <w:rFonts w:ascii="Arial" w:hAnsi="Arial" w:cs="Arial"/>
                <w:b/>
                <w:bCs/>
                <w:lang w:val="es-CL"/>
              </w:rPr>
            </w:pPr>
          </w:p>
          <w:p w14:paraId="19359834" w14:textId="77777777" w:rsidR="00260C07" w:rsidRPr="00260C07" w:rsidRDefault="00260C07" w:rsidP="00260C07">
            <w:pPr>
              <w:jc w:val="both"/>
              <w:rPr>
                <w:rFonts w:ascii="Arial" w:hAnsi="Arial" w:cs="Arial"/>
                <w:lang w:val="es-CL"/>
              </w:rPr>
            </w:pPr>
            <w:r w:rsidRPr="00260C07">
              <w:rPr>
                <w:rFonts w:ascii="Arial" w:hAnsi="Arial" w:cs="Arial"/>
                <w:lang w:val="es-CL"/>
              </w:rPr>
              <w:t>El propósito del sistema de gestión propuesto es proporcionar a la Clínica Veterinaria Alonkura una solución tecnológica que permita mejorar la calidad de los servicios prestados a sus clientes, mediante la automatización de los procesos críticos de la clínica. El sistema buscará reemplazar el actual método manual de gestión con una plataforma digital integrada que asegure la eficiencia operativa y el acceso rápido a la información relevante.</w:t>
            </w:r>
          </w:p>
          <w:p w14:paraId="381CB7CA" w14:textId="77777777" w:rsidR="00260C07" w:rsidRDefault="00260C07" w:rsidP="00260C07">
            <w:pPr>
              <w:jc w:val="both"/>
              <w:rPr>
                <w:rFonts w:ascii="Arial" w:hAnsi="Arial" w:cs="Arial"/>
                <w:lang w:val="es-CL"/>
              </w:rPr>
            </w:pPr>
            <w:r w:rsidRPr="00260C07">
              <w:rPr>
                <w:rFonts w:ascii="Arial" w:hAnsi="Arial" w:cs="Arial"/>
                <w:lang w:val="es-CL"/>
              </w:rPr>
              <w:t>Mediante la implementación de este sistema, se espera que la clínica sea capaz de:</w:t>
            </w:r>
          </w:p>
          <w:p w14:paraId="4C6B77FF" w14:textId="77777777" w:rsidR="00260C07" w:rsidRPr="00260C07" w:rsidRDefault="00260C07" w:rsidP="00260C07">
            <w:pPr>
              <w:jc w:val="both"/>
              <w:rPr>
                <w:rFonts w:ascii="Arial" w:hAnsi="Arial" w:cs="Arial"/>
                <w:lang w:val="es-CL"/>
              </w:rPr>
            </w:pPr>
          </w:p>
          <w:p w14:paraId="40C3A35D" w14:textId="77777777" w:rsidR="00260C07" w:rsidRPr="00260C07" w:rsidRDefault="00260C07" w:rsidP="00260C07">
            <w:pPr>
              <w:numPr>
                <w:ilvl w:val="0"/>
                <w:numId w:val="20"/>
              </w:numPr>
              <w:jc w:val="both"/>
              <w:rPr>
                <w:rFonts w:ascii="Arial" w:hAnsi="Arial" w:cs="Arial"/>
                <w:lang w:val="es-CL"/>
              </w:rPr>
            </w:pPr>
            <w:r w:rsidRPr="00260C07">
              <w:rPr>
                <w:rFonts w:ascii="Arial" w:hAnsi="Arial" w:cs="Arial"/>
                <w:lang w:val="es-CL"/>
              </w:rPr>
              <w:t>Reducir el tiempo dedicado a tareas administrativas, permitiendo al personal enfocarse en la atención directa a los pacientes.</w:t>
            </w:r>
          </w:p>
          <w:p w14:paraId="2C5EFE9A" w14:textId="77777777" w:rsidR="00260C07" w:rsidRPr="00260C07" w:rsidRDefault="00260C07" w:rsidP="00260C07">
            <w:pPr>
              <w:numPr>
                <w:ilvl w:val="0"/>
                <w:numId w:val="20"/>
              </w:numPr>
              <w:jc w:val="both"/>
              <w:rPr>
                <w:rFonts w:ascii="Arial" w:hAnsi="Arial" w:cs="Arial"/>
                <w:lang w:val="es-CL"/>
              </w:rPr>
            </w:pPr>
            <w:r w:rsidRPr="00260C07">
              <w:rPr>
                <w:rFonts w:ascii="Arial" w:hAnsi="Arial" w:cs="Arial"/>
                <w:lang w:val="es-CL"/>
              </w:rPr>
              <w:t>Mejorar la experiencia del cliente al garantizar una gestión más ágil y precisa de las citas y los documentos médicos.</w:t>
            </w:r>
          </w:p>
          <w:p w14:paraId="535A2F4A" w14:textId="77777777" w:rsidR="00260C07" w:rsidRDefault="00260C07" w:rsidP="00260C07">
            <w:pPr>
              <w:numPr>
                <w:ilvl w:val="0"/>
                <w:numId w:val="20"/>
              </w:numPr>
              <w:jc w:val="both"/>
              <w:rPr>
                <w:rFonts w:ascii="Arial" w:hAnsi="Arial" w:cs="Arial"/>
                <w:lang w:val="es-CL"/>
              </w:rPr>
            </w:pPr>
            <w:r w:rsidRPr="00260C07">
              <w:rPr>
                <w:rFonts w:ascii="Arial" w:hAnsi="Arial" w:cs="Arial"/>
                <w:lang w:val="es-CL"/>
              </w:rPr>
              <w:t>Asegurar la integridad y confidencialidad de los datos médicos, mediante la digitalización de la información y la implementación de medidas de seguridad adecuadas.</w:t>
            </w:r>
          </w:p>
          <w:p w14:paraId="155E6318" w14:textId="77777777" w:rsidR="00260C07" w:rsidRDefault="00260C07" w:rsidP="00260C07">
            <w:pPr>
              <w:jc w:val="both"/>
              <w:rPr>
                <w:rFonts w:ascii="Arial" w:hAnsi="Arial" w:cs="Arial"/>
                <w:lang w:val="es-CL"/>
              </w:rPr>
            </w:pPr>
          </w:p>
          <w:p w14:paraId="2D94B12F" w14:textId="77777777" w:rsidR="00260C07" w:rsidRDefault="00260C07" w:rsidP="00260C07">
            <w:pPr>
              <w:jc w:val="both"/>
              <w:rPr>
                <w:rFonts w:ascii="Arial" w:hAnsi="Arial" w:cs="Arial"/>
                <w:lang w:val="es-CL"/>
              </w:rPr>
            </w:pPr>
          </w:p>
          <w:p w14:paraId="1D32F27A" w14:textId="77777777" w:rsidR="00260C07" w:rsidRDefault="00260C07" w:rsidP="00260C07">
            <w:pPr>
              <w:jc w:val="both"/>
              <w:rPr>
                <w:rFonts w:ascii="Arial" w:hAnsi="Arial" w:cs="Arial"/>
                <w:lang w:val="es-CL"/>
              </w:rPr>
            </w:pPr>
          </w:p>
          <w:p w14:paraId="3155B859" w14:textId="77777777" w:rsidR="00260C07" w:rsidRPr="00260C07" w:rsidRDefault="00260C07" w:rsidP="00260C07">
            <w:pPr>
              <w:jc w:val="both"/>
              <w:rPr>
                <w:rFonts w:ascii="Arial" w:hAnsi="Arial" w:cs="Arial"/>
                <w:lang w:val="es-CL"/>
              </w:rPr>
            </w:pPr>
          </w:p>
          <w:p w14:paraId="45D4FF73" w14:textId="77777777" w:rsidR="00260C07" w:rsidRDefault="00260C07" w:rsidP="00260C07">
            <w:pPr>
              <w:shd w:val="clear" w:color="auto" w:fill="A6A6A6" w:themeFill="background1" w:themeFillShade="A6"/>
              <w:jc w:val="both"/>
              <w:rPr>
                <w:rFonts w:ascii="Arial" w:hAnsi="Arial" w:cs="Arial"/>
                <w:b/>
                <w:bCs/>
                <w:lang w:val="es-CL"/>
              </w:rPr>
            </w:pPr>
            <w:r w:rsidRPr="00260C07">
              <w:rPr>
                <w:rFonts w:ascii="Arial" w:hAnsi="Arial" w:cs="Arial"/>
                <w:b/>
                <w:bCs/>
                <w:lang w:val="es-CL"/>
              </w:rPr>
              <w:t>Justificación</w:t>
            </w:r>
          </w:p>
          <w:p w14:paraId="26F6ADAC" w14:textId="77777777" w:rsidR="00260C07" w:rsidRPr="00260C07" w:rsidRDefault="00260C07" w:rsidP="00260C07">
            <w:pPr>
              <w:jc w:val="both"/>
              <w:rPr>
                <w:rFonts w:ascii="Arial" w:hAnsi="Arial" w:cs="Arial"/>
                <w:b/>
                <w:bCs/>
                <w:lang w:val="es-CL"/>
              </w:rPr>
            </w:pPr>
          </w:p>
          <w:p w14:paraId="4957F211" w14:textId="77777777" w:rsidR="00260C07" w:rsidRPr="00260C07" w:rsidRDefault="00260C07" w:rsidP="00260C07">
            <w:pPr>
              <w:jc w:val="both"/>
              <w:rPr>
                <w:rFonts w:ascii="Arial" w:hAnsi="Arial" w:cs="Arial"/>
                <w:lang w:val="es-CL"/>
              </w:rPr>
            </w:pPr>
            <w:r w:rsidRPr="00260C07">
              <w:rPr>
                <w:rFonts w:ascii="Arial" w:hAnsi="Arial" w:cs="Arial"/>
                <w:lang w:val="es-CL"/>
              </w:rPr>
              <w:t>La Clínica Veterinaria Alonkura enfrenta desafíos crecientes debido al incremento en el número de pacientes y la necesidad de gestionar eficientemente la información de las mascotas y sus propietarios. El sistema actual de manejo de datos y procesos es mayoritariamente manual, lo que conlleva riesgos de errores, pérdida de información y demoras en la atención al cliente. Además, la comunicación interna entre el personal y los propietarios carece de automatización, lo que genera ineficiencias en la coordinación de citas y notificaciones importantes, como recordatorios de vacunación y consultas de seguimiento.</w:t>
            </w:r>
          </w:p>
          <w:p w14:paraId="48D42E65" w14:textId="42895A8F" w:rsidR="00260C07" w:rsidRPr="00260C07" w:rsidRDefault="00260C07" w:rsidP="00260C07">
            <w:pPr>
              <w:jc w:val="both"/>
              <w:rPr>
                <w:rFonts w:ascii="Arial" w:hAnsi="Arial" w:cs="Arial"/>
                <w:lang w:val="es-CL"/>
              </w:rPr>
            </w:pPr>
            <w:r w:rsidRPr="00260C07">
              <w:rPr>
                <w:rFonts w:ascii="Arial" w:hAnsi="Arial" w:cs="Arial"/>
                <w:lang w:val="es-CL"/>
              </w:rPr>
              <w:t>Un sistema de gestión automatizado permitirá a la clínica no solo mejorar la precisión y seguridad de los registros, sino también incrementar la satisfacción de los clientes al reducir tiempos de espera y asegurar que los tratamientos y procedimientos se realicen de manera oportuna. La implementación de este sistema también permitirá al personal médico concentrarse en la atención a los pacientes, en lugar de invertir tiempo en tareas administrativas. Además, el proyecto contribuye a la modernización de la clínica, alineándola con las mejores prácticas tecnológicas y adaptándola a las necesidades actuales del mercado.</w:t>
            </w:r>
          </w:p>
          <w:p w14:paraId="025516DF" w14:textId="77777777" w:rsidR="00260C07" w:rsidRPr="00260C07" w:rsidRDefault="00260C07" w:rsidP="00260C07">
            <w:pPr>
              <w:jc w:val="both"/>
              <w:rPr>
                <w:rFonts w:ascii="Arial" w:hAnsi="Arial" w:cs="Arial"/>
                <w:lang w:val="es-CL"/>
              </w:rPr>
            </w:pPr>
          </w:p>
        </w:tc>
      </w:tr>
    </w:tbl>
    <w:p w14:paraId="60EB40E7" w14:textId="77777777" w:rsidR="00B9589C" w:rsidRPr="000D7AB4" w:rsidRDefault="00B9589C" w:rsidP="00B9589C">
      <w:pPr>
        <w:rPr>
          <w:rFonts w:ascii="Arial" w:hAnsi="Arial" w:cs="Arial"/>
        </w:rPr>
      </w:pPr>
    </w:p>
    <w:sectPr w:rsidR="00B9589C" w:rsidRPr="000D7AB4" w:rsidSect="00036210">
      <w:headerReference w:type="default" r:id="rId8"/>
      <w:footerReference w:type="even" r:id="rId9"/>
      <w:footerReference w:type="default" r:id="rId10"/>
      <w:pgSz w:w="12242" w:h="15842" w:code="1"/>
      <w:pgMar w:top="1398" w:right="1082" w:bottom="1418" w:left="1260" w:header="293" w:footer="55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FE5C7E" w14:textId="77777777" w:rsidR="0083506C" w:rsidRDefault="0083506C">
      <w:r>
        <w:separator/>
      </w:r>
    </w:p>
  </w:endnote>
  <w:endnote w:type="continuationSeparator" w:id="0">
    <w:p w14:paraId="431D8C0A" w14:textId="77777777" w:rsidR="0083506C" w:rsidRDefault="00835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9D265F" w14:textId="77777777" w:rsidR="00790DED" w:rsidRDefault="00790DED" w:rsidP="00BF785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4D5F489" w14:textId="77777777" w:rsidR="00790DED" w:rsidRDefault="00790DED" w:rsidP="00FF5B35">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8372574"/>
      <w:docPartObj>
        <w:docPartGallery w:val="Page Numbers (Bottom of Page)"/>
        <w:docPartUnique/>
      </w:docPartObj>
    </w:sdtPr>
    <w:sdtEndPr>
      <w:rPr>
        <w:rFonts w:asciiTheme="minorHAnsi" w:hAnsiTheme="minorHAnsi" w:cstheme="minorHAnsi"/>
        <w:b/>
        <w:bCs/>
        <w:sz w:val="20"/>
        <w:szCs w:val="20"/>
      </w:rPr>
    </w:sdtEndPr>
    <w:sdtContent>
      <w:p w14:paraId="4561D724" w14:textId="2FF98424" w:rsidR="00036210" w:rsidRPr="00036210" w:rsidRDefault="00036210">
        <w:pPr>
          <w:pStyle w:val="Piedepgina"/>
          <w:jc w:val="center"/>
          <w:rPr>
            <w:rFonts w:asciiTheme="minorHAnsi" w:hAnsiTheme="minorHAnsi" w:cstheme="minorHAnsi"/>
            <w:b/>
            <w:bCs/>
            <w:sz w:val="20"/>
            <w:szCs w:val="20"/>
          </w:rPr>
        </w:pPr>
        <w:r w:rsidRPr="00036210">
          <w:rPr>
            <w:rFonts w:asciiTheme="minorHAnsi" w:hAnsiTheme="minorHAnsi" w:cstheme="minorHAnsi"/>
            <w:b/>
            <w:bCs/>
            <w:sz w:val="20"/>
            <w:szCs w:val="20"/>
          </w:rPr>
          <w:fldChar w:fldCharType="begin"/>
        </w:r>
        <w:r w:rsidRPr="00036210">
          <w:rPr>
            <w:rFonts w:asciiTheme="minorHAnsi" w:hAnsiTheme="minorHAnsi" w:cstheme="minorHAnsi"/>
            <w:b/>
            <w:bCs/>
            <w:sz w:val="20"/>
            <w:szCs w:val="20"/>
          </w:rPr>
          <w:instrText>PAGE   \* MERGEFORMAT</w:instrText>
        </w:r>
        <w:r w:rsidRPr="00036210">
          <w:rPr>
            <w:rFonts w:asciiTheme="minorHAnsi" w:hAnsiTheme="minorHAnsi" w:cstheme="minorHAnsi"/>
            <w:b/>
            <w:bCs/>
            <w:sz w:val="20"/>
            <w:szCs w:val="20"/>
          </w:rPr>
          <w:fldChar w:fldCharType="separate"/>
        </w:r>
        <w:r w:rsidRPr="00036210">
          <w:rPr>
            <w:rFonts w:asciiTheme="minorHAnsi" w:hAnsiTheme="minorHAnsi" w:cstheme="minorHAnsi"/>
            <w:b/>
            <w:bCs/>
            <w:sz w:val="20"/>
            <w:szCs w:val="20"/>
          </w:rPr>
          <w:t>2</w:t>
        </w:r>
        <w:r w:rsidRPr="00036210">
          <w:rPr>
            <w:rFonts w:asciiTheme="minorHAnsi" w:hAnsiTheme="minorHAnsi" w:cstheme="minorHAnsi"/>
            <w:b/>
            <w:bCs/>
            <w:sz w:val="20"/>
            <w:szCs w:val="20"/>
          </w:rPr>
          <w:fldChar w:fldCharType="end"/>
        </w:r>
      </w:p>
    </w:sdtContent>
  </w:sdt>
  <w:p w14:paraId="17EAA1ED" w14:textId="335B01D3" w:rsidR="00790DED" w:rsidRPr="00036210" w:rsidRDefault="00790DED" w:rsidP="00D13FFA">
    <w:pPr>
      <w:pStyle w:val="Piedepgina"/>
      <w:ind w:right="360"/>
      <w:jc w:val="center"/>
      <w:rPr>
        <w:rFonts w:asciiTheme="majorHAnsi" w:hAnsiTheme="majorHAnsi" w:cstheme="majorHAnsi"/>
        <w:b/>
        <w:bCs/>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DB5046" w14:textId="77777777" w:rsidR="0083506C" w:rsidRDefault="0083506C">
      <w:r>
        <w:separator/>
      </w:r>
    </w:p>
  </w:footnote>
  <w:footnote w:type="continuationSeparator" w:id="0">
    <w:p w14:paraId="6DA58FC9" w14:textId="77777777" w:rsidR="0083506C" w:rsidRDefault="008350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DD0AB1" w14:textId="3461C889" w:rsidR="005A6843" w:rsidRDefault="00036210" w:rsidP="005A6843">
    <w:pPr>
      <w:pStyle w:val="Encabezado"/>
      <w:jc w:val="right"/>
    </w:pPr>
    <w:r>
      <w:rPr>
        <w:noProof/>
      </w:rPr>
      <w:drawing>
        <wp:anchor distT="0" distB="0" distL="114300" distR="114300" simplePos="0" relativeHeight="251658240" behindDoc="0" locked="0" layoutInCell="1" allowOverlap="1" wp14:anchorId="5ECD5201" wp14:editId="53EA4D55">
          <wp:simplePos x="0" y="0"/>
          <wp:positionH relativeFrom="margin">
            <wp:posOffset>-635</wp:posOffset>
          </wp:positionH>
          <wp:positionV relativeFrom="margin">
            <wp:posOffset>-613410</wp:posOffset>
          </wp:positionV>
          <wp:extent cx="2209800" cy="367030"/>
          <wp:effectExtent l="0" t="0" r="0" b="1270"/>
          <wp:wrapSquare wrapText="bothSides"/>
          <wp:docPr id="650950955" name="Imagen 650950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FORMATICA.jpg"/>
                  <pic:cNvPicPr/>
                </pic:nvPicPr>
                <pic:blipFill>
                  <a:blip r:embed="rId1">
                    <a:extLst>
                      <a:ext uri="{28A0092B-C50C-407E-A947-70E740481C1C}">
                        <a14:useLocalDpi xmlns:a14="http://schemas.microsoft.com/office/drawing/2010/main" val="0"/>
                      </a:ext>
                    </a:extLst>
                  </a:blip>
                  <a:stretch>
                    <a:fillRect/>
                  </a:stretch>
                </pic:blipFill>
                <pic:spPr>
                  <a:xfrm>
                    <a:off x="0" y="0"/>
                    <a:ext cx="2209800" cy="367030"/>
                  </a:xfrm>
                  <a:prstGeom prst="rect">
                    <a:avLst/>
                  </a:prstGeom>
                </pic:spPr>
              </pic:pic>
            </a:graphicData>
          </a:graphic>
        </wp:anchor>
      </w:drawing>
    </w:r>
    <w:r>
      <w:rPr>
        <w:noProof/>
      </w:rPr>
      <w:drawing>
        <wp:anchor distT="0" distB="0" distL="114300" distR="114300" simplePos="0" relativeHeight="251660288" behindDoc="0" locked="0" layoutInCell="1" allowOverlap="1" wp14:anchorId="1C76F9F3" wp14:editId="66B3934F">
          <wp:simplePos x="0" y="0"/>
          <wp:positionH relativeFrom="margin">
            <wp:align>right</wp:align>
          </wp:positionH>
          <wp:positionV relativeFrom="paragraph">
            <wp:posOffset>-62230</wp:posOffset>
          </wp:positionV>
          <wp:extent cx="1089660" cy="781050"/>
          <wp:effectExtent l="0" t="0" r="0" b="0"/>
          <wp:wrapSquare wrapText="bothSides"/>
          <wp:docPr id="2027674666"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815355" name="Imagen 1" descr="Imagen que contiene Text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9660" cy="781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F024FB" w14:textId="11EC9BF2" w:rsidR="007D1D97" w:rsidRDefault="007D1D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87BC3"/>
    <w:multiLevelType w:val="hybridMultilevel"/>
    <w:tmpl w:val="8EAE3440"/>
    <w:lvl w:ilvl="0" w:tplc="E57EBE14">
      <w:numFmt w:val="bullet"/>
      <w:lvlText w:val=""/>
      <w:lvlJc w:val="left"/>
      <w:pPr>
        <w:tabs>
          <w:tab w:val="num" w:pos="840"/>
        </w:tabs>
        <w:ind w:left="840" w:hanging="480"/>
      </w:pPr>
      <w:rPr>
        <w:rFonts w:ascii="Symbol" w:eastAsia="Times New Roman" w:hAnsi="Symbol" w:cs="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3C3E25"/>
    <w:multiLevelType w:val="multilevel"/>
    <w:tmpl w:val="E8E2C186"/>
    <w:lvl w:ilvl="0">
      <w:start w:val="1"/>
      <w:numFmt w:val="lowerLetter"/>
      <w:lvlText w:val="%1."/>
      <w:lvlJc w:val="left"/>
      <w:pPr>
        <w:tabs>
          <w:tab w:val="num" w:pos="720"/>
        </w:tabs>
        <w:ind w:left="720" w:hanging="360"/>
      </w:pPr>
      <w:rPr>
        <w:rFonts w:hint="default"/>
        <w:b/>
        <w:bCs/>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B80B81"/>
    <w:multiLevelType w:val="hybridMultilevel"/>
    <w:tmpl w:val="E86AC1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B92862"/>
    <w:multiLevelType w:val="multilevel"/>
    <w:tmpl w:val="5D18E268"/>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504198"/>
    <w:multiLevelType w:val="hybridMultilevel"/>
    <w:tmpl w:val="5D18E268"/>
    <w:lvl w:ilvl="0" w:tplc="0C0A0003">
      <w:start w:val="1"/>
      <w:numFmt w:val="bullet"/>
      <w:lvlText w:val="o"/>
      <w:lvlJc w:val="left"/>
      <w:pPr>
        <w:tabs>
          <w:tab w:val="num" w:pos="720"/>
        </w:tabs>
        <w:ind w:left="720" w:hanging="360"/>
      </w:pPr>
      <w:rPr>
        <w:rFonts w:ascii="Courier New" w:hAnsi="Courier New" w:cs="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69A7C2C"/>
    <w:multiLevelType w:val="hybridMultilevel"/>
    <w:tmpl w:val="FBD2721A"/>
    <w:lvl w:ilvl="0" w:tplc="0C0A0009">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68794D"/>
    <w:multiLevelType w:val="hybridMultilevel"/>
    <w:tmpl w:val="38C2D846"/>
    <w:lvl w:ilvl="0" w:tplc="0C0A0003">
      <w:start w:val="1"/>
      <w:numFmt w:val="bullet"/>
      <w:lvlText w:val="o"/>
      <w:lvlJc w:val="left"/>
      <w:pPr>
        <w:tabs>
          <w:tab w:val="num" w:pos="720"/>
        </w:tabs>
        <w:ind w:left="720" w:hanging="360"/>
      </w:pPr>
      <w:rPr>
        <w:rFonts w:ascii="Courier New" w:hAnsi="Courier New" w:cs="Courier New" w:hint="default"/>
      </w:rPr>
    </w:lvl>
    <w:lvl w:ilvl="1" w:tplc="E57EBE14">
      <w:numFmt w:val="bullet"/>
      <w:lvlText w:val=""/>
      <w:lvlJc w:val="left"/>
      <w:pPr>
        <w:tabs>
          <w:tab w:val="num" w:pos="1560"/>
        </w:tabs>
        <w:ind w:left="1560" w:hanging="480"/>
      </w:pPr>
      <w:rPr>
        <w:rFonts w:ascii="Symbol" w:eastAsia="Times New Roman" w:hAnsi="Symbol"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3C219B7"/>
    <w:multiLevelType w:val="hybridMultilevel"/>
    <w:tmpl w:val="7C1E252C"/>
    <w:lvl w:ilvl="0" w:tplc="0C0A0009">
      <w:start w:val="1"/>
      <w:numFmt w:val="bullet"/>
      <w:lvlText w:val=""/>
      <w:lvlJc w:val="left"/>
      <w:pPr>
        <w:tabs>
          <w:tab w:val="num" w:pos="1428"/>
        </w:tabs>
        <w:ind w:left="1428" w:hanging="360"/>
      </w:pPr>
      <w:rPr>
        <w:rFonts w:ascii="Wingdings" w:hAnsi="Wingdings"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8" w15:restartNumberingAfterBreak="0">
    <w:nsid w:val="4BD27946"/>
    <w:multiLevelType w:val="multilevel"/>
    <w:tmpl w:val="77EC3AD2"/>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970A24"/>
    <w:multiLevelType w:val="hybridMultilevel"/>
    <w:tmpl w:val="CC5CA546"/>
    <w:lvl w:ilvl="0" w:tplc="D8CE17FC">
      <w:start w:val="1"/>
      <w:numFmt w:val="decimal"/>
      <w:lvlText w:val="%1."/>
      <w:lvlJc w:val="left"/>
      <w:pPr>
        <w:ind w:left="360" w:hanging="360"/>
      </w:pPr>
      <w:rPr>
        <w:b/>
        <w:bCs/>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0" w15:restartNumberingAfterBreak="0">
    <w:nsid w:val="5B9822B4"/>
    <w:multiLevelType w:val="hybridMultilevel"/>
    <w:tmpl w:val="3B50F03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BCD20D2"/>
    <w:multiLevelType w:val="hybridMultilevel"/>
    <w:tmpl w:val="878EE4B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F7B3FB4"/>
    <w:multiLevelType w:val="hybridMultilevel"/>
    <w:tmpl w:val="5F269522"/>
    <w:lvl w:ilvl="0" w:tplc="0C0A000F">
      <w:start w:val="1"/>
      <w:numFmt w:val="decimal"/>
      <w:lvlText w:val="%1."/>
      <w:lvlJc w:val="left"/>
      <w:pPr>
        <w:tabs>
          <w:tab w:val="num" w:pos="720"/>
        </w:tabs>
        <w:ind w:left="720" w:hanging="360"/>
      </w:pPr>
      <w:rPr>
        <w:rFont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4696F32"/>
    <w:multiLevelType w:val="hybridMultilevel"/>
    <w:tmpl w:val="076E6E8A"/>
    <w:lvl w:ilvl="0" w:tplc="E334C272">
      <w:numFmt w:val="bullet"/>
      <w:lvlText w:val="-"/>
      <w:lvlJc w:val="left"/>
      <w:pPr>
        <w:tabs>
          <w:tab w:val="num" w:pos="720"/>
        </w:tabs>
        <w:ind w:left="720" w:hanging="360"/>
      </w:pPr>
      <w:rPr>
        <w:rFonts w:ascii="Arial" w:eastAsia="Times New Roman" w:hAnsi="Arial" w:cs="Aria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4" w15:restartNumberingAfterBreak="0">
    <w:nsid w:val="65042286"/>
    <w:multiLevelType w:val="multilevel"/>
    <w:tmpl w:val="8EAE3440"/>
    <w:lvl w:ilvl="0">
      <w:numFmt w:val="bullet"/>
      <w:lvlText w:val=""/>
      <w:lvlJc w:val="left"/>
      <w:pPr>
        <w:tabs>
          <w:tab w:val="num" w:pos="840"/>
        </w:tabs>
        <w:ind w:left="840" w:hanging="480"/>
      </w:pPr>
      <w:rPr>
        <w:rFonts w:ascii="Symbol" w:eastAsia="Times New Roman" w:hAnsi="Symbol"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8EA355F"/>
    <w:multiLevelType w:val="hybridMultilevel"/>
    <w:tmpl w:val="2FE26A1E"/>
    <w:lvl w:ilvl="0" w:tplc="0C0A000F">
      <w:start w:val="1"/>
      <w:numFmt w:val="decimal"/>
      <w:lvlText w:val="%1."/>
      <w:lvlJc w:val="left"/>
      <w:pPr>
        <w:tabs>
          <w:tab w:val="num" w:pos="360"/>
        </w:tabs>
        <w:ind w:left="360" w:hanging="360"/>
      </w:pPr>
    </w:lvl>
    <w:lvl w:ilvl="1" w:tplc="0C0A000F">
      <w:start w:val="1"/>
      <w:numFmt w:val="decimal"/>
      <w:lvlText w:val="%2."/>
      <w:lvlJc w:val="left"/>
      <w:pPr>
        <w:tabs>
          <w:tab w:val="num" w:pos="360"/>
        </w:tabs>
        <w:ind w:left="360" w:hanging="360"/>
      </w:pPr>
    </w:lvl>
    <w:lvl w:ilvl="2" w:tplc="0C0A001B">
      <w:start w:val="1"/>
      <w:numFmt w:val="lowerRoman"/>
      <w:lvlText w:val="%3."/>
      <w:lvlJc w:val="right"/>
      <w:pPr>
        <w:tabs>
          <w:tab w:val="num" w:pos="1800"/>
        </w:tabs>
        <w:ind w:left="1800" w:hanging="180"/>
      </w:pPr>
    </w:lvl>
    <w:lvl w:ilvl="3" w:tplc="0C0A000F">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6" w15:restartNumberingAfterBreak="0">
    <w:nsid w:val="6D18046D"/>
    <w:multiLevelType w:val="hybridMultilevel"/>
    <w:tmpl w:val="55F02A1A"/>
    <w:lvl w:ilvl="0" w:tplc="20749066">
      <w:start w:val="2"/>
      <w:numFmt w:val="bullet"/>
      <w:lvlText w:val="-"/>
      <w:lvlJc w:val="left"/>
      <w:pPr>
        <w:tabs>
          <w:tab w:val="num" w:pos="720"/>
        </w:tabs>
        <w:ind w:left="720" w:hanging="360"/>
      </w:pPr>
      <w:rPr>
        <w:rFonts w:ascii="Times New Roman" w:eastAsia="Times New Roman" w:hAnsi="Times New Roman"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7120EA"/>
    <w:multiLevelType w:val="hybridMultilevel"/>
    <w:tmpl w:val="B714EC7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A7749B"/>
    <w:multiLevelType w:val="hybridMultilevel"/>
    <w:tmpl w:val="AB02E4EA"/>
    <w:lvl w:ilvl="0" w:tplc="E57EBE14">
      <w:numFmt w:val="bullet"/>
      <w:lvlText w:val=""/>
      <w:lvlJc w:val="left"/>
      <w:pPr>
        <w:tabs>
          <w:tab w:val="num" w:pos="840"/>
        </w:tabs>
        <w:ind w:left="840" w:hanging="480"/>
      </w:pPr>
      <w:rPr>
        <w:rFonts w:ascii="Symbol" w:eastAsia="Times New Roman" w:hAnsi="Symbol" w:cs="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53697484">
    <w:abstractNumId w:val="15"/>
  </w:num>
  <w:num w:numId="2" w16cid:durableId="78022294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54774850">
    <w:abstractNumId w:val="13"/>
  </w:num>
  <w:num w:numId="4" w16cid:durableId="1705250812">
    <w:abstractNumId w:val="11"/>
  </w:num>
  <w:num w:numId="5" w16cid:durableId="51540785">
    <w:abstractNumId w:val="10"/>
  </w:num>
  <w:num w:numId="6" w16cid:durableId="1451896097">
    <w:abstractNumId w:val="0"/>
  </w:num>
  <w:num w:numId="7" w16cid:durableId="1124039763">
    <w:abstractNumId w:val="18"/>
  </w:num>
  <w:num w:numId="8" w16cid:durableId="16196109">
    <w:abstractNumId w:val="14"/>
  </w:num>
  <w:num w:numId="9" w16cid:durableId="701367131">
    <w:abstractNumId w:val="6"/>
  </w:num>
  <w:num w:numId="10" w16cid:durableId="578253631">
    <w:abstractNumId w:val="4"/>
  </w:num>
  <w:num w:numId="11" w16cid:durableId="192420737">
    <w:abstractNumId w:val="3"/>
  </w:num>
  <w:num w:numId="12" w16cid:durableId="1861897285">
    <w:abstractNumId w:val="17"/>
  </w:num>
  <w:num w:numId="13" w16cid:durableId="1021930127">
    <w:abstractNumId w:val="7"/>
  </w:num>
  <w:num w:numId="14" w16cid:durableId="1171483054">
    <w:abstractNumId w:val="5"/>
  </w:num>
  <w:num w:numId="15" w16cid:durableId="318927188">
    <w:abstractNumId w:val="16"/>
  </w:num>
  <w:num w:numId="16" w16cid:durableId="419956755">
    <w:abstractNumId w:val="2"/>
  </w:num>
  <w:num w:numId="17" w16cid:durableId="1292904051">
    <w:abstractNumId w:val="12"/>
  </w:num>
  <w:num w:numId="18" w16cid:durableId="613362472">
    <w:abstractNumId w:val="9"/>
  </w:num>
  <w:num w:numId="19" w16cid:durableId="113328581">
    <w:abstractNumId w:val="8"/>
  </w:num>
  <w:num w:numId="20" w16cid:durableId="12607918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8BA"/>
    <w:rsid w:val="00002C09"/>
    <w:rsid w:val="00004BF6"/>
    <w:rsid w:val="00004FB6"/>
    <w:rsid w:val="0000749F"/>
    <w:rsid w:val="00010BD9"/>
    <w:rsid w:val="00010FE9"/>
    <w:rsid w:val="00012300"/>
    <w:rsid w:val="00012ACB"/>
    <w:rsid w:val="000245F4"/>
    <w:rsid w:val="00031745"/>
    <w:rsid w:val="00031DE7"/>
    <w:rsid w:val="00032CC7"/>
    <w:rsid w:val="00033EA4"/>
    <w:rsid w:val="00034376"/>
    <w:rsid w:val="000354AC"/>
    <w:rsid w:val="000358F7"/>
    <w:rsid w:val="00035FDB"/>
    <w:rsid w:val="00036210"/>
    <w:rsid w:val="000374C4"/>
    <w:rsid w:val="00037FF4"/>
    <w:rsid w:val="000405FD"/>
    <w:rsid w:val="00040F51"/>
    <w:rsid w:val="00043D25"/>
    <w:rsid w:val="00045D79"/>
    <w:rsid w:val="00045F47"/>
    <w:rsid w:val="00051FBD"/>
    <w:rsid w:val="00052EAB"/>
    <w:rsid w:val="000549FE"/>
    <w:rsid w:val="000573AF"/>
    <w:rsid w:val="000626CF"/>
    <w:rsid w:val="000672A8"/>
    <w:rsid w:val="000678F2"/>
    <w:rsid w:val="00072028"/>
    <w:rsid w:val="00074FE5"/>
    <w:rsid w:val="00076D45"/>
    <w:rsid w:val="00083A6A"/>
    <w:rsid w:val="00083F9A"/>
    <w:rsid w:val="00084E8B"/>
    <w:rsid w:val="000863FA"/>
    <w:rsid w:val="00086894"/>
    <w:rsid w:val="00090CAB"/>
    <w:rsid w:val="00095DE9"/>
    <w:rsid w:val="00097D36"/>
    <w:rsid w:val="000A18C8"/>
    <w:rsid w:val="000A4906"/>
    <w:rsid w:val="000A4946"/>
    <w:rsid w:val="000A7BB7"/>
    <w:rsid w:val="000B16BD"/>
    <w:rsid w:val="000B5DD2"/>
    <w:rsid w:val="000B60CA"/>
    <w:rsid w:val="000B7113"/>
    <w:rsid w:val="000C2272"/>
    <w:rsid w:val="000C39F9"/>
    <w:rsid w:val="000D0278"/>
    <w:rsid w:val="000D1C27"/>
    <w:rsid w:val="000D42CD"/>
    <w:rsid w:val="000D7AB4"/>
    <w:rsid w:val="000E5DC3"/>
    <w:rsid w:val="000F5F58"/>
    <w:rsid w:val="00100565"/>
    <w:rsid w:val="001008C1"/>
    <w:rsid w:val="00100ACA"/>
    <w:rsid w:val="00101134"/>
    <w:rsid w:val="001019AF"/>
    <w:rsid w:val="00101F40"/>
    <w:rsid w:val="00102297"/>
    <w:rsid w:val="00103E38"/>
    <w:rsid w:val="00105703"/>
    <w:rsid w:val="001100E5"/>
    <w:rsid w:val="00111DA7"/>
    <w:rsid w:val="00113AD3"/>
    <w:rsid w:val="00117D5B"/>
    <w:rsid w:val="001216FB"/>
    <w:rsid w:val="0012259B"/>
    <w:rsid w:val="00126713"/>
    <w:rsid w:val="00126943"/>
    <w:rsid w:val="00126F9F"/>
    <w:rsid w:val="00130F82"/>
    <w:rsid w:val="001314A5"/>
    <w:rsid w:val="00131584"/>
    <w:rsid w:val="001323EF"/>
    <w:rsid w:val="00135ABF"/>
    <w:rsid w:val="0013612B"/>
    <w:rsid w:val="00136F1B"/>
    <w:rsid w:val="00140F8C"/>
    <w:rsid w:val="0014111B"/>
    <w:rsid w:val="00142CB9"/>
    <w:rsid w:val="0014588C"/>
    <w:rsid w:val="00147BD2"/>
    <w:rsid w:val="0015149A"/>
    <w:rsid w:val="00153559"/>
    <w:rsid w:val="00154FB5"/>
    <w:rsid w:val="00161CD8"/>
    <w:rsid w:val="00166CE2"/>
    <w:rsid w:val="0016754C"/>
    <w:rsid w:val="00173105"/>
    <w:rsid w:val="00173EF4"/>
    <w:rsid w:val="0017422A"/>
    <w:rsid w:val="00175AFA"/>
    <w:rsid w:val="00181BA3"/>
    <w:rsid w:val="00183C49"/>
    <w:rsid w:val="001842A3"/>
    <w:rsid w:val="001853B9"/>
    <w:rsid w:val="00187524"/>
    <w:rsid w:val="0018779D"/>
    <w:rsid w:val="001900E3"/>
    <w:rsid w:val="00191E3A"/>
    <w:rsid w:val="001926E2"/>
    <w:rsid w:val="001938F8"/>
    <w:rsid w:val="001969F5"/>
    <w:rsid w:val="001B1E1B"/>
    <w:rsid w:val="001B2CBA"/>
    <w:rsid w:val="001B32A5"/>
    <w:rsid w:val="001C34FD"/>
    <w:rsid w:val="001C40F4"/>
    <w:rsid w:val="001D285F"/>
    <w:rsid w:val="001D3ED3"/>
    <w:rsid w:val="001D64C7"/>
    <w:rsid w:val="001D7B57"/>
    <w:rsid w:val="001D7EF8"/>
    <w:rsid w:val="001E2787"/>
    <w:rsid w:val="001E2F60"/>
    <w:rsid w:val="001E4C10"/>
    <w:rsid w:val="001E5C98"/>
    <w:rsid w:val="001E5D12"/>
    <w:rsid w:val="001E5F36"/>
    <w:rsid w:val="001F39C1"/>
    <w:rsid w:val="001F5943"/>
    <w:rsid w:val="001F5A1E"/>
    <w:rsid w:val="001F7591"/>
    <w:rsid w:val="00202DED"/>
    <w:rsid w:val="00203074"/>
    <w:rsid w:val="002055B4"/>
    <w:rsid w:val="00210522"/>
    <w:rsid w:val="002126FC"/>
    <w:rsid w:val="00216658"/>
    <w:rsid w:val="0022179E"/>
    <w:rsid w:val="00221987"/>
    <w:rsid w:val="00222B5F"/>
    <w:rsid w:val="00222BAE"/>
    <w:rsid w:val="0023244A"/>
    <w:rsid w:val="002366FB"/>
    <w:rsid w:val="00240405"/>
    <w:rsid w:val="00247378"/>
    <w:rsid w:val="00251008"/>
    <w:rsid w:val="00251310"/>
    <w:rsid w:val="00251E45"/>
    <w:rsid w:val="00251FC4"/>
    <w:rsid w:val="0025476C"/>
    <w:rsid w:val="00257440"/>
    <w:rsid w:val="00260C07"/>
    <w:rsid w:val="002622D8"/>
    <w:rsid w:val="00262E5C"/>
    <w:rsid w:val="00262ECB"/>
    <w:rsid w:val="00263C56"/>
    <w:rsid w:val="00264EF3"/>
    <w:rsid w:val="002668D1"/>
    <w:rsid w:val="0026719F"/>
    <w:rsid w:val="002776EF"/>
    <w:rsid w:val="00280C15"/>
    <w:rsid w:val="002810BC"/>
    <w:rsid w:val="002812AC"/>
    <w:rsid w:val="00282C32"/>
    <w:rsid w:val="0028350D"/>
    <w:rsid w:val="002839B2"/>
    <w:rsid w:val="00285FFA"/>
    <w:rsid w:val="00291657"/>
    <w:rsid w:val="00292052"/>
    <w:rsid w:val="002924DA"/>
    <w:rsid w:val="002924E8"/>
    <w:rsid w:val="002932F4"/>
    <w:rsid w:val="002A318A"/>
    <w:rsid w:val="002A5F16"/>
    <w:rsid w:val="002B07EB"/>
    <w:rsid w:val="002B2652"/>
    <w:rsid w:val="002B2DC6"/>
    <w:rsid w:val="002B3F83"/>
    <w:rsid w:val="002B61BB"/>
    <w:rsid w:val="002B74F8"/>
    <w:rsid w:val="002C1B31"/>
    <w:rsid w:val="002C5683"/>
    <w:rsid w:val="002C6DD1"/>
    <w:rsid w:val="002D0226"/>
    <w:rsid w:val="002D5BD0"/>
    <w:rsid w:val="002D68F1"/>
    <w:rsid w:val="002E5D70"/>
    <w:rsid w:val="002E5EB8"/>
    <w:rsid w:val="002E6404"/>
    <w:rsid w:val="002F199B"/>
    <w:rsid w:val="002F1B81"/>
    <w:rsid w:val="002F2D44"/>
    <w:rsid w:val="002F53CF"/>
    <w:rsid w:val="003107C8"/>
    <w:rsid w:val="003121E8"/>
    <w:rsid w:val="003122A5"/>
    <w:rsid w:val="0031394C"/>
    <w:rsid w:val="00315FE9"/>
    <w:rsid w:val="003168EB"/>
    <w:rsid w:val="00320E08"/>
    <w:rsid w:val="00323FD2"/>
    <w:rsid w:val="00324793"/>
    <w:rsid w:val="0032500E"/>
    <w:rsid w:val="00330258"/>
    <w:rsid w:val="00331D14"/>
    <w:rsid w:val="00331F4E"/>
    <w:rsid w:val="00337CDC"/>
    <w:rsid w:val="003450C0"/>
    <w:rsid w:val="00345B00"/>
    <w:rsid w:val="003461DC"/>
    <w:rsid w:val="00346986"/>
    <w:rsid w:val="0035042F"/>
    <w:rsid w:val="00355375"/>
    <w:rsid w:val="00355438"/>
    <w:rsid w:val="003614F1"/>
    <w:rsid w:val="00362805"/>
    <w:rsid w:val="003632AF"/>
    <w:rsid w:val="00365A96"/>
    <w:rsid w:val="00366566"/>
    <w:rsid w:val="00367768"/>
    <w:rsid w:val="00373625"/>
    <w:rsid w:val="00374266"/>
    <w:rsid w:val="0037515D"/>
    <w:rsid w:val="00375D4D"/>
    <w:rsid w:val="003778C8"/>
    <w:rsid w:val="003779F0"/>
    <w:rsid w:val="003805AB"/>
    <w:rsid w:val="003915B1"/>
    <w:rsid w:val="0039285E"/>
    <w:rsid w:val="00392C35"/>
    <w:rsid w:val="00393641"/>
    <w:rsid w:val="003959EA"/>
    <w:rsid w:val="003963C6"/>
    <w:rsid w:val="003A530C"/>
    <w:rsid w:val="003A5493"/>
    <w:rsid w:val="003A58C9"/>
    <w:rsid w:val="003B424F"/>
    <w:rsid w:val="003B7A3A"/>
    <w:rsid w:val="003C15C8"/>
    <w:rsid w:val="003C18A8"/>
    <w:rsid w:val="003C5D1C"/>
    <w:rsid w:val="003C7180"/>
    <w:rsid w:val="003C7714"/>
    <w:rsid w:val="003D29A5"/>
    <w:rsid w:val="003D431B"/>
    <w:rsid w:val="003D517B"/>
    <w:rsid w:val="003D57EE"/>
    <w:rsid w:val="003D5DA7"/>
    <w:rsid w:val="003D7797"/>
    <w:rsid w:val="003E36F9"/>
    <w:rsid w:val="003E4750"/>
    <w:rsid w:val="003E68E7"/>
    <w:rsid w:val="003E71D1"/>
    <w:rsid w:val="003E797C"/>
    <w:rsid w:val="003F1060"/>
    <w:rsid w:val="003F191D"/>
    <w:rsid w:val="003F1EA9"/>
    <w:rsid w:val="003F2C17"/>
    <w:rsid w:val="003F5411"/>
    <w:rsid w:val="003F6A08"/>
    <w:rsid w:val="00402807"/>
    <w:rsid w:val="004058BB"/>
    <w:rsid w:val="004068E9"/>
    <w:rsid w:val="00407215"/>
    <w:rsid w:val="00411139"/>
    <w:rsid w:val="00414131"/>
    <w:rsid w:val="00416787"/>
    <w:rsid w:val="004178DF"/>
    <w:rsid w:val="004200EF"/>
    <w:rsid w:val="00420D1F"/>
    <w:rsid w:val="004216F9"/>
    <w:rsid w:val="00423594"/>
    <w:rsid w:val="004319EF"/>
    <w:rsid w:val="00434297"/>
    <w:rsid w:val="004544E9"/>
    <w:rsid w:val="00454F0F"/>
    <w:rsid w:val="00462846"/>
    <w:rsid w:val="00466CE3"/>
    <w:rsid w:val="00473C1A"/>
    <w:rsid w:val="004748E8"/>
    <w:rsid w:val="00477ECF"/>
    <w:rsid w:val="0048145D"/>
    <w:rsid w:val="00482A96"/>
    <w:rsid w:val="004845EF"/>
    <w:rsid w:val="00486E45"/>
    <w:rsid w:val="00493B12"/>
    <w:rsid w:val="00494B46"/>
    <w:rsid w:val="00494C7E"/>
    <w:rsid w:val="00494E29"/>
    <w:rsid w:val="0049613E"/>
    <w:rsid w:val="00497B7A"/>
    <w:rsid w:val="00497F03"/>
    <w:rsid w:val="004A15DF"/>
    <w:rsid w:val="004A2937"/>
    <w:rsid w:val="004A2D3F"/>
    <w:rsid w:val="004C0F49"/>
    <w:rsid w:val="004C1F01"/>
    <w:rsid w:val="004C470A"/>
    <w:rsid w:val="004C4B86"/>
    <w:rsid w:val="004C5036"/>
    <w:rsid w:val="004C6289"/>
    <w:rsid w:val="004D4BC8"/>
    <w:rsid w:val="004D6256"/>
    <w:rsid w:val="004D67CF"/>
    <w:rsid w:val="004E1906"/>
    <w:rsid w:val="004E2419"/>
    <w:rsid w:val="004E2F53"/>
    <w:rsid w:val="004E3502"/>
    <w:rsid w:val="004E39CB"/>
    <w:rsid w:val="004F15F8"/>
    <w:rsid w:val="004F2E57"/>
    <w:rsid w:val="004F7AC7"/>
    <w:rsid w:val="0050185E"/>
    <w:rsid w:val="00501FD2"/>
    <w:rsid w:val="005035AC"/>
    <w:rsid w:val="005058C4"/>
    <w:rsid w:val="005059AE"/>
    <w:rsid w:val="00511FDB"/>
    <w:rsid w:val="00516135"/>
    <w:rsid w:val="00516494"/>
    <w:rsid w:val="00521638"/>
    <w:rsid w:val="005240A6"/>
    <w:rsid w:val="005255C0"/>
    <w:rsid w:val="005325BC"/>
    <w:rsid w:val="005346E6"/>
    <w:rsid w:val="0054181A"/>
    <w:rsid w:val="00544659"/>
    <w:rsid w:val="005449BF"/>
    <w:rsid w:val="00550077"/>
    <w:rsid w:val="005517DB"/>
    <w:rsid w:val="00551A5B"/>
    <w:rsid w:val="005521F7"/>
    <w:rsid w:val="00560D58"/>
    <w:rsid w:val="0056577D"/>
    <w:rsid w:val="0056793D"/>
    <w:rsid w:val="00570C82"/>
    <w:rsid w:val="00571529"/>
    <w:rsid w:val="005724F5"/>
    <w:rsid w:val="00574BE2"/>
    <w:rsid w:val="00575CBF"/>
    <w:rsid w:val="005774C8"/>
    <w:rsid w:val="005805D4"/>
    <w:rsid w:val="00582F04"/>
    <w:rsid w:val="0058607E"/>
    <w:rsid w:val="00586B97"/>
    <w:rsid w:val="00587842"/>
    <w:rsid w:val="005907EE"/>
    <w:rsid w:val="00590A9B"/>
    <w:rsid w:val="00592669"/>
    <w:rsid w:val="005944C5"/>
    <w:rsid w:val="005944EB"/>
    <w:rsid w:val="005961A7"/>
    <w:rsid w:val="005A1A76"/>
    <w:rsid w:val="005A1BFA"/>
    <w:rsid w:val="005A27D9"/>
    <w:rsid w:val="005A2E56"/>
    <w:rsid w:val="005A41F2"/>
    <w:rsid w:val="005A6843"/>
    <w:rsid w:val="005A6E47"/>
    <w:rsid w:val="005B37A8"/>
    <w:rsid w:val="005B7E79"/>
    <w:rsid w:val="005C4E57"/>
    <w:rsid w:val="005D0CC0"/>
    <w:rsid w:val="005D3F28"/>
    <w:rsid w:val="005D4A3C"/>
    <w:rsid w:val="005D6503"/>
    <w:rsid w:val="005E0612"/>
    <w:rsid w:val="005E0786"/>
    <w:rsid w:val="005E0B8F"/>
    <w:rsid w:val="005E2701"/>
    <w:rsid w:val="005E2B31"/>
    <w:rsid w:val="005E3302"/>
    <w:rsid w:val="005E7A79"/>
    <w:rsid w:val="005E7FB8"/>
    <w:rsid w:val="00600514"/>
    <w:rsid w:val="00601B10"/>
    <w:rsid w:val="006031F7"/>
    <w:rsid w:val="00612BB9"/>
    <w:rsid w:val="006135D1"/>
    <w:rsid w:val="00614692"/>
    <w:rsid w:val="006157BF"/>
    <w:rsid w:val="00620566"/>
    <w:rsid w:val="0062373F"/>
    <w:rsid w:val="00625C4D"/>
    <w:rsid w:val="00626D8E"/>
    <w:rsid w:val="00626DD7"/>
    <w:rsid w:val="006303F0"/>
    <w:rsid w:val="00631884"/>
    <w:rsid w:val="0063526F"/>
    <w:rsid w:val="00641363"/>
    <w:rsid w:val="0064410B"/>
    <w:rsid w:val="00647DA1"/>
    <w:rsid w:val="006515D2"/>
    <w:rsid w:val="0065587E"/>
    <w:rsid w:val="00655E6B"/>
    <w:rsid w:val="0066170F"/>
    <w:rsid w:val="00666FDF"/>
    <w:rsid w:val="0067734E"/>
    <w:rsid w:val="006836D5"/>
    <w:rsid w:val="006854D0"/>
    <w:rsid w:val="006909EF"/>
    <w:rsid w:val="00690D62"/>
    <w:rsid w:val="00696E85"/>
    <w:rsid w:val="006A06FA"/>
    <w:rsid w:val="006A0B24"/>
    <w:rsid w:val="006A10FC"/>
    <w:rsid w:val="006A296E"/>
    <w:rsid w:val="006B33D6"/>
    <w:rsid w:val="006B543F"/>
    <w:rsid w:val="006B59D2"/>
    <w:rsid w:val="006B686C"/>
    <w:rsid w:val="006C06BE"/>
    <w:rsid w:val="006C4AFC"/>
    <w:rsid w:val="006C77A3"/>
    <w:rsid w:val="006E004D"/>
    <w:rsid w:val="006E26D8"/>
    <w:rsid w:val="006E6E41"/>
    <w:rsid w:val="006E7DD9"/>
    <w:rsid w:val="006F071B"/>
    <w:rsid w:val="006F2A85"/>
    <w:rsid w:val="006F2E94"/>
    <w:rsid w:val="006F404F"/>
    <w:rsid w:val="006F7491"/>
    <w:rsid w:val="00701B6B"/>
    <w:rsid w:val="007030A2"/>
    <w:rsid w:val="0070652E"/>
    <w:rsid w:val="00710A88"/>
    <w:rsid w:val="00713D73"/>
    <w:rsid w:val="00716919"/>
    <w:rsid w:val="007235AC"/>
    <w:rsid w:val="007257A9"/>
    <w:rsid w:val="00734036"/>
    <w:rsid w:val="0073681B"/>
    <w:rsid w:val="00740628"/>
    <w:rsid w:val="00743029"/>
    <w:rsid w:val="007472DA"/>
    <w:rsid w:val="00750DB4"/>
    <w:rsid w:val="007521CB"/>
    <w:rsid w:val="007542B4"/>
    <w:rsid w:val="00755986"/>
    <w:rsid w:val="00755BC8"/>
    <w:rsid w:val="00756E6D"/>
    <w:rsid w:val="00760B4C"/>
    <w:rsid w:val="00760F27"/>
    <w:rsid w:val="007629C8"/>
    <w:rsid w:val="00763F51"/>
    <w:rsid w:val="00764D51"/>
    <w:rsid w:val="00770E49"/>
    <w:rsid w:val="00772027"/>
    <w:rsid w:val="0077553B"/>
    <w:rsid w:val="00776848"/>
    <w:rsid w:val="00780FC7"/>
    <w:rsid w:val="00781192"/>
    <w:rsid w:val="0078374F"/>
    <w:rsid w:val="00784117"/>
    <w:rsid w:val="00784B25"/>
    <w:rsid w:val="00784EF3"/>
    <w:rsid w:val="00787F1C"/>
    <w:rsid w:val="00790DED"/>
    <w:rsid w:val="00793CEF"/>
    <w:rsid w:val="00794CCB"/>
    <w:rsid w:val="00795FB5"/>
    <w:rsid w:val="007960DF"/>
    <w:rsid w:val="007961E4"/>
    <w:rsid w:val="00796589"/>
    <w:rsid w:val="0079696A"/>
    <w:rsid w:val="007969DF"/>
    <w:rsid w:val="00796B20"/>
    <w:rsid w:val="007A228F"/>
    <w:rsid w:val="007A3583"/>
    <w:rsid w:val="007A3898"/>
    <w:rsid w:val="007B2303"/>
    <w:rsid w:val="007B4471"/>
    <w:rsid w:val="007B6EAC"/>
    <w:rsid w:val="007C0272"/>
    <w:rsid w:val="007C0A37"/>
    <w:rsid w:val="007C1096"/>
    <w:rsid w:val="007C73B5"/>
    <w:rsid w:val="007D006F"/>
    <w:rsid w:val="007D0457"/>
    <w:rsid w:val="007D1D97"/>
    <w:rsid w:val="007D316C"/>
    <w:rsid w:val="007D7804"/>
    <w:rsid w:val="007E2FA2"/>
    <w:rsid w:val="007E39E0"/>
    <w:rsid w:val="007E434F"/>
    <w:rsid w:val="007E74F7"/>
    <w:rsid w:val="007F122C"/>
    <w:rsid w:val="007F4299"/>
    <w:rsid w:val="007F5B62"/>
    <w:rsid w:val="007F7072"/>
    <w:rsid w:val="008005F7"/>
    <w:rsid w:val="00800889"/>
    <w:rsid w:val="00804094"/>
    <w:rsid w:val="00806AB3"/>
    <w:rsid w:val="00807C87"/>
    <w:rsid w:val="00811932"/>
    <w:rsid w:val="00812A9C"/>
    <w:rsid w:val="00817830"/>
    <w:rsid w:val="00821EE9"/>
    <w:rsid w:val="00824489"/>
    <w:rsid w:val="008264D8"/>
    <w:rsid w:val="00827FD7"/>
    <w:rsid w:val="008324D7"/>
    <w:rsid w:val="00833CD5"/>
    <w:rsid w:val="0083506C"/>
    <w:rsid w:val="00841D67"/>
    <w:rsid w:val="00843D3D"/>
    <w:rsid w:val="008443F8"/>
    <w:rsid w:val="0084542C"/>
    <w:rsid w:val="00846E2D"/>
    <w:rsid w:val="00846F32"/>
    <w:rsid w:val="00852725"/>
    <w:rsid w:val="00852913"/>
    <w:rsid w:val="00855D2B"/>
    <w:rsid w:val="008568F3"/>
    <w:rsid w:val="0086264F"/>
    <w:rsid w:val="00866A7E"/>
    <w:rsid w:val="008677FE"/>
    <w:rsid w:val="00873F51"/>
    <w:rsid w:val="0087679E"/>
    <w:rsid w:val="0088404E"/>
    <w:rsid w:val="0088600D"/>
    <w:rsid w:val="00887440"/>
    <w:rsid w:val="00891E0D"/>
    <w:rsid w:val="00893468"/>
    <w:rsid w:val="00895DF9"/>
    <w:rsid w:val="008A1029"/>
    <w:rsid w:val="008A1830"/>
    <w:rsid w:val="008A18E3"/>
    <w:rsid w:val="008A425A"/>
    <w:rsid w:val="008A5124"/>
    <w:rsid w:val="008A79D6"/>
    <w:rsid w:val="008B2F73"/>
    <w:rsid w:val="008C5A0A"/>
    <w:rsid w:val="008C7A58"/>
    <w:rsid w:val="008D1376"/>
    <w:rsid w:val="008D366A"/>
    <w:rsid w:val="008D4F51"/>
    <w:rsid w:val="008D7008"/>
    <w:rsid w:val="008E0B2F"/>
    <w:rsid w:val="008E30CC"/>
    <w:rsid w:val="008E6F8D"/>
    <w:rsid w:val="008F2FD6"/>
    <w:rsid w:val="008F6363"/>
    <w:rsid w:val="00900378"/>
    <w:rsid w:val="00903C24"/>
    <w:rsid w:val="00905043"/>
    <w:rsid w:val="00907FBB"/>
    <w:rsid w:val="0091361A"/>
    <w:rsid w:val="0091461E"/>
    <w:rsid w:val="00917BCC"/>
    <w:rsid w:val="00917E72"/>
    <w:rsid w:val="00923F97"/>
    <w:rsid w:val="0092647F"/>
    <w:rsid w:val="00931A43"/>
    <w:rsid w:val="00931BB8"/>
    <w:rsid w:val="0093267C"/>
    <w:rsid w:val="00934842"/>
    <w:rsid w:val="009350DC"/>
    <w:rsid w:val="009375BE"/>
    <w:rsid w:val="009414B5"/>
    <w:rsid w:val="00943572"/>
    <w:rsid w:val="00944466"/>
    <w:rsid w:val="0094484B"/>
    <w:rsid w:val="00945FAA"/>
    <w:rsid w:val="009500C8"/>
    <w:rsid w:val="009510DE"/>
    <w:rsid w:val="00954073"/>
    <w:rsid w:val="009552AA"/>
    <w:rsid w:val="00956208"/>
    <w:rsid w:val="00965DFC"/>
    <w:rsid w:val="00966BDC"/>
    <w:rsid w:val="0096723C"/>
    <w:rsid w:val="0097113D"/>
    <w:rsid w:val="009751EB"/>
    <w:rsid w:val="00976E77"/>
    <w:rsid w:val="009839AB"/>
    <w:rsid w:val="00984BAB"/>
    <w:rsid w:val="0098609F"/>
    <w:rsid w:val="00987EAB"/>
    <w:rsid w:val="009A3008"/>
    <w:rsid w:val="009A3B7B"/>
    <w:rsid w:val="009A44C4"/>
    <w:rsid w:val="009A4788"/>
    <w:rsid w:val="009A7865"/>
    <w:rsid w:val="009B1AD3"/>
    <w:rsid w:val="009B2FF6"/>
    <w:rsid w:val="009B3B9A"/>
    <w:rsid w:val="009B3EE8"/>
    <w:rsid w:val="009B4CF1"/>
    <w:rsid w:val="009B4FD5"/>
    <w:rsid w:val="009B5CA3"/>
    <w:rsid w:val="009C20EA"/>
    <w:rsid w:val="009C320A"/>
    <w:rsid w:val="009C38EC"/>
    <w:rsid w:val="009C5A2E"/>
    <w:rsid w:val="009D6220"/>
    <w:rsid w:val="009D7DA2"/>
    <w:rsid w:val="009E24C8"/>
    <w:rsid w:val="009E5162"/>
    <w:rsid w:val="009E6E1E"/>
    <w:rsid w:val="009E73C0"/>
    <w:rsid w:val="009F2D42"/>
    <w:rsid w:val="009F449A"/>
    <w:rsid w:val="009F45CA"/>
    <w:rsid w:val="00A00987"/>
    <w:rsid w:val="00A01E17"/>
    <w:rsid w:val="00A01EEA"/>
    <w:rsid w:val="00A02EDC"/>
    <w:rsid w:val="00A101AD"/>
    <w:rsid w:val="00A1167E"/>
    <w:rsid w:val="00A13563"/>
    <w:rsid w:val="00A136B5"/>
    <w:rsid w:val="00A22026"/>
    <w:rsid w:val="00A237EE"/>
    <w:rsid w:val="00A276BC"/>
    <w:rsid w:val="00A31078"/>
    <w:rsid w:val="00A331A4"/>
    <w:rsid w:val="00A340CD"/>
    <w:rsid w:val="00A4068B"/>
    <w:rsid w:val="00A40EC5"/>
    <w:rsid w:val="00A4242D"/>
    <w:rsid w:val="00A447B0"/>
    <w:rsid w:val="00A467C1"/>
    <w:rsid w:val="00A46952"/>
    <w:rsid w:val="00A549D1"/>
    <w:rsid w:val="00A56BBF"/>
    <w:rsid w:val="00A607BB"/>
    <w:rsid w:val="00A60AED"/>
    <w:rsid w:val="00A60E24"/>
    <w:rsid w:val="00A63B6D"/>
    <w:rsid w:val="00A6454F"/>
    <w:rsid w:val="00A6618C"/>
    <w:rsid w:val="00A66357"/>
    <w:rsid w:val="00A66FF0"/>
    <w:rsid w:val="00A70500"/>
    <w:rsid w:val="00A711E6"/>
    <w:rsid w:val="00A77EE3"/>
    <w:rsid w:val="00A829AA"/>
    <w:rsid w:val="00A84838"/>
    <w:rsid w:val="00A84B7D"/>
    <w:rsid w:val="00AA1D77"/>
    <w:rsid w:val="00AA246B"/>
    <w:rsid w:val="00AA393A"/>
    <w:rsid w:val="00AA4F98"/>
    <w:rsid w:val="00AA6BD7"/>
    <w:rsid w:val="00AA7EB6"/>
    <w:rsid w:val="00AB1F6A"/>
    <w:rsid w:val="00AC2BC1"/>
    <w:rsid w:val="00AC5C95"/>
    <w:rsid w:val="00AD0B74"/>
    <w:rsid w:val="00AD0D1A"/>
    <w:rsid w:val="00AD1102"/>
    <w:rsid w:val="00AD1F37"/>
    <w:rsid w:val="00AD3DBB"/>
    <w:rsid w:val="00AE0499"/>
    <w:rsid w:val="00AE3B7C"/>
    <w:rsid w:val="00AE5BC0"/>
    <w:rsid w:val="00AF348B"/>
    <w:rsid w:val="00AF700F"/>
    <w:rsid w:val="00B00644"/>
    <w:rsid w:val="00B0174D"/>
    <w:rsid w:val="00B02E92"/>
    <w:rsid w:val="00B10CBD"/>
    <w:rsid w:val="00B112B0"/>
    <w:rsid w:val="00B1541A"/>
    <w:rsid w:val="00B20B6A"/>
    <w:rsid w:val="00B215B6"/>
    <w:rsid w:val="00B24BBC"/>
    <w:rsid w:val="00B334C0"/>
    <w:rsid w:val="00B34D3C"/>
    <w:rsid w:val="00B37B6C"/>
    <w:rsid w:val="00B433B4"/>
    <w:rsid w:val="00B44A28"/>
    <w:rsid w:val="00B451B4"/>
    <w:rsid w:val="00B50BAB"/>
    <w:rsid w:val="00B5242B"/>
    <w:rsid w:val="00B52AC1"/>
    <w:rsid w:val="00B53DC0"/>
    <w:rsid w:val="00B60D18"/>
    <w:rsid w:val="00B614D2"/>
    <w:rsid w:val="00B61752"/>
    <w:rsid w:val="00B66658"/>
    <w:rsid w:val="00B673AB"/>
    <w:rsid w:val="00B70061"/>
    <w:rsid w:val="00B72220"/>
    <w:rsid w:val="00B76D21"/>
    <w:rsid w:val="00B77B38"/>
    <w:rsid w:val="00B858B7"/>
    <w:rsid w:val="00B85D76"/>
    <w:rsid w:val="00B8680C"/>
    <w:rsid w:val="00B901B8"/>
    <w:rsid w:val="00B934D6"/>
    <w:rsid w:val="00B9589C"/>
    <w:rsid w:val="00B97E9D"/>
    <w:rsid w:val="00BA3B99"/>
    <w:rsid w:val="00BA496C"/>
    <w:rsid w:val="00BB1319"/>
    <w:rsid w:val="00BB6F9B"/>
    <w:rsid w:val="00BB71C8"/>
    <w:rsid w:val="00BB7C11"/>
    <w:rsid w:val="00BC14BC"/>
    <w:rsid w:val="00BD0AF2"/>
    <w:rsid w:val="00BD6346"/>
    <w:rsid w:val="00BD64FC"/>
    <w:rsid w:val="00BE00BD"/>
    <w:rsid w:val="00BE4CD0"/>
    <w:rsid w:val="00BE5F04"/>
    <w:rsid w:val="00BE793E"/>
    <w:rsid w:val="00BF2057"/>
    <w:rsid w:val="00BF24A1"/>
    <w:rsid w:val="00BF4749"/>
    <w:rsid w:val="00BF785C"/>
    <w:rsid w:val="00C0129F"/>
    <w:rsid w:val="00C014EF"/>
    <w:rsid w:val="00C01644"/>
    <w:rsid w:val="00C0300C"/>
    <w:rsid w:val="00C04041"/>
    <w:rsid w:val="00C06F4C"/>
    <w:rsid w:val="00C121BF"/>
    <w:rsid w:val="00C12F5B"/>
    <w:rsid w:val="00C1427C"/>
    <w:rsid w:val="00C202D8"/>
    <w:rsid w:val="00C21588"/>
    <w:rsid w:val="00C21A3B"/>
    <w:rsid w:val="00C22E54"/>
    <w:rsid w:val="00C26FF9"/>
    <w:rsid w:val="00C31416"/>
    <w:rsid w:val="00C341DA"/>
    <w:rsid w:val="00C350D6"/>
    <w:rsid w:val="00C375EC"/>
    <w:rsid w:val="00C3774F"/>
    <w:rsid w:val="00C405DF"/>
    <w:rsid w:val="00C4130F"/>
    <w:rsid w:val="00C44A3B"/>
    <w:rsid w:val="00C62AEA"/>
    <w:rsid w:val="00C64274"/>
    <w:rsid w:val="00C6660D"/>
    <w:rsid w:val="00C67A08"/>
    <w:rsid w:val="00C74980"/>
    <w:rsid w:val="00C74F36"/>
    <w:rsid w:val="00C80190"/>
    <w:rsid w:val="00C8246E"/>
    <w:rsid w:val="00C82605"/>
    <w:rsid w:val="00C83A39"/>
    <w:rsid w:val="00C8445F"/>
    <w:rsid w:val="00C84549"/>
    <w:rsid w:val="00C85EFC"/>
    <w:rsid w:val="00C91E2A"/>
    <w:rsid w:val="00CA3080"/>
    <w:rsid w:val="00CA3AE4"/>
    <w:rsid w:val="00CA46B1"/>
    <w:rsid w:val="00CB1550"/>
    <w:rsid w:val="00CB2A83"/>
    <w:rsid w:val="00CC0271"/>
    <w:rsid w:val="00CC1FBA"/>
    <w:rsid w:val="00CC7E91"/>
    <w:rsid w:val="00CD0092"/>
    <w:rsid w:val="00CE0287"/>
    <w:rsid w:val="00CE2527"/>
    <w:rsid w:val="00CE4C6A"/>
    <w:rsid w:val="00CE59C2"/>
    <w:rsid w:val="00CE5FB5"/>
    <w:rsid w:val="00CE74D2"/>
    <w:rsid w:val="00CF0604"/>
    <w:rsid w:val="00CF5E37"/>
    <w:rsid w:val="00CF6904"/>
    <w:rsid w:val="00CF7743"/>
    <w:rsid w:val="00D01E5F"/>
    <w:rsid w:val="00D02703"/>
    <w:rsid w:val="00D03BEB"/>
    <w:rsid w:val="00D03EA1"/>
    <w:rsid w:val="00D04F18"/>
    <w:rsid w:val="00D0614D"/>
    <w:rsid w:val="00D11CDE"/>
    <w:rsid w:val="00D1257A"/>
    <w:rsid w:val="00D13FFA"/>
    <w:rsid w:val="00D1413C"/>
    <w:rsid w:val="00D14E29"/>
    <w:rsid w:val="00D15428"/>
    <w:rsid w:val="00D155E8"/>
    <w:rsid w:val="00D204F8"/>
    <w:rsid w:val="00D21D3E"/>
    <w:rsid w:val="00D2242A"/>
    <w:rsid w:val="00D271A5"/>
    <w:rsid w:val="00D27943"/>
    <w:rsid w:val="00D27FA5"/>
    <w:rsid w:val="00D3114F"/>
    <w:rsid w:val="00D32F31"/>
    <w:rsid w:val="00D330D6"/>
    <w:rsid w:val="00D33FB7"/>
    <w:rsid w:val="00D37779"/>
    <w:rsid w:val="00D41CF8"/>
    <w:rsid w:val="00D427F1"/>
    <w:rsid w:val="00D454EB"/>
    <w:rsid w:val="00D46BAD"/>
    <w:rsid w:val="00D523B7"/>
    <w:rsid w:val="00D53D2A"/>
    <w:rsid w:val="00D56700"/>
    <w:rsid w:val="00D5706D"/>
    <w:rsid w:val="00D607EA"/>
    <w:rsid w:val="00D62992"/>
    <w:rsid w:val="00D63E96"/>
    <w:rsid w:val="00D67D04"/>
    <w:rsid w:val="00D72DA8"/>
    <w:rsid w:val="00D8242E"/>
    <w:rsid w:val="00D83FDD"/>
    <w:rsid w:val="00D840BC"/>
    <w:rsid w:val="00D84599"/>
    <w:rsid w:val="00D920BF"/>
    <w:rsid w:val="00D93C16"/>
    <w:rsid w:val="00D97605"/>
    <w:rsid w:val="00DA06BA"/>
    <w:rsid w:val="00DA4380"/>
    <w:rsid w:val="00DB2B9C"/>
    <w:rsid w:val="00DB2BD4"/>
    <w:rsid w:val="00DB3F9B"/>
    <w:rsid w:val="00DB7437"/>
    <w:rsid w:val="00DC402F"/>
    <w:rsid w:val="00DC5453"/>
    <w:rsid w:val="00DD0502"/>
    <w:rsid w:val="00DD0A07"/>
    <w:rsid w:val="00DD198B"/>
    <w:rsid w:val="00DD1BB5"/>
    <w:rsid w:val="00DD2603"/>
    <w:rsid w:val="00DD41FD"/>
    <w:rsid w:val="00DE24B4"/>
    <w:rsid w:val="00DE54EA"/>
    <w:rsid w:val="00DE5992"/>
    <w:rsid w:val="00DE6911"/>
    <w:rsid w:val="00DF33F7"/>
    <w:rsid w:val="00DF3619"/>
    <w:rsid w:val="00DF7A88"/>
    <w:rsid w:val="00E00B83"/>
    <w:rsid w:val="00E0429D"/>
    <w:rsid w:val="00E11A65"/>
    <w:rsid w:val="00E1310A"/>
    <w:rsid w:val="00E170E1"/>
    <w:rsid w:val="00E21EE4"/>
    <w:rsid w:val="00E2678A"/>
    <w:rsid w:val="00E26A8F"/>
    <w:rsid w:val="00E31063"/>
    <w:rsid w:val="00E33242"/>
    <w:rsid w:val="00E34086"/>
    <w:rsid w:val="00E463B0"/>
    <w:rsid w:val="00E47453"/>
    <w:rsid w:val="00E52D49"/>
    <w:rsid w:val="00E54692"/>
    <w:rsid w:val="00E54A64"/>
    <w:rsid w:val="00E643C8"/>
    <w:rsid w:val="00E6523A"/>
    <w:rsid w:val="00E7309A"/>
    <w:rsid w:val="00E738BA"/>
    <w:rsid w:val="00E74D9D"/>
    <w:rsid w:val="00E77425"/>
    <w:rsid w:val="00E807EB"/>
    <w:rsid w:val="00E84A1D"/>
    <w:rsid w:val="00E85C58"/>
    <w:rsid w:val="00E86D80"/>
    <w:rsid w:val="00E901D0"/>
    <w:rsid w:val="00E91FDF"/>
    <w:rsid w:val="00EA1557"/>
    <w:rsid w:val="00EA2D3E"/>
    <w:rsid w:val="00EA3AB8"/>
    <w:rsid w:val="00EA3FDF"/>
    <w:rsid w:val="00EA4FD7"/>
    <w:rsid w:val="00EA58CB"/>
    <w:rsid w:val="00EB0A46"/>
    <w:rsid w:val="00EB2FC4"/>
    <w:rsid w:val="00EB6550"/>
    <w:rsid w:val="00EB69D6"/>
    <w:rsid w:val="00EC36AA"/>
    <w:rsid w:val="00EC74A7"/>
    <w:rsid w:val="00EE163B"/>
    <w:rsid w:val="00EF0EF1"/>
    <w:rsid w:val="00F00984"/>
    <w:rsid w:val="00F034DA"/>
    <w:rsid w:val="00F05875"/>
    <w:rsid w:val="00F10FD3"/>
    <w:rsid w:val="00F12498"/>
    <w:rsid w:val="00F17347"/>
    <w:rsid w:val="00F213F7"/>
    <w:rsid w:val="00F46C2F"/>
    <w:rsid w:val="00F5000A"/>
    <w:rsid w:val="00F5440B"/>
    <w:rsid w:val="00F573F0"/>
    <w:rsid w:val="00F62082"/>
    <w:rsid w:val="00F67D21"/>
    <w:rsid w:val="00F72F88"/>
    <w:rsid w:val="00F74616"/>
    <w:rsid w:val="00F810E1"/>
    <w:rsid w:val="00F81D7D"/>
    <w:rsid w:val="00F82663"/>
    <w:rsid w:val="00F86D50"/>
    <w:rsid w:val="00F92B62"/>
    <w:rsid w:val="00F94B9D"/>
    <w:rsid w:val="00FB1AE7"/>
    <w:rsid w:val="00FB421F"/>
    <w:rsid w:val="00FB4BD3"/>
    <w:rsid w:val="00FB4CBF"/>
    <w:rsid w:val="00FB778B"/>
    <w:rsid w:val="00FC03A3"/>
    <w:rsid w:val="00FC0BD6"/>
    <w:rsid w:val="00FC7420"/>
    <w:rsid w:val="00FD1AEF"/>
    <w:rsid w:val="00FD1C82"/>
    <w:rsid w:val="00FD3BB1"/>
    <w:rsid w:val="00FD3EA4"/>
    <w:rsid w:val="00FD5FE5"/>
    <w:rsid w:val="00FE37FA"/>
    <w:rsid w:val="00FF0B2F"/>
    <w:rsid w:val="00FF0DD7"/>
    <w:rsid w:val="00FF2AC3"/>
    <w:rsid w:val="00FF3B9B"/>
    <w:rsid w:val="00FF5B3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4D7843"/>
  <w15:chartTrackingRefBased/>
  <w15:docId w15:val="{C173F052-C4FD-43CC-B2F4-962DE9EB3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2924DA"/>
    <w:pPr>
      <w:tabs>
        <w:tab w:val="center" w:pos="4252"/>
        <w:tab w:val="right" w:pos="8504"/>
      </w:tabs>
    </w:pPr>
  </w:style>
  <w:style w:type="paragraph" w:styleId="Piedepgina">
    <w:name w:val="footer"/>
    <w:basedOn w:val="Normal"/>
    <w:link w:val="PiedepginaCar"/>
    <w:uiPriority w:val="99"/>
    <w:rsid w:val="002924DA"/>
    <w:pPr>
      <w:tabs>
        <w:tab w:val="center" w:pos="4252"/>
        <w:tab w:val="right" w:pos="8504"/>
      </w:tabs>
    </w:pPr>
  </w:style>
  <w:style w:type="character" w:styleId="Nmerodepgina">
    <w:name w:val="page number"/>
    <w:basedOn w:val="Fuentedeprrafopredeter"/>
    <w:rsid w:val="00FF5B35"/>
  </w:style>
  <w:style w:type="paragraph" w:styleId="Textonotapie">
    <w:name w:val="footnote text"/>
    <w:basedOn w:val="Normal"/>
    <w:semiHidden/>
    <w:rsid w:val="00B76D21"/>
    <w:rPr>
      <w:sz w:val="20"/>
      <w:szCs w:val="20"/>
    </w:rPr>
  </w:style>
  <w:style w:type="character" w:styleId="Refdenotaalpie">
    <w:name w:val="footnote reference"/>
    <w:semiHidden/>
    <w:rsid w:val="00B76D21"/>
    <w:rPr>
      <w:vertAlign w:val="superscript"/>
    </w:rPr>
  </w:style>
  <w:style w:type="table" w:styleId="Tablaconcuadrcula">
    <w:name w:val="Table Grid"/>
    <w:basedOn w:val="Tablanormal"/>
    <w:rsid w:val="00095D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semiHidden/>
    <w:rsid w:val="000374C4"/>
    <w:rPr>
      <w:rFonts w:ascii="Tahoma" w:hAnsi="Tahoma" w:cs="Tahoma"/>
      <w:sz w:val="16"/>
      <w:szCs w:val="16"/>
    </w:rPr>
  </w:style>
  <w:style w:type="paragraph" w:styleId="Prrafodelista">
    <w:name w:val="List Paragraph"/>
    <w:basedOn w:val="Normal"/>
    <w:qFormat/>
    <w:rsid w:val="00A1167E"/>
    <w:pPr>
      <w:ind w:left="720"/>
      <w:contextualSpacing/>
    </w:pPr>
    <w:rPr>
      <w:rFonts w:ascii="Arial" w:eastAsia="Calibri" w:hAnsi="Arial"/>
      <w:szCs w:val="22"/>
      <w:lang w:val="es-CL" w:eastAsia="en-US"/>
    </w:rPr>
  </w:style>
  <w:style w:type="paragraph" w:styleId="Mapadeldocumento">
    <w:name w:val="Document Map"/>
    <w:basedOn w:val="Normal"/>
    <w:semiHidden/>
    <w:rsid w:val="00D01E5F"/>
    <w:pPr>
      <w:shd w:val="clear" w:color="auto" w:fill="000080"/>
    </w:pPr>
    <w:rPr>
      <w:rFonts w:ascii="Tahoma" w:hAnsi="Tahoma" w:cs="Tahoma"/>
      <w:sz w:val="20"/>
      <w:szCs w:val="20"/>
    </w:rPr>
  </w:style>
  <w:style w:type="paragraph" w:styleId="HTMLconformatoprevio">
    <w:name w:val="HTML Preformatted"/>
    <w:basedOn w:val="Normal"/>
    <w:rsid w:val="0085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EncabezadoCar">
    <w:name w:val="Encabezado Car"/>
    <w:basedOn w:val="Fuentedeprrafopredeter"/>
    <w:link w:val="Encabezado"/>
    <w:uiPriority w:val="99"/>
    <w:rsid w:val="005A6843"/>
    <w:rPr>
      <w:sz w:val="24"/>
      <w:szCs w:val="24"/>
      <w:lang w:val="es-ES" w:eastAsia="es-ES"/>
    </w:rPr>
  </w:style>
  <w:style w:type="character" w:customStyle="1" w:styleId="PiedepginaCar">
    <w:name w:val="Pie de página Car"/>
    <w:basedOn w:val="Fuentedeprrafopredeter"/>
    <w:link w:val="Piedepgina"/>
    <w:uiPriority w:val="99"/>
    <w:rsid w:val="00036210"/>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79104">
      <w:bodyDiv w:val="1"/>
      <w:marLeft w:val="0"/>
      <w:marRight w:val="0"/>
      <w:marTop w:val="0"/>
      <w:marBottom w:val="0"/>
      <w:divBdr>
        <w:top w:val="none" w:sz="0" w:space="0" w:color="auto"/>
        <w:left w:val="none" w:sz="0" w:space="0" w:color="auto"/>
        <w:bottom w:val="none" w:sz="0" w:space="0" w:color="auto"/>
        <w:right w:val="none" w:sz="0" w:space="0" w:color="auto"/>
      </w:divBdr>
      <w:divsChild>
        <w:div w:id="550847196">
          <w:marLeft w:val="0"/>
          <w:marRight w:val="0"/>
          <w:marTop w:val="0"/>
          <w:marBottom w:val="0"/>
          <w:divBdr>
            <w:top w:val="none" w:sz="0" w:space="0" w:color="auto"/>
            <w:left w:val="none" w:sz="0" w:space="0" w:color="auto"/>
            <w:bottom w:val="none" w:sz="0" w:space="0" w:color="auto"/>
            <w:right w:val="none" w:sz="0" w:space="0" w:color="auto"/>
          </w:divBdr>
          <w:divsChild>
            <w:div w:id="693726170">
              <w:marLeft w:val="0"/>
              <w:marRight w:val="0"/>
              <w:marTop w:val="0"/>
              <w:marBottom w:val="0"/>
              <w:divBdr>
                <w:top w:val="none" w:sz="0" w:space="0" w:color="auto"/>
                <w:left w:val="none" w:sz="0" w:space="0" w:color="auto"/>
                <w:bottom w:val="none" w:sz="0" w:space="0" w:color="auto"/>
                <w:right w:val="none" w:sz="0" w:space="0" w:color="auto"/>
              </w:divBdr>
              <w:divsChild>
                <w:div w:id="1505391458">
                  <w:marLeft w:val="0"/>
                  <w:marRight w:val="0"/>
                  <w:marTop w:val="0"/>
                  <w:marBottom w:val="0"/>
                  <w:divBdr>
                    <w:top w:val="none" w:sz="0" w:space="0" w:color="auto"/>
                    <w:left w:val="none" w:sz="0" w:space="0" w:color="auto"/>
                    <w:bottom w:val="none" w:sz="0" w:space="0" w:color="auto"/>
                    <w:right w:val="none" w:sz="0" w:space="0" w:color="auto"/>
                  </w:divBdr>
                  <w:divsChild>
                    <w:div w:id="82682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135619">
          <w:marLeft w:val="0"/>
          <w:marRight w:val="0"/>
          <w:marTop w:val="0"/>
          <w:marBottom w:val="0"/>
          <w:divBdr>
            <w:top w:val="none" w:sz="0" w:space="0" w:color="auto"/>
            <w:left w:val="none" w:sz="0" w:space="0" w:color="auto"/>
            <w:bottom w:val="none" w:sz="0" w:space="0" w:color="auto"/>
            <w:right w:val="none" w:sz="0" w:space="0" w:color="auto"/>
          </w:divBdr>
          <w:divsChild>
            <w:div w:id="55664106">
              <w:marLeft w:val="0"/>
              <w:marRight w:val="0"/>
              <w:marTop w:val="0"/>
              <w:marBottom w:val="0"/>
              <w:divBdr>
                <w:top w:val="none" w:sz="0" w:space="0" w:color="auto"/>
                <w:left w:val="none" w:sz="0" w:space="0" w:color="auto"/>
                <w:bottom w:val="none" w:sz="0" w:space="0" w:color="auto"/>
                <w:right w:val="none" w:sz="0" w:space="0" w:color="auto"/>
              </w:divBdr>
              <w:divsChild>
                <w:div w:id="581060456">
                  <w:marLeft w:val="0"/>
                  <w:marRight w:val="0"/>
                  <w:marTop w:val="0"/>
                  <w:marBottom w:val="0"/>
                  <w:divBdr>
                    <w:top w:val="none" w:sz="0" w:space="0" w:color="auto"/>
                    <w:left w:val="none" w:sz="0" w:space="0" w:color="auto"/>
                    <w:bottom w:val="none" w:sz="0" w:space="0" w:color="auto"/>
                    <w:right w:val="none" w:sz="0" w:space="0" w:color="auto"/>
                  </w:divBdr>
                  <w:divsChild>
                    <w:div w:id="43263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71856">
      <w:bodyDiv w:val="1"/>
      <w:marLeft w:val="0"/>
      <w:marRight w:val="0"/>
      <w:marTop w:val="0"/>
      <w:marBottom w:val="0"/>
      <w:divBdr>
        <w:top w:val="none" w:sz="0" w:space="0" w:color="auto"/>
        <w:left w:val="none" w:sz="0" w:space="0" w:color="auto"/>
        <w:bottom w:val="none" w:sz="0" w:space="0" w:color="auto"/>
        <w:right w:val="none" w:sz="0" w:space="0" w:color="auto"/>
      </w:divBdr>
    </w:div>
    <w:div w:id="328338064">
      <w:bodyDiv w:val="1"/>
      <w:marLeft w:val="0"/>
      <w:marRight w:val="0"/>
      <w:marTop w:val="0"/>
      <w:marBottom w:val="0"/>
      <w:divBdr>
        <w:top w:val="none" w:sz="0" w:space="0" w:color="auto"/>
        <w:left w:val="none" w:sz="0" w:space="0" w:color="auto"/>
        <w:bottom w:val="none" w:sz="0" w:space="0" w:color="auto"/>
        <w:right w:val="none" w:sz="0" w:space="0" w:color="auto"/>
      </w:divBdr>
      <w:divsChild>
        <w:div w:id="1028678317">
          <w:marLeft w:val="0"/>
          <w:marRight w:val="0"/>
          <w:marTop w:val="0"/>
          <w:marBottom w:val="0"/>
          <w:divBdr>
            <w:top w:val="none" w:sz="0" w:space="0" w:color="auto"/>
            <w:left w:val="none" w:sz="0" w:space="0" w:color="auto"/>
            <w:bottom w:val="none" w:sz="0" w:space="0" w:color="auto"/>
            <w:right w:val="none" w:sz="0" w:space="0" w:color="auto"/>
          </w:divBdr>
          <w:divsChild>
            <w:div w:id="1766606304">
              <w:marLeft w:val="0"/>
              <w:marRight w:val="0"/>
              <w:marTop w:val="0"/>
              <w:marBottom w:val="0"/>
              <w:divBdr>
                <w:top w:val="none" w:sz="0" w:space="0" w:color="auto"/>
                <w:left w:val="none" w:sz="0" w:space="0" w:color="auto"/>
                <w:bottom w:val="none" w:sz="0" w:space="0" w:color="auto"/>
                <w:right w:val="none" w:sz="0" w:space="0" w:color="auto"/>
              </w:divBdr>
              <w:divsChild>
                <w:div w:id="537083651">
                  <w:marLeft w:val="0"/>
                  <w:marRight w:val="0"/>
                  <w:marTop w:val="0"/>
                  <w:marBottom w:val="0"/>
                  <w:divBdr>
                    <w:top w:val="none" w:sz="0" w:space="0" w:color="auto"/>
                    <w:left w:val="none" w:sz="0" w:space="0" w:color="auto"/>
                    <w:bottom w:val="none" w:sz="0" w:space="0" w:color="auto"/>
                    <w:right w:val="none" w:sz="0" w:space="0" w:color="auto"/>
                  </w:divBdr>
                  <w:divsChild>
                    <w:div w:id="5847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329832">
          <w:marLeft w:val="0"/>
          <w:marRight w:val="0"/>
          <w:marTop w:val="0"/>
          <w:marBottom w:val="0"/>
          <w:divBdr>
            <w:top w:val="none" w:sz="0" w:space="0" w:color="auto"/>
            <w:left w:val="none" w:sz="0" w:space="0" w:color="auto"/>
            <w:bottom w:val="none" w:sz="0" w:space="0" w:color="auto"/>
            <w:right w:val="none" w:sz="0" w:space="0" w:color="auto"/>
          </w:divBdr>
          <w:divsChild>
            <w:div w:id="880288722">
              <w:marLeft w:val="0"/>
              <w:marRight w:val="0"/>
              <w:marTop w:val="0"/>
              <w:marBottom w:val="0"/>
              <w:divBdr>
                <w:top w:val="none" w:sz="0" w:space="0" w:color="auto"/>
                <w:left w:val="none" w:sz="0" w:space="0" w:color="auto"/>
                <w:bottom w:val="none" w:sz="0" w:space="0" w:color="auto"/>
                <w:right w:val="none" w:sz="0" w:space="0" w:color="auto"/>
              </w:divBdr>
              <w:divsChild>
                <w:div w:id="280655054">
                  <w:marLeft w:val="0"/>
                  <w:marRight w:val="0"/>
                  <w:marTop w:val="0"/>
                  <w:marBottom w:val="0"/>
                  <w:divBdr>
                    <w:top w:val="none" w:sz="0" w:space="0" w:color="auto"/>
                    <w:left w:val="none" w:sz="0" w:space="0" w:color="auto"/>
                    <w:bottom w:val="none" w:sz="0" w:space="0" w:color="auto"/>
                    <w:right w:val="none" w:sz="0" w:space="0" w:color="auto"/>
                  </w:divBdr>
                  <w:divsChild>
                    <w:div w:id="58912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615372">
      <w:bodyDiv w:val="1"/>
      <w:marLeft w:val="0"/>
      <w:marRight w:val="0"/>
      <w:marTop w:val="0"/>
      <w:marBottom w:val="0"/>
      <w:divBdr>
        <w:top w:val="none" w:sz="0" w:space="0" w:color="auto"/>
        <w:left w:val="none" w:sz="0" w:space="0" w:color="auto"/>
        <w:bottom w:val="none" w:sz="0" w:space="0" w:color="auto"/>
        <w:right w:val="none" w:sz="0" w:space="0" w:color="auto"/>
      </w:divBdr>
    </w:div>
    <w:div w:id="494342518">
      <w:bodyDiv w:val="1"/>
      <w:marLeft w:val="0"/>
      <w:marRight w:val="0"/>
      <w:marTop w:val="0"/>
      <w:marBottom w:val="0"/>
      <w:divBdr>
        <w:top w:val="none" w:sz="0" w:space="0" w:color="auto"/>
        <w:left w:val="none" w:sz="0" w:space="0" w:color="auto"/>
        <w:bottom w:val="none" w:sz="0" w:space="0" w:color="auto"/>
        <w:right w:val="none" w:sz="0" w:space="0" w:color="auto"/>
      </w:divBdr>
    </w:div>
    <w:div w:id="552427820">
      <w:bodyDiv w:val="1"/>
      <w:marLeft w:val="0"/>
      <w:marRight w:val="0"/>
      <w:marTop w:val="0"/>
      <w:marBottom w:val="0"/>
      <w:divBdr>
        <w:top w:val="none" w:sz="0" w:space="0" w:color="auto"/>
        <w:left w:val="none" w:sz="0" w:space="0" w:color="auto"/>
        <w:bottom w:val="none" w:sz="0" w:space="0" w:color="auto"/>
        <w:right w:val="none" w:sz="0" w:space="0" w:color="auto"/>
      </w:divBdr>
    </w:div>
    <w:div w:id="588782082">
      <w:bodyDiv w:val="1"/>
      <w:marLeft w:val="0"/>
      <w:marRight w:val="0"/>
      <w:marTop w:val="0"/>
      <w:marBottom w:val="0"/>
      <w:divBdr>
        <w:top w:val="none" w:sz="0" w:space="0" w:color="auto"/>
        <w:left w:val="none" w:sz="0" w:space="0" w:color="auto"/>
        <w:bottom w:val="none" w:sz="0" w:space="0" w:color="auto"/>
        <w:right w:val="none" w:sz="0" w:space="0" w:color="auto"/>
      </w:divBdr>
      <w:divsChild>
        <w:div w:id="1069689142">
          <w:marLeft w:val="0"/>
          <w:marRight w:val="0"/>
          <w:marTop w:val="0"/>
          <w:marBottom w:val="0"/>
          <w:divBdr>
            <w:top w:val="none" w:sz="0" w:space="0" w:color="auto"/>
            <w:left w:val="none" w:sz="0" w:space="0" w:color="auto"/>
            <w:bottom w:val="none" w:sz="0" w:space="0" w:color="auto"/>
            <w:right w:val="none" w:sz="0" w:space="0" w:color="auto"/>
          </w:divBdr>
          <w:divsChild>
            <w:div w:id="951782706">
              <w:marLeft w:val="0"/>
              <w:marRight w:val="0"/>
              <w:marTop w:val="0"/>
              <w:marBottom w:val="0"/>
              <w:divBdr>
                <w:top w:val="none" w:sz="0" w:space="0" w:color="auto"/>
                <w:left w:val="none" w:sz="0" w:space="0" w:color="auto"/>
                <w:bottom w:val="none" w:sz="0" w:space="0" w:color="auto"/>
                <w:right w:val="none" w:sz="0" w:space="0" w:color="auto"/>
              </w:divBdr>
              <w:divsChild>
                <w:div w:id="871379950">
                  <w:marLeft w:val="0"/>
                  <w:marRight w:val="0"/>
                  <w:marTop w:val="0"/>
                  <w:marBottom w:val="0"/>
                  <w:divBdr>
                    <w:top w:val="none" w:sz="0" w:space="0" w:color="auto"/>
                    <w:left w:val="none" w:sz="0" w:space="0" w:color="auto"/>
                    <w:bottom w:val="none" w:sz="0" w:space="0" w:color="auto"/>
                    <w:right w:val="none" w:sz="0" w:space="0" w:color="auto"/>
                  </w:divBdr>
                  <w:divsChild>
                    <w:div w:id="121828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285908">
          <w:marLeft w:val="0"/>
          <w:marRight w:val="0"/>
          <w:marTop w:val="0"/>
          <w:marBottom w:val="0"/>
          <w:divBdr>
            <w:top w:val="none" w:sz="0" w:space="0" w:color="auto"/>
            <w:left w:val="none" w:sz="0" w:space="0" w:color="auto"/>
            <w:bottom w:val="none" w:sz="0" w:space="0" w:color="auto"/>
            <w:right w:val="none" w:sz="0" w:space="0" w:color="auto"/>
          </w:divBdr>
          <w:divsChild>
            <w:div w:id="1108770416">
              <w:marLeft w:val="0"/>
              <w:marRight w:val="0"/>
              <w:marTop w:val="0"/>
              <w:marBottom w:val="0"/>
              <w:divBdr>
                <w:top w:val="none" w:sz="0" w:space="0" w:color="auto"/>
                <w:left w:val="none" w:sz="0" w:space="0" w:color="auto"/>
                <w:bottom w:val="none" w:sz="0" w:space="0" w:color="auto"/>
                <w:right w:val="none" w:sz="0" w:space="0" w:color="auto"/>
              </w:divBdr>
              <w:divsChild>
                <w:div w:id="45491017">
                  <w:marLeft w:val="0"/>
                  <w:marRight w:val="0"/>
                  <w:marTop w:val="0"/>
                  <w:marBottom w:val="0"/>
                  <w:divBdr>
                    <w:top w:val="none" w:sz="0" w:space="0" w:color="auto"/>
                    <w:left w:val="none" w:sz="0" w:space="0" w:color="auto"/>
                    <w:bottom w:val="none" w:sz="0" w:space="0" w:color="auto"/>
                    <w:right w:val="none" w:sz="0" w:space="0" w:color="auto"/>
                  </w:divBdr>
                  <w:divsChild>
                    <w:div w:id="36826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260409">
      <w:bodyDiv w:val="1"/>
      <w:marLeft w:val="0"/>
      <w:marRight w:val="0"/>
      <w:marTop w:val="0"/>
      <w:marBottom w:val="0"/>
      <w:divBdr>
        <w:top w:val="none" w:sz="0" w:space="0" w:color="auto"/>
        <w:left w:val="none" w:sz="0" w:space="0" w:color="auto"/>
        <w:bottom w:val="none" w:sz="0" w:space="0" w:color="auto"/>
        <w:right w:val="none" w:sz="0" w:space="0" w:color="auto"/>
      </w:divBdr>
    </w:div>
    <w:div w:id="801923170">
      <w:bodyDiv w:val="1"/>
      <w:marLeft w:val="0"/>
      <w:marRight w:val="0"/>
      <w:marTop w:val="0"/>
      <w:marBottom w:val="0"/>
      <w:divBdr>
        <w:top w:val="none" w:sz="0" w:space="0" w:color="auto"/>
        <w:left w:val="none" w:sz="0" w:space="0" w:color="auto"/>
        <w:bottom w:val="none" w:sz="0" w:space="0" w:color="auto"/>
        <w:right w:val="none" w:sz="0" w:space="0" w:color="auto"/>
      </w:divBdr>
    </w:div>
    <w:div w:id="810826753">
      <w:bodyDiv w:val="1"/>
      <w:marLeft w:val="0"/>
      <w:marRight w:val="0"/>
      <w:marTop w:val="0"/>
      <w:marBottom w:val="0"/>
      <w:divBdr>
        <w:top w:val="none" w:sz="0" w:space="0" w:color="auto"/>
        <w:left w:val="none" w:sz="0" w:space="0" w:color="auto"/>
        <w:bottom w:val="none" w:sz="0" w:space="0" w:color="auto"/>
        <w:right w:val="none" w:sz="0" w:space="0" w:color="auto"/>
      </w:divBdr>
      <w:divsChild>
        <w:div w:id="970749503">
          <w:marLeft w:val="0"/>
          <w:marRight w:val="0"/>
          <w:marTop w:val="0"/>
          <w:marBottom w:val="0"/>
          <w:divBdr>
            <w:top w:val="none" w:sz="0" w:space="0" w:color="auto"/>
            <w:left w:val="none" w:sz="0" w:space="0" w:color="auto"/>
            <w:bottom w:val="none" w:sz="0" w:space="0" w:color="auto"/>
            <w:right w:val="none" w:sz="0" w:space="0" w:color="auto"/>
          </w:divBdr>
          <w:divsChild>
            <w:div w:id="359282667">
              <w:marLeft w:val="0"/>
              <w:marRight w:val="0"/>
              <w:marTop w:val="0"/>
              <w:marBottom w:val="0"/>
              <w:divBdr>
                <w:top w:val="none" w:sz="0" w:space="0" w:color="auto"/>
                <w:left w:val="none" w:sz="0" w:space="0" w:color="auto"/>
                <w:bottom w:val="none" w:sz="0" w:space="0" w:color="auto"/>
                <w:right w:val="none" w:sz="0" w:space="0" w:color="auto"/>
              </w:divBdr>
              <w:divsChild>
                <w:div w:id="1854222467">
                  <w:marLeft w:val="0"/>
                  <w:marRight w:val="0"/>
                  <w:marTop w:val="0"/>
                  <w:marBottom w:val="0"/>
                  <w:divBdr>
                    <w:top w:val="none" w:sz="0" w:space="0" w:color="auto"/>
                    <w:left w:val="none" w:sz="0" w:space="0" w:color="auto"/>
                    <w:bottom w:val="none" w:sz="0" w:space="0" w:color="auto"/>
                    <w:right w:val="none" w:sz="0" w:space="0" w:color="auto"/>
                  </w:divBdr>
                  <w:divsChild>
                    <w:div w:id="125686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90603">
          <w:marLeft w:val="0"/>
          <w:marRight w:val="0"/>
          <w:marTop w:val="0"/>
          <w:marBottom w:val="0"/>
          <w:divBdr>
            <w:top w:val="none" w:sz="0" w:space="0" w:color="auto"/>
            <w:left w:val="none" w:sz="0" w:space="0" w:color="auto"/>
            <w:bottom w:val="none" w:sz="0" w:space="0" w:color="auto"/>
            <w:right w:val="none" w:sz="0" w:space="0" w:color="auto"/>
          </w:divBdr>
          <w:divsChild>
            <w:div w:id="1825581576">
              <w:marLeft w:val="0"/>
              <w:marRight w:val="0"/>
              <w:marTop w:val="0"/>
              <w:marBottom w:val="0"/>
              <w:divBdr>
                <w:top w:val="none" w:sz="0" w:space="0" w:color="auto"/>
                <w:left w:val="none" w:sz="0" w:space="0" w:color="auto"/>
                <w:bottom w:val="none" w:sz="0" w:space="0" w:color="auto"/>
                <w:right w:val="none" w:sz="0" w:space="0" w:color="auto"/>
              </w:divBdr>
              <w:divsChild>
                <w:div w:id="158472770">
                  <w:marLeft w:val="0"/>
                  <w:marRight w:val="0"/>
                  <w:marTop w:val="0"/>
                  <w:marBottom w:val="0"/>
                  <w:divBdr>
                    <w:top w:val="none" w:sz="0" w:space="0" w:color="auto"/>
                    <w:left w:val="none" w:sz="0" w:space="0" w:color="auto"/>
                    <w:bottom w:val="none" w:sz="0" w:space="0" w:color="auto"/>
                    <w:right w:val="none" w:sz="0" w:space="0" w:color="auto"/>
                  </w:divBdr>
                  <w:divsChild>
                    <w:div w:id="198030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966749">
      <w:bodyDiv w:val="1"/>
      <w:marLeft w:val="0"/>
      <w:marRight w:val="0"/>
      <w:marTop w:val="0"/>
      <w:marBottom w:val="0"/>
      <w:divBdr>
        <w:top w:val="none" w:sz="0" w:space="0" w:color="auto"/>
        <w:left w:val="none" w:sz="0" w:space="0" w:color="auto"/>
        <w:bottom w:val="none" w:sz="0" w:space="0" w:color="auto"/>
        <w:right w:val="none" w:sz="0" w:space="0" w:color="auto"/>
      </w:divBdr>
    </w:div>
    <w:div w:id="863594014">
      <w:bodyDiv w:val="1"/>
      <w:marLeft w:val="0"/>
      <w:marRight w:val="0"/>
      <w:marTop w:val="0"/>
      <w:marBottom w:val="0"/>
      <w:divBdr>
        <w:top w:val="none" w:sz="0" w:space="0" w:color="auto"/>
        <w:left w:val="none" w:sz="0" w:space="0" w:color="auto"/>
        <w:bottom w:val="none" w:sz="0" w:space="0" w:color="auto"/>
        <w:right w:val="none" w:sz="0" w:space="0" w:color="auto"/>
      </w:divBdr>
      <w:divsChild>
        <w:div w:id="141846573">
          <w:marLeft w:val="0"/>
          <w:marRight w:val="0"/>
          <w:marTop w:val="0"/>
          <w:marBottom w:val="0"/>
          <w:divBdr>
            <w:top w:val="none" w:sz="0" w:space="0" w:color="auto"/>
            <w:left w:val="none" w:sz="0" w:space="0" w:color="auto"/>
            <w:bottom w:val="none" w:sz="0" w:space="0" w:color="auto"/>
            <w:right w:val="none" w:sz="0" w:space="0" w:color="auto"/>
          </w:divBdr>
          <w:divsChild>
            <w:div w:id="491487080">
              <w:marLeft w:val="0"/>
              <w:marRight w:val="0"/>
              <w:marTop w:val="0"/>
              <w:marBottom w:val="0"/>
              <w:divBdr>
                <w:top w:val="none" w:sz="0" w:space="0" w:color="auto"/>
                <w:left w:val="none" w:sz="0" w:space="0" w:color="auto"/>
                <w:bottom w:val="none" w:sz="0" w:space="0" w:color="auto"/>
                <w:right w:val="none" w:sz="0" w:space="0" w:color="auto"/>
              </w:divBdr>
            </w:div>
            <w:div w:id="1355956269">
              <w:marLeft w:val="0"/>
              <w:marRight w:val="0"/>
              <w:marTop w:val="0"/>
              <w:marBottom w:val="0"/>
              <w:divBdr>
                <w:top w:val="none" w:sz="0" w:space="0" w:color="auto"/>
                <w:left w:val="none" w:sz="0" w:space="0" w:color="auto"/>
                <w:bottom w:val="none" w:sz="0" w:space="0" w:color="auto"/>
                <w:right w:val="none" w:sz="0" w:space="0" w:color="auto"/>
              </w:divBdr>
            </w:div>
            <w:div w:id="1411150917">
              <w:marLeft w:val="0"/>
              <w:marRight w:val="0"/>
              <w:marTop w:val="0"/>
              <w:marBottom w:val="0"/>
              <w:divBdr>
                <w:top w:val="none" w:sz="0" w:space="0" w:color="auto"/>
                <w:left w:val="none" w:sz="0" w:space="0" w:color="auto"/>
                <w:bottom w:val="none" w:sz="0" w:space="0" w:color="auto"/>
                <w:right w:val="none" w:sz="0" w:space="0" w:color="auto"/>
              </w:divBdr>
            </w:div>
            <w:div w:id="1507478078">
              <w:marLeft w:val="0"/>
              <w:marRight w:val="0"/>
              <w:marTop w:val="0"/>
              <w:marBottom w:val="0"/>
              <w:divBdr>
                <w:top w:val="none" w:sz="0" w:space="0" w:color="auto"/>
                <w:left w:val="none" w:sz="0" w:space="0" w:color="auto"/>
                <w:bottom w:val="none" w:sz="0" w:space="0" w:color="auto"/>
                <w:right w:val="none" w:sz="0" w:space="0" w:color="auto"/>
              </w:divBdr>
            </w:div>
            <w:div w:id="1538155162">
              <w:marLeft w:val="0"/>
              <w:marRight w:val="0"/>
              <w:marTop w:val="0"/>
              <w:marBottom w:val="0"/>
              <w:divBdr>
                <w:top w:val="none" w:sz="0" w:space="0" w:color="auto"/>
                <w:left w:val="none" w:sz="0" w:space="0" w:color="auto"/>
                <w:bottom w:val="none" w:sz="0" w:space="0" w:color="auto"/>
                <w:right w:val="none" w:sz="0" w:space="0" w:color="auto"/>
              </w:divBdr>
            </w:div>
            <w:div w:id="1617176611">
              <w:marLeft w:val="0"/>
              <w:marRight w:val="0"/>
              <w:marTop w:val="0"/>
              <w:marBottom w:val="0"/>
              <w:divBdr>
                <w:top w:val="none" w:sz="0" w:space="0" w:color="auto"/>
                <w:left w:val="none" w:sz="0" w:space="0" w:color="auto"/>
                <w:bottom w:val="none" w:sz="0" w:space="0" w:color="auto"/>
                <w:right w:val="none" w:sz="0" w:space="0" w:color="auto"/>
              </w:divBdr>
            </w:div>
            <w:div w:id="1756631113">
              <w:marLeft w:val="0"/>
              <w:marRight w:val="0"/>
              <w:marTop w:val="0"/>
              <w:marBottom w:val="0"/>
              <w:divBdr>
                <w:top w:val="none" w:sz="0" w:space="0" w:color="auto"/>
                <w:left w:val="none" w:sz="0" w:space="0" w:color="auto"/>
                <w:bottom w:val="none" w:sz="0" w:space="0" w:color="auto"/>
                <w:right w:val="none" w:sz="0" w:space="0" w:color="auto"/>
              </w:divBdr>
            </w:div>
            <w:div w:id="1863274874">
              <w:marLeft w:val="0"/>
              <w:marRight w:val="0"/>
              <w:marTop w:val="0"/>
              <w:marBottom w:val="0"/>
              <w:divBdr>
                <w:top w:val="none" w:sz="0" w:space="0" w:color="auto"/>
                <w:left w:val="none" w:sz="0" w:space="0" w:color="auto"/>
                <w:bottom w:val="none" w:sz="0" w:space="0" w:color="auto"/>
                <w:right w:val="none" w:sz="0" w:space="0" w:color="auto"/>
              </w:divBdr>
            </w:div>
            <w:div w:id="195670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646162">
      <w:bodyDiv w:val="1"/>
      <w:marLeft w:val="0"/>
      <w:marRight w:val="0"/>
      <w:marTop w:val="0"/>
      <w:marBottom w:val="0"/>
      <w:divBdr>
        <w:top w:val="none" w:sz="0" w:space="0" w:color="auto"/>
        <w:left w:val="none" w:sz="0" w:space="0" w:color="auto"/>
        <w:bottom w:val="none" w:sz="0" w:space="0" w:color="auto"/>
        <w:right w:val="none" w:sz="0" w:space="0" w:color="auto"/>
      </w:divBdr>
    </w:div>
    <w:div w:id="1181041713">
      <w:bodyDiv w:val="1"/>
      <w:marLeft w:val="0"/>
      <w:marRight w:val="0"/>
      <w:marTop w:val="0"/>
      <w:marBottom w:val="0"/>
      <w:divBdr>
        <w:top w:val="none" w:sz="0" w:space="0" w:color="auto"/>
        <w:left w:val="none" w:sz="0" w:space="0" w:color="auto"/>
        <w:bottom w:val="none" w:sz="0" w:space="0" w:color="auto"/>
        <w:right w:val="none" w:sz="0" w:space="0" w:color="auto"/>
      </w:divBdr>
    </w:div>
    <w:div w:id="1318531336">
      <w:bodyDiv w:val="1"/>
      <w:marLeft w:val="0"/>
      <w:marRight w:val="0"/>
      <w:marTop w:val="0"/>
      <w:marBottom w:val="0"/>
      <w:divBdr>
        <w:top w:val="none" w:sz="0" w:space="0" w:color="auto"/>
        <w:left w:val="none" w:sz="0" w:space="0" w:color="auto"/>
        <w:bottom w:val="none" w:sz="0" w:space="0" w:color="auto"/>
        <w:right w:val="none" w:sz="0" w:space="0" w:color="auto"/>
      </w:divBdr>
    </w:div>
    <w:div w:id="1408267897">
      <w:bodyDiv w:val="1"/>
      <w:marLeft w:val="0"/>
      <w:marRight w:val="0"/>
      <w:marTop w:val="0"/>
      <w:marBottom w:val="0"/>
      <w:divBdr>
        <w:top w:val="none" w:sz="0" w:space="0" w:color="auto"/>
        <w:left w:val="none" w:sz="0" w:space="0" w:color="auto"/>
        <w:bottom w:val="none" w:sz="0" w:space="0" w:color="auto"/>
        <w:right w:val="none" w:sz="0" w:space="0" w:color="auto"/>
      </w:divBdr>
    </w:div>
    <w:div w:id="1439368621">
      <w:bodyDiv w:val="1"/>
      <w:marLeft w:val="0"/>
      <w:marRight w:val="0"/>
      <w:marTop w:val="0"/>
      <w:marBottom w:val="0"/>
      <w:divBdr>
        <w:top w:val="none" w:sz="0" w:space="0" w:color="auto"/>
        <w:left w:val="none" w:sz="0" w:space="0" w:color="auto"/>
        <w:bottom w:val="none" w:sz="0" w:space="0" w:color="auto"/>
        <w:right w:val="none" w:sz="0" w:space="0" w:color="auto"/>
      </w:divBdr>
    </w:div>
    <w:div w:id="1520657798">
      <w:bodyDiv w:val="1"/>
      <w:marLeft w:val="0"/>
      <w:marRight w:val="0"/>
      <w:marTop w:val="0"/>
      <w:marBottom w:val="0"/>
      <w:divBdr>
        <w:top w:val="none" w:sz="0" w:space="0" w:color="auto"/>
        <w:left w:val="none" w:sz="0" w:space="0" w:color="auto"/>
        <w:bottom w:val="none" w:sz="0" w:space="0" w:color="auto"/>
        <w:right w:val="none" w:sz="0" w:space="0" w:color="auto"/>
      </w:divBdr>
    </w:div>
    <w:div w:id="1532722782">
      <w:bodyDiv w:val="1"/>
      <w:marLeft w:val="0"/>
      <w:marRight w:val="0"/>
      <w:marTop w:val="0"/>
      <w:marBottom w:val="0"/>
      <w:divBdr>
        <w:top w:val="none" w:sz="0" w:space="0" w:color="auto"/>
        <w:left w:val="none" w:sz="0" w:space="0" w:color="auto"/>
        <w:bottom w:val="none" w:sz="0" w:space="0" w:color="auto"/>
        <w:right w:val="none" w:sz="0" w:space="0" w:color="auto"/>
      </w:divBdr>
    </w:div>
    <w:div w:id="1547066447">
      <w:bodyDiv w:val="1"/>
      <w:marLeft w:val="0"/>
      <w:marRight w:val="0"/>
      <w:marTop w:val="0"/>
      <w:marBottom w:val="0"/>
      <w:divBdr>
        <w:top w:val="none" w:sz="0" w:space="0" w:color="auto"/>
        <w:left w:val="none" w:sz="0" w:space="0" w:color="auto"/>
        <w:bottom w:val="none" w:sz="0" w:space="0" w:color="auto"/>
        <w:right w:val="none" w:sz="0" w:space="0" w:color="auto"/>
      </w:divBdr>
    </w:div>
    <w:div w:id="1602906418">
      <w:bodyDiv w:val="1"/>
      <w:marLeft w:val="0"/>
      <w:marRight w:val="0"/>
      <w:marTop w:val="0"/>
      <w:marBottom w:val="0"/>
      <w:divBdr>
        <w:top w:val="none" w:sz="0" w:space="0" w:color="auto"/>
        <w:left w:val="none" w:sz="0" w:space="0" w:color="auto"/>
        <w:bottom w:val="none" w:sz="0" w:space="0" w:color="auto"/>
        <w:right w:val="none" w:sz="0" w:space="0" w:color="auto"/>
      </w:divBdr>
    </w:div>
    <w:div w:id="1695644920">
      <w:bodyDiv w:val="1"/>
      <w:marLeft w:val="0"/>
      <w:marRight w:val="0"/>
      <w:marTop w:val="0"/>
      <w:marBottom w:val="0"/>
      <w:divBdr>
        <w:top w:val="none" w:sz="0" w:space="0" w:color="auto"/>
        <w:left w:val="none" w:sz="0" w:space="0" w:color="auto"/>
        <w:bottom w:val="none" w:sz="0" w:space="0" w:color="auto"/>
        <w:right w:val="none" w:sz="0" w:space="0" w:color="auto"/>
      </w:divBdr>
    </w:div>
    <w:div w:id="1721438101">
      <w:bodyDiv w:val="1"/>
      <w:marLeft w:val="0"/>
      <w:marRight w:val="0"/>
      <w:marTop w:val="0"/>
      <w:marBottom w:val="0"/>
      <w:divBdr>
        <w:top w:val="none" w:sz="0" w:space="0" w:color="auto"/>
        <w:left w:val="none" w:sz="0" w:space="0" w:color="auto"/>
        <w:bottom w:val="none" w:sz="0" w:space="0" w:color="auto"/>
        <w:right w:val="none" w:sz="0" w:space="0" w:color="auto"/>
      </w:divBdr>
    </w:div>
    <w:div w:id="1755276708">
      <w:bodyDiv w:val="1"/>
      <w:marLeft w:val="0"/>
      <w:marRight w:val="0"/>
      <w:marTop w:val="0"/>
      <w:marBottom w:val="0"/>
      <w:divBdr>
        <w:top w:val="none" w:sz="0" w:space="0" w:color="auto"/>
        <w:left w:val="none" w:sz="0" w:space="0" w:color="auto"/>
        <w:bottom w:val="none" w:sz="0" w:space="0" w:color="auto"/>
        <w:right w:val="none" w:sz="0" w:space="0" w:color="auto"/>
      </w:divBdr>
      <w:divsChild>
        <w:div w:id="788427129">
          <w:marLeft w:val="0"/>
          <w:marRight w:val="0"/>
          <w:marTop w:val="0"/>
          <w:marBottom w:val="0"/>
          <w:divBdr>
            <w:top w:val="none" w:sz="0" w:space="0" w:color="auto"/>
            <w:left w:val="none" w:sz="0" w:space="0" w:color="auto"/>
            <w:bottom w:val="none" w:sz="0" w:space="0" w:color="auto"/>
            <w:right w:val="none" w:sz="0" w:space="0" w:color="auto"/>
          </w:divBdr>
        </w:div>
      </w:divsChild>
    </w:div>
    <w:div w:id="1889293997">
      <w:bodyDiv w:val="1"/>
      <w:marLeft w:val="0"/>
      <w:marRight w:val="0"/>
      <w:marTop w:val="0"/>
      <w:marBottom w:val="0"/>
      <w:divBdr>
        <w:top w:val="none" w:sz="0" w:space="0" w:color="auto"/>
        <w:left w:val="none" w:sz="0" w:space="0" w:color="auto"/>
        <w:bottom w:val="none" w:sz="0" w:space="0" w:color="auto"/>
        <w:right w:val="none" w:sz="0" w:space="0" w:color="auto"/>
      </w:divBdr>
    </w:div>
    <w:div w:id="1907718259">
      <w:bodyDiv w:val="1"/>
      <w:marLeft w:val="0"/>
      <w:marRight w:val="0"/>
      <w:marTop w:val="0"/>
      <w:marBottom w:val="0"/>
      <w:divBdr>
        <w:top w:val="none" w:sz="0" w:space="0" w:color="auto"/>
        <w:left w:val="none" w:sz="0" w:space="0" w:color="auto"/>
        <w:bottom w:val="none" w:sz="0" w:space="0" w:color="auto"/>
        <w:right w:val="none" w:sz="0" w:space="0" w:color="auto"/>
      </w:divBdr>
    </w:div>
    <w:div w:id="1944605429">
      <w:bodyDiv w:val="1"/>
      <w:marLeft w:val="0"/>
      <w:marRight w:val="0"/>
      <w:marTop w:val="0"/>
      <w:marBottom w:val="0"/>
      <w:divBdr>
        <w:top w:val="none" w:sz="0" w:space="0" w:color="auto"/>
        <w:left w:val="none" w:sz="0" w:space="0" w:color="auto"/>
        <w:bottom w:val="none" w:sz="0" w:space="0" w:color="auto"/>
        <w:right w:val="none" w:sz="0" w:space="0" w:color="auto"/>
      </w:divBdr>
      <w:divsChild>
        <w:div w:id="739984365">
          <w:marLeft w:val="0"/>
          <w:marRight w:val="0"/>
          <w:marTop w:val="0"/>
          <w:marBottom w:val="0"/>
          <w:divBdr>
            <w:top w:val="none" w:sz="0" w:space="0" w:color="auto"/>
            <w:left w:val="none" w:sz="0" w:space="0" w:color="auto"/>
            <w:bottom w:val="none" w:sz="0" w:space="0" w:color="auto"/>
            <w:right w:val="none" w:sz="0" w:space="0" w:color="auto"/>
          </w:divBdr>
        </w:div>
      </w:divsChild>
    </w:div>
    <w:div w:id="200411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3B5E1B-8B5C-CF44-9619-0A763C6AE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942</Words>
  <Characters>5187</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ACTA DE REUNIÓN</vt:lpstr>
      <vt:lpstr>ACTA DE REUNIÓN</vt:lpstr>
    </vt:vector>
  </TitlesOfParts>
  <Company>CODELCO - Casa Matriz</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REUNIÓN</dc:title>
  <dc:subject/>
  <dc:creator>Marcelo Godoy Gálvez</dc:creator>
  <cp:keywords/>
  <cp:lastModifiedBy>Javier Andrés Fleiderman</cp:lastModifiedBy>
  <cp:revision>2</cp:revision>
  <cp:lastPrinted>2009-04-08T20:36:00Z</cp:lastPrinted>
  <dcterms:created xsi:type="dcterms:W3CDTF">2024-08-22T06:14:00Z</dcterms:created>
  <dcterms:modified xsi:type="dcterms:W3CDTF">2024-08-22T06:14:00Z</dcterms:modified>
</cp:coreProperties>
</file>