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3BE49" w14:textId="2DE43F1C" w:rsidR="00FA79C4" w:rsidRDefault="00FA79C4" w:rsidP="00FA79C4">
      <w:pPr>
        <w:pStyle w:val="NormalWeb"/>
      </w:pPr>
      <w:r>
        <w:t>1a)</w:t>
      </w:r>
    </w:p>
    <w:p w14:paraId="0877FB72" w14:textId="3D03F9D2" w:rsidR="00FA79C4" w:rsidRDefault="00FA79C4" w:rsidP="00FA79C4">
      <w:pPr>
        <w:pStyle w:val="NormalWeb"/>
      </w:pPr>
      <w:r>
        <w:t>Gi en fullstendig og nøyaktig beskrivelse av figuren. Tolk helningen på linjene og diskuter variasjon mellom og innad i landene. Drøft hvilke forhold figuren illustrerer på en god måte og hvilken informasjon som er vanskelig å tolke.</w:t>
      </w:r>
    </w:p>
    <w:p w14:paraId="246D7669" w14:textId="2855E4C0" w:rsidR="006423B1" w:rsidRDefault="00FA79C4">
      <w:r>
        <w:t>2</w:t>
      </w:r>
    </w:p>
    <w:sectPr w:rsidR="006423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3B1"/>
    <w:rsid w:val="006423B1"/>
    <w:rsid w:val="00A733F7"/>
    <w:rsid w:val="00FA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C72E6"/>
  <w15:chartTrackingRefBased/>
  <w15:docId w15:val="{759DEE69-C000-4616-A50A-0C21F8048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7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5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38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Einar Ness</dc:creator>
  <cp:keywords/>
  <dc:description/>
  <cp:lastModifiedBy>Einar Ness</cp:lastModifiedBy>
  <cp:revision>2</cp:revision>
  <dcterms:created xsi:type="dcterms:W3CDTF">2022-09-26T14:57:00Z</dcterms:created>
  <dcterms:modified xsi:type="dcterms:W3CDTF">2022-09-26T16:35:00Z</dcterms:modified>
</cp:coreProperties>
</file>