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Nome Completo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Nome: Jose Carlos Canova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Estado Civil: Solteiro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Reside: Rua Henri Dunant 1091 - Sao Paulo - SP - CEP: 04709-111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Resumo Qualificações: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Analista de Sistemas/Programador de Sistemas de Informação, com experiencia de em Java (cerca de 18 anos na funçao de programdor em Java), C++ (cercad de 8 anos de experiencia como programador C++). 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Experiência em desenvolvimento de aplicações utilizando metodologias ágeis ou cascata. 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Resumo Tecnologias: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Java - Spring Core / Spring Data / Spring Boot, Stack Java EE (desde versão 1.3 até Java EE 8) e Jakarta. 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C++ - Desevolvimento de aplicações em C++ para aplicações Desktop Windows. 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Ruby/Perl e linguagens Script. 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HTML 5 / Java Script (Componentes como Angular/Bootstrap/Jquery). 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CSS3 / CSS2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Banco de Dados Relacionais - Oracle / SQL Server / Postgres / MySql. 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Bancos de Dados Não Relacionais - Redis / MongoDB / CouchBase. 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Ferramentas Pipeline DevOps (Ansible/Chef), GIT, BitBucket, Jenkins, Jira.   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Experiência profissional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Empresa: Valid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Período:</w:t>
      </w:r>
      <w:r w:rsidDel="00000000" w:rsidR="00000000" w:rsidRPr="00000000">
        <w:rPr>
          <w:rtl w:val="0"/>
        </w:rPr>
        <w:t xml:space="preserve"> 04/2018 - 11/2018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Analista Programador Java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Atividades: Integração de API’s de Microserviços para Gateway de Biometria desenvolvido pela VALID.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Tecnologias: Spring Boot, Spring Integration, Spring DATA.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Empresa: Spread Tecnologia 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Período:</w:t>
      </w:r>
      <w:r w:rsidDel="00000000" w:rsidR="00000000" w:rsidRPr="00000000">
        <w:rPr>
          <w:rtl w:val="0"/>
        </w:rPr>
        <w:t xml:space="preserve"> 02/2016 - 04/2018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Analista de Sistemas Java SR. 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Atividades: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Desenvolvimento de novo portal (Portal do Contribuinte) e, manutenção preventiva e corretiva no portal anterior(Portal Entidade).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Tecnologia: JavaEE 1.4, JSP , Struts, JQUERY.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Desenvolvimento de rotinas batch para integração Mainframe/Plataforma Java, utilizando JDK 1.7, e componente GUAVA(google guava).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Empresa: Spread Tecnologia 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Período:</w:t>
      </w:r>
      <w:r w:rsidDel="00000000" w:rsidR="00000000" w:rsidRPr="00000000">
        <w:rPr>
          <w:rtl w:val="0"/>
        </w:rPr>
        <w:t xml:space="preserve">  02/2017 - 04/2018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Analista de Sistemas Java SR. 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Atividades: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SIPGT (Sistema de Pagamentos) – Caixa Econômica Federal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Suporte na elaboração de documento de arquitetura para aplicação SIPGT(Sistema de Pagamentos).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dos primeiros componentes da aplicação (REST/WebSphereMQ/Angular-Bootstrap).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Função: TeamLeader, treinamento e preparação dos integrantes do projeto (trainees) para participação na construção do projeto dentro da arquitetura proposta.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Treinamento de equipe de trainees para integração e participação dos projetos liderados pela empresa no cliente (Caixa Ecônomica).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Empresa: Banco Santander - IBM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Período:</w:t>
      </w:r>
      <w:r w:rsidDel="00000000" w:rsidR="00000000" w:rsidRPr="00000000">
        <w:rPr>
          <w:rtl w:val="0"/>
        </w:rPr>
        <w:t xml:space="preserve"> 09/2016 - 02/2017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Analista Programador 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Atividades: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de rotinas de integração em Java, HTML e Javascript para a aplicação Portal Certo do Banco Santander.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Empresa: BRQ Soluções em Informática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Período:</w:t>
      </w:r>
      <w:r w:rsidDel="00000000" w:rsidR="00000000" w:rsidRPr="00000000">
        <w:rPr>
          <w:rtl w:val="0"/>
        </w:rPr>
        <w:t xml:space="preserve"> 2104/05/2016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Analista Programador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Desenvolvimento de componentes Java para integração com companhia parceira da Prodesp (VIVO) para o sistema SAOG (Sistema de Apoio Gerencial). 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Empresa: Intertec Engenharia e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Período:</w:t>
      </w:r>
      <w:r w:rsidDel="00000000" w:rsidR="00000000" w:rsidRPr="00000000">
        <w:rPr>
          <w:rtl w:val="0"/>
        </w:rPr>
        <w:t xml:space="preserve"> 2009 - 2013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Analista de Sistemas / Programador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Projetos na área de integração de sistemas orientado a seriços (SOA) em aplicações de comércio eletrônico (integração com backoffice).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Empresa: BSI 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Período:</w:t>
      </w:r>
      <w:r w:rsidDel="00000000" w:rsidR="00000000" w:rsidRPr="00000000">
        <w:rPr>
          <w:rtl w:val="0"/>
        </w:rPr>
        <w:t xml:space="preserve"> 2009 (Fev-Outubro)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Analista Programador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Atividades: Desenvolvimento de componentes Java para aplicação de CallCenter de Unidades de Unibanco (hoje Itaú Unibanco). 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Empresa: BSI 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Período:</w:t>
      </w:r>
      <w:r w:rsidDel="00000000" w:rsidR="00000000" w:rsidRPr="00000000">
        <w:rPr>
          <w:rtl w:val="0"/>
        </w:rPr>
        <w:t xml:space="preserve"> 2005-2008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Analista Programador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Atividades: Desenvolvimento de componentes Java para IBM GBS (Global Business Services). 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yellow"/>
          <w:rtl w:val="0"/>
        </w:rPr>
        <w:t xml:space="preserve">*CASO HOUVER MAIS EXPERIÊNCIAS, FAVOR INCLUIR.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Cursos</w:t>
      </w:r>
    </w:p>
    <w:p w:rsidR="00000000" w:rsidDel="00000000" w:rsidP="00000000" w:rsidRDefault="00000000" w:rsidRPr="00000000" w14:paraId="0000005B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Formação</w:t>
      </w:r>
    </w:p>
    <w:p w:rsidR="00000000" w:rsidDel="00000000" w:rsidP="00000000" w:rsidRDefault="00000000" w:rsidRPr="00000000" w14:paraId="0000005E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Física com ênfase em Fisica Computacional</w:t>
      </w:r>
    </w:p>
    <w:p w:rsidR="00000000" w:rsidDel="00000000" w:rsidP="00000000" w:rsidRDefault="00000000" w:rsidRPr="00000000" w14:paraId="00000060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Idioma</w:t>
      </w:r>
    </w:p>
    <w:p w:rsidR="00000000" w:rsidDel="00000000" w:rsidP="00000000" w:rsidRDefault="00000000" w:rsidRPr="00000000" w14:paraId="00000062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Ingles fluente</w:t>
      </w:r>
    </w:p>
    <w:p w:rsidR="00000000" w:rsidDel="00000000" w:rsidP="00000000" w:rsidRDefault="00000000" w:rsidRPr="00000000" w14:paraId="00000064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Certificações</w:t>
      </w:r>
    </w:p>
    <w:p w:rsidR="00000000" w:rsidDel="00000000" w:rsidP="00000000" w:rsidRDefault="00000000" w:rsidRPr="00000000" w14:paraId="00000066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Sun Java Certified Programmer</w:t>
      </w:r>
    </w:p>
    <w:sectPr>
      <w:headerReference r:id="rId6" w:type="default"/>
      <w:footerReference r:id="rId7" w:type="default"/>
      <w:pgSz w:h="16840" w:w="11907"/>
      <w:pgMar w:bottom="1134" w:top="743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jc w:val="center"/>
      <w:rPr>
        <w:rFonts w:ascii="Arial" w:cs="Arial" w:eastAsia="Arial" w:hAnsi="Arial"/>
        <w:color w:val="0f243e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f243e"/>
        <w:sz w:val="16"/>
        <w:szCs w:val="16"/>
        <w:rtl w:val="0"/>
      </w:rPr>
      <w:t xml:space="preserve">Av. Copacabana, 190 9° andar  – Alphaville - Barueri/SP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-88899</wp:posOffset>
              </wp:positionV>
              <wp:extent cx="5829300" cy="1905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31350" y="378000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1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-88899</wp:posOffset>
              </wp:positionV>
              <wp:extent cx="5829300" cy="1905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C">
    <w:pPr>
      <w:jc w:val="center"/>
      <w:rPr>
        <w:rFonts w:ascii="Arial" w:cs="Arial" w:eastAsia="Arial" w:hAnsi="Arial"/>
        <w:color w:val="0f243e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f243e"/>
        <w:sz w:val="16"/>
        <w:szCs w:val="16"/>
        <w:rtl w:val="0"/>
      </w:rPr>
      <w:t xml:space="preserve">R. Augusta, 1836 – Jardim Paulista – S. Paulo – SP </w:t>
    </w:r>
  </w:p>
  <w:p w:rsidR="00000000" w:rsidDel="00000000" w:rsidP="00000000" w:rsidRDefault="00000000" w:rsidRPr="00000000" w14:paraId="0000006D">
    <w:pPr>
      <w:jc w:val="center"/>
      <w:rPr>
        <w:color w:val="0f243e"/>
      </w:rPr>
    </w:pPr>
    <w:r w:rsidDel="00000000" w:rsidR="00000000" w:rsidRPr="00000000">
      <w:rPr>
        <w:rFonts w:ascii="Arial" w:cs="Arial" w:eastAsia="Arial" w:hAnsi="Arial"/>
        <w:color w:val="0f243e"/>
        <w:sz w:val="16"/>
        <w:szCs w:val="16"/>
        <w:rtl w:val="0"/>
      </w:rPr>
      <w:t xml:space="preserve">R. Amador Bueno, 328 – 1º. Andar – S. Paulo – SP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jc w:val="center"/>
      <w:rPr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f243e"/>
        <w:sz w:val="16"/>
        <w:szCs w:val="16"/>
        <w:rtl w:val="0"/>
      </w:rPr>
      <w:t xml:space="preserve">Fone: +55 11 4134-2222 -</w:t>
    </w:r>
    <w:r w:rsidDel="00000000" w:rsidR="00000000" w:rsidRPr="00000000">
      <w:rPr>
        <w:rFonts w:ascii="Arial" w:cs="Arial" w:eastAsia="Arial" w:hAnsi="Arial"/>
        <w:color w:val="f79646"/>
        <w:sz w:val="16"/>
        <w:szCs w:val="16"/>
        <w:rtl w:val="0"/>
      </w:rPr>
      <w:t xml:space="preserve"> </w:t>
    </w:r>
    <w:hyperlink r:id="rId2">
      <w:r w:rsidDel="00000000" w:rsidR="00000000" w:rsidRPr="00000000">
        <w:rPr>
          <w:rFonts w:ascii="Arial" w:cs="Arial" w:eastAsia="Arial" w:hAnsi="Arial"/>
          <w:b w:val="1"/>
          <w:color w:val="f79646"/>
          <w:sz w:val="16"/>
          <w:szCs w:val="16"/>
          <w:u w:val="single"/>
          <w:rtl w:val="0"/>
        </w:rPr>
        <w:t xml:space="preserve">www.foursys.com.br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390650" cy="508000"/>
          <wp:effectExtent b="0" l="0" r="0" t="0"/>
          <wp:docPr descr="cid:image001.jpg@01D424C0.9F335810" id="2" name="image1.jpg"/>
          <a:graphic>
            <a:graphicData uri="http://schemas.openxmlformats.org/drawingml/2006/picture">
              <pic:pic>
                <pic:nvPicPr>
                  <pic:cNvPr descr="cid:image001.jpg@01D424C0.9F335810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650" cy="508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ind w:right="538"/>
      <w:jc w:val="center"/>
    </w:pPr>
    <w:rPr>
      <w:rFonts w:ascii="Arial" w:cs="Arial" w:eastAsia="Arial" w:hAnsi="Arial"/>
      <w:b w:val="1"/>
      <w:sz w:val="22"/>
      <w:szCs w:val="22"/>
      <w:u w:val="single"/>
    </w:rPr>
  </w:style>
  <w:style w:type="paragraph" w:styleId="Heading6">
    <w:name w:val="heading 6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fill="dfdfdf" w:val="clear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foursys.com.br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