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Local AI Sovereignty: A Technical Blueprint for Autonomous Life Operating Systems and Multi-Agent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centralized, cloud-dependent artificial intelligence toward localized, sovereign execution environments represents a fundamental shift in the paradigm of personal computing. This evolution is driven by the convergence of high-performance consumer hardware, sophisticated model quantization techniques, and open-source architectures that increasingly rival proprietary systems in reasoning and multi-modal perception. The objective of creating a "Life Operating System" (Life OS)—an autonomous environment capable of researching, programming, and operating complex software through natural language—requires a robust technical stack that integrates high-throughput inference engines, vision-capable multimodal brains, secure credential management layers, and sophisticated multi-agent orchestration frameworks. Unlike traditional automation, which relies on rigid, pre-defined scripts, a local AI OS utilizes reasoning-capable models to dynamically interpret graphical user interfaces (GUIs), ingest technical documentation, and execute multi-step workflows across disparate applications simultaneously.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Foundations of Local Inference and Architectural Constraints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performance and reliability of an autonomous Life OS are fundamentally predicated on the choice of the underlying inference framework. In the current landscape of 2025 and 2026, the selection of a local Large Language Model (LLM) runtime is a critical decision that balances throughput, latency, and tool-calling stability. The most prevalent frameworks—Ollama, vLLM, and LocalAI—each serve distinct architectural needs within a local AI ecosystem.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a single-user Life OS, the priority often rests on low-latency interactive responses and the ability to handle structured outputs for tool invocation.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Ollama has established itself as the primary gateway for local deployment due to its efficient command-line interface and intelligent memory management across NVIDIA, Apple Silicon, and AMD hardware.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leverages the llama.cpp library to provide high throughput for models such as Llama 3.2, Mistral, and Qwen2.5.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while Ollama is ideal for single-user prototyping, it faces limitations in high-concurrency environments, typically capping at approximately four parallel requests unless significantly tuned.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constraint is a vital consideration for a Life OS that may require multiple specialized agents to run in parallel.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high-throughput requirements, such as a localized "research desk" where multiple agents are simultaneously crawling the web and analyzing data, vLLM offers a more scalable alternative. By utilizing the PagedAttention algorithm, vLLM reduces memory fragmentation by over 40%, enabling it to maintain sub-100ms latency even under significant concurrent load.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performance gap is substantial; benchmarks indicate vLLM can reach 793 tokens per second (TPS) compared to 41 TPS for standard implementations, a 19x difference at scale.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Framework Performance and Selection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Scaling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Hardware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API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Ollama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Personal Assistant /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Single-user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CUDA, Metal, ROCm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OpenAI-Compatible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High-Concurrency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Production-grade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NVIDIA CUDA (Hopper/Ada)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OpenAI-Compatible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LocalAI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Multimodal API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Multi-model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Docker-ready </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Universal OpenAI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LM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GUI Experimentation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Single-model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CUDA, Metal, Vulkan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Local Server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llama.cpp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Edge / CPU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Single-user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AVX-512, Metal, CUDA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Via GGUF </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choice of framework must also consider model format and quantization. Quantization is the process of reducing the precision of model weights (e.g., from 16-bit to 4-bit) to minimize the VRAM footprint while preserving reasoning capabilities.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For local execution, the 4-bit (Q4_K_M) quantization level is widely considered the optimal balance of quality and memory efficiency.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In 2025, specialized techniques like Importance Matrices (imatrix) and Quantization-Aware Training (QAT) have further improved the coherence of these compressed models, allowing a 70B parameter model to run with high fidelity on consumer-grade hardware that previously could only handle 13B models.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Hardware Requirements for Simultaneous Model Execution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Life OS that aims to "run any program" and "use any login" simultaneously requires substantial hardware resources to avoid the performance "cliff" encountered when model weights spill over from GPU VRAM to slower system RAM or SSD-based swap files.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Memory bandwidth, rather than raw compute power, is the primary performance bottleneck for token generation, as every generated token requires the model to fetch billions of weights from memory.</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Hardware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GPU VRAM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Model Size (Q4)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Concurrent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Budget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 GB - 12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7B - 8B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Mid-Tier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 GB - 24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32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13B - 32B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3-5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Enthusiast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32 GB - 48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64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70B (Quantized) </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5-10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Workstation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70B+ (Full Precision)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Unlimited </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Mathematical estimation for VRAM consumption in an agentic workflow must account for the "Key-Value (KV) Cache," which grows linearly with the length of the conversation context.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 a multi-agent system where each agent maintains a long-term memory of the session, the KV cache can consume several gigabytes of VRAM independent of the model weights.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Vision-Action Loop: Autonomous GUI Perception and Manipulation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defining characteristic of an autonomous Life OS is its ability to interact with existing software interfaces. This requires a "Vision-Action Loop" where the AI perceives the screen, reasons about the elements, and executes precise mouse and keyboard events.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In 2025, the release of models such as Qwen-2.5-VL and Qwen-3-VL has fundamentally changed the landscape of GUI grounding.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Multimodal Grounding and Coordinate Systems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"Grounding" is the ability of a vision-language model to map a textual description (e.g., "the save button") to specific pixel coordinates on a screen.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Qwen-2.5-VL represents a significant leap forward by using absolute coordinates rather than normalized relative coordinates (0-1000).</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allows the model to understand the actual pixel scale of a desktop environment without the bias introduced by image resizing.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mechanism for autonomous interaction typically follows a standardized workflow:</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Screen Capture</w:t>
      </w:r>
      <w:r w:rsidDel="00000000" w:rsidR="00000000" w:rsidRPr="00000000">
        <w:rPr>
          <w:rFonts w:ascii="Arial" w:cs="Arial" w:eastAsia="Arial" w:hAnsi="Arial"/>
          <w:color w:val="1f1f1f"/>
          <w:rtl w:val="0"/>
        </w:rPr>
        <w:t xml:space="preserve">: The system takes a high-resolution screenshot of the current application state.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Model Inference</w:t>
      </w:r>
      <w:r w:rsidDel="00000000" w:rsidR="00000000" w:rsidRPr="00000000">
        <w:rPr>
          <w:rFonts w:ascii="Arial" w:cs="Arial" w:eastAsia="Arial" w:hAnsi="Arial"/>
          <w:color w:val="1f1f1f"/>
          <w:rtl w:val="0"/>
        </w:rPr>
        <w:t xml:space="preserve">: The screenshot and a textual goal are passed to a VLM. The model identifies the bounding box [x1, y1, x2, y2] of the target UI element.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Instruction Synthesis</w:t>
      </w:r>
      <w:r w:rsidDel="00000000" w:rsidR="00000000" w:rsidRPr="00000000">
        <w:rPr>
          <w:rFonts w:ascii="Arial" w:cs="Arial" w:eastAsia="Arial" w:hAnsi="Arial"/>
          <w:color w:val="1f1f1f"/>
          <w:rtl w:val="0"/>
        </w:rPr>
        <w:t xml:space="preserve">: The reasoning agent generates a Python command using a library like PyAutoGUI to move the mouse and perform the click.</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 Execution</w:t>
      </w:r>
      <w:r w:rsidDel="00000000" w:rsidR="00000000" w:rsidRPr="00000000">
        <w:rPr>
          <w:rFonts w:ascii="Arial" w:cs="Arial" w:eastAsia="Arial" w:hAnsi="Arial"/>
          <w:color w:val="1f1f1f"/>
          <w:rtl w:val="0"/>
        </w:rPr>
        <w:t xml:space="preserve">: PyAutoGUI executes the command, taking into account the screen's coordinate origin (0,0) at the top-left corner.</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for OS-Level Autonomy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 Interpreter serves as the primary orchestration engine for these OS-level commands. It provides a natural-language interface to a computer's capabilities by allowing LLMs to run Python, JavaScript, and Shell scripts locally.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By default, Open Interpreter operates in a terminal-based environment, but its "OS Mode" (pip install open-interpreter[os]) enables full GUI automation, allowing it to control browsers for research, edit media files, and manipulate complex software like FL Studio.</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Complementary to this is the "Self-Operating Computer" framework, which specifically focuses on vision-based automation.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It utilizes screenshots to decide the next action, simulating human interaction with a keyboard and mouse to perform tasks like scheduling, food ordering, and data entry.</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is particularly useful for legacy software that lacks a public API, as the agent relies solely on visual perception to navigate the interface.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Multi-Agent Orchestration: Designing a Sovereign Life OS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manage a complex life ecosystem—comprising research tools, programming environments, and application control—a single model is insufficient. Instead, a Life OS must adopt a Multi-Agent System (MAS) architecture, where specialized agents collaborate under the guidance of a supervisor or manager.</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Coordination Patterns and Frameworks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choice of orchestration framework determines how agents communicate and share context. CrewAI, LangGraph, and AutoGen (recently succeeded by AG2) represent the three primary architectural philosophies in 2025.</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Coordination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Role-Based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Hierarchical </w:t>
            </w:r>
            <w:r w:rsidDel="00000000" w:rsidR="00000000" w:rsidRPr="00000000">
              <w:rPr>
                <w:rFonts w:ascii="Arial" w:cs="Arial" w:eastAsia="Arial" w:hAnsi="Arial"/>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Structured Business Workflows </w:t>
            </w:r>
            <w:r w:rsidDel="00000000" w:rsidR="00000000" w:rsidRPr="00000000">
              <w:rPr>
                <w:rFonts w:ascii="Arial" w:cs="Arial" w:eastAsia="Arial" w:hAnsi="Arial"/>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Graph-Based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State Machine </w:t>
            </w:r>
            <w:r w:rsidDel="00000000" w:rsidR="00000000" w:rsidRPr="00000000">
              <w:rPr>
                <w:rFonts w:ascii="Arial" w:cs="Arial" w:eastAsia="Arial" w:hAnsi="Arial"/>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Complex, Cyclical Processes </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AutoGen / AG2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Conversational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Multi-turn Dialogue </w:t>
            </w:r>
            <w:r w:rsidDel="00000000" w:rsidR="00000000" w:rsidRPr="00000000">
              <w:rPr>
                <w:rFonts w:ascii="Arial" w:cs="Arial" w:eastAsia="Arial" w:hAnsi="Arial"/>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Joint Problem Solving </w:t>
            </w:r>
            <w:r w:rsidDel="00000000" w:rsidR="00000000" w:rsidRPr="00000000">
              <w:rPr>
                <w:rFonts w:ascii="Arial" w:cs="Arial" w:eastAsia="Arial" w:hAnsi="Arial"/>
                <w:color w:val="444746"/>
                <w:sz w:val="24"/>
                <w:szCs w:val="24"/>
                <w:vertAlign w:val="superscript"/>
                <w:rtl w:val="0"/>
              </w:rPr>
              <w:t xml:space="preserve">33</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"Research Desk" implementation, a hierarchical architecture is typically employed. A "Manager" or "Planner" agent receives an ambiguous user query and breaks it into concrete sub-tasks for "Retrievers" (which search local files and the web), "Analysts" (which synthesize data), and "Critics" (which verify facts and catch hallucinations).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decentralization significantly improves reliability; uncoordinated single-agent systems may only achieve a 1.7% success rate on complex tasks, whereas orchestrated systems have demonstrated up to 100% actionable recommendations in similar scenarios.</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Memory and Context Persistence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requirement for a Life OS is "Contextual Memory"—the ability of agents to remember past interactions and the state of ongoing tasks.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LangGraph manages this through "Checkpointers," which provide durable, persistent state that allows for "time-travel" debugging, where a user can roll back the system to a previous state and correct an agent's course.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For long-term interactions, semantic and episodic memory protocols enable the Life OS to recall user preferences and historical data across sessions, creating a personalized experience that improves over time.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and Credential Management in Agentic Workflows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Giving an AI agent the power to "use any login" introduces extreme security risks. Storing credentials in environment variables or configuration files makes them vulnerable to extraction through prompt injection, where an attacker might trick an agent into printing its own "troubleshooting" data.</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To solve this, the Life OS must implement a secure, zero-knowledge credential management layer.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Context Protocol (MCP) and Bitwarden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Bitwarden MCP server represents a pivotal advancement in secure AI authentication. MCP is a standardized protocol that allows AI agents to communicate with external services (like a password vault) without having direct access to the sensitive data itself.</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Through the Bitwarden MCP server, an agent can query vault status, unlock a vault (with user approval), and retrieve specific passwords or Time-based One-Time Password (TOTP) codes.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security architecture follows several core principles: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Zero-Trust Execution</w:t>
      </w:r>
      <w:r w:rsidDel="00000000" w:rsidR="00000000" w:rsidRPr="00000000">
        <w:rPr>
          <w:rFonts w:ascii="Arial" w:cs="Arial" w:eastAsia="Arial" w:hAnsi="Arial"/>
          <w:color w:val="1f1f1f"/>
          <w:rtl w:val="0"/>
        </w:rPr>
        <w:t xml:space="preserve">: No user input is assumed safe, and every API request from an agent requires explicit authentication.</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Least-Privilege Access</w:t>
      </w:r>
      <w:r w:rsidDel="00000000" w:rsidR="00000000" w:rsidRPr="00000000">
        <w:rPr>
          <w:rFonts w:ascii="Arial" w:cs="Arial" w:eastAsia="Arial" w:hAnsi="Arial"/>
          <w:color w:val="1f1f1f"/>
          <w:rtl w:val="0"/>
        </w:rPr>
        <w:t xml:space="preserve">: Agents are assigned workload identities with minimal roles. For example, a "Research Agent" might have access to a LinkedIn login but not a banking password.</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Human-in-the-Loop (HITL) Approval</w:t>
      </w:r>
      <w:r w:rsidDel="00000000" w:rsidR="00000000" w:rsidRPr="00000000">
        <w:rPr>
          <w:rFonts w:ascii="Arial" w:cs="Arial" w:eastAsia="Arial" w:hAnsi="Arial"/>
          <w:color w:val="1f1f1f"/>
          <w:rtl w:val="0"/>
        </w:rPr>
        <w:t xml:space="preserve">: For high-privilege actions, such as changing a master password or performing a financial transaction, the system must collect explicit user consent before proceeding.</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Ephemeral Tokens</w:t>
      </w:r>
      <w:r w:rsidDel="00000000" w:rsidR="00000000" w:rsidRPr="00000000">
        <w:rPr>
          <w:rFonts w:ascii="Arial" w:cs="Arial" w:eastAsia="Arial" w:hAnsi="Arial"/>
          <w:color w:val="1f1f1f"/>
          <w:rtl w:val="0"/>
        </w:rPr>
        <w:t xml:space="preserve">: Instead of long-lived API keys, the system uses short-lived OAuth access tokens (valid for 15-30 minutes) that are automatically rotated.</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Authentication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Security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Static API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Hardcoded in scripts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Low (High Risk) </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Environment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OS-level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Medium (Extraction Risk) </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Password Manager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Manual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(Secure but Slow) </w:t>
            </w:r>
            <w:r w:rsidDel="00000000" w:rsidR="00000000" w:rsidRPr="00000000">
              <w:rPr>
                <w:rFonts w:ascii="Arial" w:cs="Arial" w:eastAsia="Arial" w:hAnsi="Arial"/>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Bitwarden MCP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Agentic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Elite (Local-First, Secure) </w:t>
            </w:r>
            <w:r w:rsidDel="00000000" w:rsidR="00000000" w:rsidRPr="00000000">
              <w:rPr>
                <w:rFonts w:ascii="Arial" w:cs="Arial" w:eastAsia="Arial" w:hAnsi="Arial"/>
                <w:color w:val="444746"/>
                <w:sz w:val="24"/>
                <w:szCs w:val="24"/>
                <w:vertAlign w:val="superscript"/>
                <w:rtl w:val="0"/>
              </w:rPr>
              <w:t xml:space="preserve">36</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"Secretless Approach" ensures that even if an agent's reasoning process is compromised, the damage is capped by the granular permissions of its identity.</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Domain-Specific Automation: Sound Design in FL Studio via Coding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user's specific requirement to run FL Studio and design sounds through coding requires an AI that can navigate the specialized Python-based scripting environments provided by Image-Line. FL Studio offers two primary avenues for automation: MIDI Controller Scripting and the VFX Scripting system.</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Python MIDI API for System Control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MIDI Scripting API allows users to write Python scripts that translate commands between hardware and FL Studio.</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This API is event-based, executing code when specific MIDI messages are received (e.g., OnMidiIn).</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For a Life OS, the AI can act as a "virtual" MIDI controller, generating Python scripts that map natural language commands to the DAW's internal functions.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Documentation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mixer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Control faders, panning, and effect slots </w:t>
            </w:r>
            <w:r w:rsidDel="00000000" w:rsidR="00000000" w:rsidRPr="00000000">
              <w:rPr>
                <w:rFonts w:ascii="Arial" w:cs="Arial" w:eastAsia="Arial" w:hAnsi="Arial"/>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Image-Line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Playback, recording, and loop modes </w:t>
            </w:r>
            <w:r w:rsidDel="00000000" w:rsidR="00000000" w:rsidRPr="00000000">
              <w:rPr>
                <w:rFonts w:ascii="Arial" w:cs="Arial" w:eastAsia="Arial" w:hAnsi="Arial"/>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Image-Line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plugins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Handle plugin instances and parameter tweaks </w:t>
            </w:r>
            <w:r w:rsidDel="00000000" w:rsidR="00000000" w:rsidRPr="00000000">
              <w:rPr>
                <w:rFonts w:ascii="Arial" w:cs="Arial" w:eastAsia="Arial" w:hAnsi="Arial"/>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Image-Line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Navigate and handle windows within FL Studio </w:t>
            </w:r>
            <w:r w:rsidDel="00000000" w:rsidR="00000000" w:rsidRPr="00000000">
              <w:rPr>
                <w:rFonts w:ascii="Arial" w:cs="Arial" w:eastAsia="Arial" w:hAnsi="Arial"/>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Image-Line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channels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Manage the Channel Rack and Step Sequencer </w:t>
            </w:r>
            <w:r w:rsidDel="00000000" w:rsidR="00000000" w:rsidRPr="00000000">
              <w:rPr>
                <w:rFonts w:ascii="Arial" w:cs="Arial" w:eastAsia="Arial" w:hAnsi="Arial"/>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Image-Line Documentation</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local AI can "read" the documentation of these modules and write a script to, for example, "Find the first instance of a synthesizer and automate its filter cutoff to a sine wave".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Because the AI has access to the local file system via Open Interpreter, it can save these scripts directly into the Image-Line/FL Studio/Settings/Hardware folder, where they are automatically recognized by the program.</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Generative Sound Design via VFX Scripting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sophisticated sound design based on coding, "VFX Script" is the superior choice. Introduced in FL Studio 25, VFX Script is a tool used within "Patcher" to manipulate note and automation data in real-time using Python.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Unlike MIDI scripting, which is destructive and alters the pattern directly, VFX Script is non-destructive; it modifies incoming events as they are routed to a plugin.</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allows an AI to design sounds by:</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Defining Input/Output Knobs</w:t>
      </w:r>
      <w:r w:rsidDel="00000000" w:rsidR="00000000" w:rsidRPr="00000000">
        <w:rPr>
          <w:rFonts w:ascii="Arial" w:cs="Arial" w:eastAsia="Arial" w:hAnsi="Arial"/>
          <w:color w:val="1f1f1f"/>
          <w:rtl w:val="0"/>
        </w:rPr>
        <w:t xml:space="preserve">: The AI writes code to create a custom UI within Patcher, linking knobs to mathematical formulas.</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Sequential Logic and Memory</w:t>
      </w:r>
      <w:r w:rsidDel="00000000" w:rsidR="00000000" w:rsidRPr="00000000">
        <w:rPr>
          <w:rFonts w:ascii="Arial" w:cs="Arial" w:eastAsia="Arial" w:hAnsi="Arial"/>
          <w:color w:val="1f1f1f"/>
          <w:rtl w:val="0"/>
        </w:rPr>
        <w:t xml:space="preserve">: Because VFX Script supports standard Python libraries like math and itertools, the AI can implement logic where the sound evolves based on previous states (e.g., a "smart" arpeggiator that never repeats the same sequence).</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Real-Time Parameter Modulation</w:t>
      </w:r>
      <w:r w:rsidDel="00000000" w:rsidR="00000000" w:rsidRPr="00000000">
        <w:rPr>
          <w:rFonts w:ascii="Arial" w:cs="Arial" w:eastAsia="Arial" w:hAnsi="Arial"/>
          <w:color w:val="1f1f1f"/>
          <w:rtl w:val="0"/>
        </w:rPr>
        <w:t xml:space="preserve">: The AI can write logic to procedurally generate automation clips, shaping parameters like oscillator volume or filter resonance over time using parabolic curves and LFO patterns.</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Documentation and RAG for Application Mastery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the AI "knows how to use programs," the Life OS must utilize a Retrieval-Augmented Generation (RAG) system specialized for technical documentation. Traditional LLMs have a "knowledge cutoff" and may not be aware of the latest API updates (such as FL Studio's version 25.1 Beta scripting features).</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Parsing and Tool Calling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AI "Researcher" agent utilizes tools like Firecrawl or Tavily to scrape official manuals and forum threads.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This data is then ingested into a local vector database. When the user asks for a specific sound design task, the "Coder" agent retrieves the relevant API snippets to ensure the generated Python code is syntactically correct and uses the latest functions (e.g., plugins.getParamValue instead of deprecated calls).</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high-level mastery, the AI can even use "Multi-Token Prediction" and "Speculative Decoding" to speed up the reasoning process when generating large scripts, allowing it to "think ahead" about the complex interactions between different DAW components.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Handling Simultaneous Logins and Browser Profiles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user's request to "use any logins at once" implies the need for isolated browser environments. Standard browsers like Chrome mix cookies and sessions across tabs, making it difficult to log into multiple accounts on the same platform simultaneously.</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The Life OS solves this by integrating "Multi-Session" or "Anti-Detect" browser technology.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Ghost Browser and Gologin allow for the creation of isolated browser profiles, each with its own "cookie jar," cache, and unique browser fingerprint.</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An AI agent can script separate Puppeteer or Playwright instances with isolated userDataDirs to maintain these sessions.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By assigning distinct proxies to each profile, the AI OS can operate dozens of accounts in parallel without them being linked by the target websites.</w:t>
      </w:r>
      <w:r w:rsidDel="00000000" w:rsidR="00000000" w:rsidRPr="00000000">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Browser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Method of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Automated Agent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userDataDir folders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Moderate (Manual setup) </w:t>
            </w:r>
            <w:r w:rsidDel="00000000" w:rsidR="00000000" w:rsidRPr="00000000">
              <w:rPr>
                <w:rFonts w:ascii="Arial" w:cs="Arial" w:eastAsia="Arial" w:hAnsi="Arial"/>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Ghost 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Color-coded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(via Workspaces) </w:t>
            </w:r>
            <w:r w:rsidDel="00000000" w:rsidR="00000000" w:rsidRPr="00000000">
              <w:rPr>
                <w:rFonts w:ascii="Arial" w:cs="Arial" w:eastAsia="Arial" w:hAnsi="Arial"/>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Cloud/Local anti-detect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(via API/Fingerprints) </w:t>
            </w:r>
            <w:r w:rsidDel="00000000" w:rsidR="00000000" w:rsidRPr="00000000">
              <w:rPr>
                <w:rFonts w:ascii="Arial" w:cs="Arial" w:eastAsia="Arial" w:hAnsi="Arial"/>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Latenode AI 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Dedicated instances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Autonomous (Self-healing) </w:t>
            </w:r>
            <w:r w:rsidDel="00000000" w:rsidR="00000000" w:rsidRPr="00000000">
              <w:rPr>
                <w:rFonts w:ascii="Arial" w:cs="Arial" w:eastAsia="Arial" w:hAnsi="Arial"/>
                <w:color w:val="444746"/>
                <w:sz w:val="24"/>
                <w:szCs w:val="24"/>
                <w:vertAlign w:val="superscript"/>
                <w:rtl w:val="0"/>
              </w:rPr>
              <w:t xml:space="preserve">59</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Optimization and Resource Management in a Local Life OS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Running multiple 8B-30B models, a vision model, and high-concurrency browsers simultaneously requires active VRAM and RAM management. Memory bandwidth remains the primary lever for performance; systems with high-bandwidth memory (e.g., Apple Silicon's Unified Memory or NVIDIA's HBM) consistently outperform high-compute alternatives in interactive inference.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VRAM Fragmentation and LRU Eviction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common failure mode in local AI systems is VRAM fragmentation, where leftover allocations from previous model swaps prevent new models from loading even when sufficient memory is theoretically available.</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LocalAI provides an "LRU (Least Recently Used) Eviction" mechanism to solve this. It limits the number of active backends and automatically unloads idle models to make room for new requests.</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 optimization is achieved through "Watchdog Mechanisms":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Idle Watchdog</w:t>
      </w:r>
      <w:r w:rsidDel="00000000" w:rsidR="00000000" w:rsidRPr="00000000">
        <w:rPr>
          <w:rFonts w:ascii="Arial" w:cs="Arial" w:eastAsia="Arial" w:hAnsi="Arial"/>
          <w:color w:val="1f1f1f"/>
          <w:rtl w:val="0"/>
        </w:rPr>
        <w:t xml:space="preserve">: Automatically unloads a model if it has not received a request within a certain timeout (e.g., 15 minutes).</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Busy Watchdog</w:t>
      </w:r>
      <w:r w:rsidDel="00000000" w:rsidR="00000000" w:rsidRPr="00000000">
        <w:rPr>
          <w:rFonts w:ascii="Arial" w:cs="Arial" w:eastAsia="Arial" w:hAnsi="Arial"/>
          <w:color w:val="1f1f1f"/>
          <w:rtl w:val="0"/>
        </w:rPr>
        <w:t xml:space="preserve">: Terminates and reloads a model if it becomes stuck or hangs during a request, ensuring the Life OS remains responsive without manual intervention.</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Arithmetic Intensity Problem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Life OS architect must understand the "Arithmetic Intensity" of their hardware. Inference is strongly bandwidth-bound, while the "First Token" (prefill) phase is partially compute-bound.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achieve the interactive speeds required for real-time sound design and OS control, the system should prioritize GPUs with high memory clock speeds and use frameworks that support "In-Flight Batching," which allows multiple different requests to be executed simultaneously without waiting for the previous sequence to complete.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The Path to Total Autonomous Integration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creation of a local, autonomous Life OS is no longer a theoretical pursuit but a tangible engineering project. By synthesizing high-throughput inference engines like vLLM with vision-action loops powered by Qwen-3-VL, a user can build a system that perceives and manipulates any software interface. The integration of secure credential management via the Bitwarden MCP server ensures that this autonomy does not come at the cost of personal data security.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creative user, the ability to design sounds in FL Studio through procedural Python coding—mediated by a multi-agent system that understands the DAW's API—represents a new frontier in human-computer collaboration. This "Sovereign AI" paradigm ensures that the Life OS remains private, cost-effective, and entirely under the user's control. As local hardware continues to evolve with the release of the RTX 50-series and its 32GB+ VRAM configurations, the complexity of the tasks a Life OS can handle will only increase, moving from simple automation to full-scale, independent digital agency. The ultimate goal is a system where the computer is no longer a tool to be operated, but a collaborative partner that understands the context of the user's life and possesses the hands and eyes to act upon it.</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Local LLM Hosting: Complete 2025 Guide — Ollama, vLLM, LocalAI, Jan, LM Studio &amp; More | by Rost Glukhov | Medium, accessed March 1, 2026, </w:t>
      </w:r>
      <w:hyperlink r:id="rId6">
        <w:r w:rsidDel="00000000" w:rsidR="00000000" w:rsidRPr="00000000">
          <w:rPr>
            <w:rFonts w:ascii="Arial" w:cs="Arial" w:eastAsia="Arial" w:hAnsi="Arial"/>
            <w:color w:val="0000ee"/>
            <w:sz w:val="24"/>
            <w:szCs w:val="24"/>
            <w:u w:val="single"/>
            <w:rtl w:val="0"/>
          </w:rPr>
          <w:t xml:space="preserve">https://medium.com/@rosgluk/local-llm-hosting-complete-2025-guide-ollama-vllm-localai-jan-lm-studio-more-f98136ce7e4a</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Self-Hosted LLM Guide: Setup, Tools &amp; Cost Comparison (2026), accessed March 1, 2026, </w:t>
      </w:r>
      <w:hyperlink r:id="rId7">
        <w:r w:rsidDel="00000000" w:rsidR="00000000" w:rsidRPr="00000000">
          <w:rPr>
            <w:rFonts w:ascii="Arial" w:cs="Arial" w:eastAsia="Arial" w:hAnsi="Arial"/>
            <w:color w:val="0000ee"/>
            <w:sz w:val="24"/>
            <w:szCs w:val="24"/>
            <w:u w:val="single"/>
            <w:rtl w:val="0"/>
          </w:rPr>
          <w:t xml:space="preserve">https://blog.premai.io/self-hosted-llm-guide-setup-tools-cost-comparison-2026/</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open source LLMs for 2025 - NetApp Instaclustr, accessed March 1, 2026, </w:t>
      </w:r>
      <w:hyperlink r:id="rId8">
        <w:r w:rsidDel="00000000" w:rsidR="00000000" w:rsidRPr="00000000">
          <w:rPr>
            <w:rFonts w:ascii="Arial" w:cs="Arial" w:eastAsia="Arial" w:hAnsi="Arial"/>
            <w:color w:val="0000ee"/>
            <w:sz w:val="24"/>
            <w:szCs w:val="24"/>
            <w:u w:val="single"/>
            <w:rtl w:val="0"/>
          </w:rPr>
          <w:t xml:space="preserve">https://www.instaclustr.com/education/open-source-ai/top-10-open-source-llms-for-2025/</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Qwen3-VL is the multimodal large language model series developed by Qwen team, Alibaba Cloud. - GitHub, accessed March 1, 2026, </w:t>
      </w:r>
      <w:hyperlink r:id="rId9">
        <w:r w:rsidDel="00000000" w:rsidR="00000000" w:rsidRPr="00000000">
          <w:rPr>
            <w:rFonts w:ascii="Arial" w:cs="Arial" w:eastAsia="Arial" w:hAnsi="Arial"/>
            <w:color w:val="0000ee"/>
            <w:sz w:val="24"/>
            <w:szCs w:val="24"/>
            <w:u w:val="single"/>
            <w:rtl w:val="0"/>
          </w:rPr>
          <w:t xml:space="preserve">https://github.com/QwenLM/Qwen3-VL</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2025 Toolkit: Best Local AI Models for Privacy and Performance - DEV Community, accessed March 1, 2026, </w:t>
      </w:r>
      <w:hyperlink r:id="rId10">
        <w:r w:rsidDel="00000000" w:rsidR="00000000" w:rsidRPr="00000000">
          <w:rPr>
            <w:rFonts w:ascii="Arial" w:cs="Arial" w:eastAsia="Arial" w:hAnsi="Arial"/>
            <w:color w:val="0000ee"/>
            <w:sz w:val="24"/>
            <w:szCs w:val="24"/>
            <w:u w:val="single"/>
            <w:rtl w:val="0"/>
          </w:rPr>
          <w:t xml:space="preserve">https://dev.to/lightningdev123/top-5-local-llm-tools-and-models-in-2025-47o7</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Developer's Guide to Running LLMs Locally: From Ollama to Production, accessed March 1, 2026, </w:t>
      </w:r>
      <w:hyperlink r:id="rId11">
        <w:r w:rsidDel="00000000" w:rsidR="00000000" w:rsidRPr="00000000">
          <w:rPr>
            <w:rFonts w:ascii="Arial" w:cs="Arial" w:eastAsia="Arial" w:hAnsi="Arial"/>
            <w:color w:val="0000ee"/>
            <w:sz w:val="24"/>
            <w:szCs w:val="24"/>
            <w:u w:val="single"/>
            <w:rtl w:val="0"/>
          </w:rPr>
          <w:t xml:space="preserve">https://www.sitepoint.com/local-llms-complete-guide/</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Local LLM Deployment on 24GB GPUs: Models &amp; Optimizations - IntuitionLabs.ai, accessed March 1, 2026, </w:t>
      </w:r>
      <w:hyperlink r:id="rId12">
        <w:r w:rsidDel="00000000" w:rsidR="00000000" w:rsidRPr="00000000">
          <w:rPr>
            <w:rFonts w:ascii="Arial" w:cs="Arial" w:eastAsia="Arial" w:hAnsi="Arial"/>
            <w:color w:val="0000ee"/>
            <w:sz w:val="24"/>
            <w:szCs w:val="24"/>
            <w:u w:val="single"/>
            <w:rtl w:val="0"/>
          </w:rPr>
          <w:t xml:space="preserve">https://intuitionlabs.ai/articles/local-llm-deployment-24gb-gpu-optimization</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Doubled My Local LLM's Speed (Without Buying New Hardware) | by Amar Chetri, PhD | Write A Catalyst | Feb, 2026 | Medium, accessed March 1, 2026, </w:t>
      </w:r>
      <w:hyperlink r:id="rId13">
        <w:r w:rsidDel="00000000" w:rsidR="00000000" w:rsidRPr="00000000">
          <w:rPr>
            <w:rFonts w:ascii="Arial" w:cs="Arial" w:eastAsia="Arial" w:hAnsi="Arial"/>
            <w:color w:val="0000ee"/>
            <w:sz w:val="24"/>
            <w:szCs w:val="24"/>
            <w:u w:val="single"/>
            <w:rtl w:val="0"/>
          </w:rPr>
          <w:t xml:space="preserve">https://medium.com/write-a-catalyst/how-i-doubled-my-local-llms-speed-without-buying-new-hardware-0201539eb935</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Run Qwen 3.5 Locally on a Single GPU: Step-by-Step Guide | DataCamp, accessed March 1, 2026, </w:t>
      </w:r>
      <w:hyperlink r:id="rId14">
        <w:r w:rsidDel="00000000" w:rsidR="00000000" w:rsidRPr="00000000">
          <w:rPr>
            <w:rFonts w:ascii="Arial" w:cs="Arial" w:eastAsia="Arial" w:hAnsi="Arial"/>
            <w:color w:val="0000ee"/>
            <w:sz w:val="24"/>
            <w:szCs w:val="24"/>
            <w:u w:val="single"/>
            <w:rtl w:val="0"/>
          </w:rPr>
          <w:t xml:space="preserve">https://www.datacamp.com/tutorial/run-qwen-3-5-locally</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LM Studio VRAM Requirements for Local LLMs | LocalLLM.in, accessed March 1, 2026, </w:t>
      </w:r>
      <w:hyperlink r:id="rId15">
        <w:r w:rsidDel="00000000" w:rsidR="00000000" w:rsidRPr="00000000">
          <w:rPr>
            <w:rFonts w:ascii="Arial" w:cs="Arial" w:eastAsia="Arial" w:hAnsi="Arial"/>
            <w:color w:val="0000ee"/>
            <w:sz w:val="24"/>
            <w:szCs w:val="24"/>
            <w:u w:val="single"/>
            <w:rtl w:val="0"/>
          </w:rPr>
          <w:t xml:space="preserve">https://localllm.in/blog/lm-studio-vram-requirements-for-local-llms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Guide to Running LLMs Locally: Hardware, Software, and Performance Essentials - IKANGAI, accessed March 1, 2026, </w:t>
      </w:r>
      <w:hyperlink r:id="rId16">
        <w:r w:rsidDel="00000000" w:rsidR="00000000" w:rsidRPr="00000000">
          <w:rPr>
            <w:rFonts w:ascii="Arial" w:cs="Arial" w:eastAsia="Arial" w:hAnsi="Arial"/>
            <w:color w:val="0000ee"/>
            <w:sz w:val="24"/>
            <w:szCs w:val="24"/>
            <w:u w:val="single"/>
            <w:rtl w:val="0"/>
          </w:rPr>
          <w:t xml:space="preserve">https://www.ikangai.com/the-complete-guide-to-running-llms-locally-hardware-software-and-performance-essentials/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Running a local model with 8GB VRAM - Is it even remotely possible? : r/LocalLLaMA, accessed March 1, 2026, </w:t>
      </w:r>
      <w:hyperlink r:id="rId17">
        <w:r w:rsidDel="00000000" w:rsidR="00000000" w:rsidRPr="00000000">
          <w:rPr>
            <w:rFonts w:ascii="Arial" w:cs="Arial" w:eastAsia="Arial" w:hAnsi="Arial"/>
            <w:color w:val="0000ee"/>
            <w:sz w:val="24"/>
            <w:szCs w:val="24"/>
            <w:u w:val="single"/>
            <w:rtl w:val="0"/>
          </w:rPr>
          <w:t xml:space="preserve">https://www.reddit.com/r/LocalLLaMA/comments/19f9z64/running_a_local_model_with_8gb_vram_is_it_even/</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Minimum viable VRAM for LLM (homelab only) : r/LocalLLaMA - Reddit, accessed March 1, 2026, </w:t>
      </w:r>
      <w:hyperlink r:id="rId18">
        <w:r w:rsidDel="00000000" w:rsidR="00000000" w:rsidRPr="00000000">
          <w:rPr>
            <w:rFonts w:ascii="Arial" w:cs="Arial" w:eastAsia="Arial" w:hAnsi="Arial"/>
            <w:color w:val="0000ee"/>
            <w:sz w:val="24"/>
            <w:szCs w:val="24"/>
            <w:u w:val="single"/>
            <w:rtl w:val="0"/>
          </w:rPr>
          <w:t xml:space="preserve">https://www.reddit.com/r/LocalLLaMA/comments/1py6zws/minimum_viable_vram_for_llm_homelab_only/</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LLM Techniques: Inference Optimization | NVIDIA Technical Blog, accessed March 1, 2026, </w:t>
      </w:r>
      <w:hyperlink r:id="rId19">
        <w:r w:rsidDel="00000000" w:rsidR="00000000" w:rsidRPr="00000000">
          <w:rPr>
            <w:rFonts w:ascii="Arial" w:cs="Arial" w:eastAsia="Arial" w:hAnsi="Arial"/>
            <w:color w:val="0000ee"/>
            <w:sz w:val="24"/>
            <w:szCs w:val="24"/>
            <w:u w:val="single"/>
            <w:rtl w:val="0"/>
          </w:rPr>
          <w:t xml:space="preserve">https://developer.nvidia.com/blog/mastering-llm-techniques-inference-optimization/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Run Large Language Models Locally: Hardware, VRAM, and Setup Explained | by Mehul Gupta | Data Science in Your Pocket | Medium, accessed March 1, 2026, </w:t>
      </w:r>
      <w:hyperlink r:id="rId20">
        <w:r w:rsidDel="00000000" w:rsidR="00000000" w:rsidRPr="00000000">
          <w:rPr>
            <w:rFonts w:ascii="Arial" w:cs="Arial" w:eastAsia="Arial" w:hAnsi="Arial"/>
            <w:color w:val="0000ee"/>
            <w:sz w:val="24"/>
            <w:szCs w:val="24"/>
            <w:u w:val="single"/>
            <w:rtl w:val="0"/>
          </w:rPr>
          <w:t xml:space="preserve">https://medium.com/data-science-in-your-pocket/how-to-run-large-language-models-locally-hardware-vram-and-setup-explained-7caec36ef181</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Self-Hosted “Computer Use”: Qwen-2.5-VL + Playwright | by Aparna Pradhan | GoPenAI, accessed March 1, 2026, </w:t>
      </w:r>
      <w:hyperlink r:id="rId21">
        <w:r w:rsidDel="00000000" w:rsidR="00000000" w:rsidRPr="00000000">
          <w:rPr>
            <w:rFonts w:ascii="Arial" w:cs="Arial" w:eastAsia="Arial" w:hAnsi="Arial"/>
            <w:color w:val="0000ee"/>
            <w:sz w:val="24"/>
            <w:szCs w:val="24"/>
            <w:u w:val="single"/>
            <w:rtl w:val="0"/>
          </w:rPr>
          <w:t xml:space="preserve">https://blog.gopenai.com/self-hosted-computer-use-qwen-2-5-vl-playwright-8d84bf9b61b1</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Detection and Visual Grounding with Qwen 2.5 - PyImageSearch, accessed March 1, 2026, </w:t>
      </w:r>
      <w:hyperlink r:id="rId22">
        <w:r w:rsidDel="00000000" w:rsidR="00000000" w:rsidRPr="00000000">
          <w:rPr>
            <w:rFonts w:ascii="Arial" w:cs="Arial" w:eastAsia="Arial" w:hAnsi="Arial"/>
            <w:color w:val="0000ee"/>
            <w:sz w:val="24"/>
            <w:szCs w:val="24"/>
            <w:u w:val="single"/>
            <w:rtl w:val="0"/>
          </w:rPr>
          <w:t xml:space="preserve">https://pyimagesearch.com/2025/06/09/object-detection-and-visual-grounding-with-qwen-2-5/</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Qwen-VL for Vision-Language Tasks: A Practical Guide | by Shivashish Bhardwaj, accessed March 1, 2026, </w:t>
      </w:r>
      <w:hyperlink r:id="rId23">
        <w:r w:rsidDel="00000000" w:rsidR="00000000" w:rsidRPr="00000000">
          <w:rPr>
            <w:rFonts w:ascii="Arial" w:cs="Arial" w:eastAsia="Arial" w:hAnsi="Arial"/>
            <w:color w:val="0000ee"/>
            <w:sz w:val="24"/>
            <w:szCs w:val="24"/>
            <w:u w:val="single"/>
            <w:rtl w:val="0"/>
          </w:rPr>
          <w:t xml:space="preserve">https://medium.com/@shivashishbhardwaj/using-qwen-vl-for-vision-language-tasks-a-practical-guide-ba19b6e86d7e</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[Help Wanted]: Grounding Bias After Fine-Tuning on Qwen2.5-VL-7B · Issue #721 - GitHub, accessed March 1, 2026, </w:t>
      </w:r>
      <w:hyperlink r:id="rId24">
        <w:r w:rsidDel="00000000" w:rsidR="00000000" w:rsidRPr="00000000">
          <w:rPr>
            <w:rFonts w:ascii="Arial" w:cs="Arial" w:eastAsia="Arial" w:hAnsi="Arial"/>
            <w:color w:val="0000ee"/>
            <w:sz w:val="24"/>
            <w:szCs w:val="24"/>
            <w:u w:val="single"/>
            <w:rtl w:val="0"/>
          </w:rPr>
          <w:t xml:space="preserve">https://github.com/QwenLM/Qwen3-VL/issues/721</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Mouse Control Functions — PyAutoGUI documentation - Read the Docs, accessed March 1, 2026, </w:t>
      </w:r>
      <w:hyperlink r:id="rId25">
        <w:r w:rsidDel="00000000" w:rsidR="00000000" w:rsidRPr="00000000">
          <w:rPr>
            <w:rFonts w:ascii="Arial" w:cs="Arial" w:eastAsia="Arial" w:hAnsi="Arial"/>
            <w:color w:val="0000ee"/>
            <w:sz w:val="24"/>
            <w:szCs w:val="24"/>
            <w:u w:val="single"/>
            <w:rtl w:val="0"/>
          </w:rPr>
          <w:t xml:space="preserve">https://pyautogui.readthedocs.io/en/latest/mouse.html</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microsoft/GUI-Actor-7B-Qwen2.5-VL - Hugging Face, accessed March 1, 2026, </w:t>
      </w:r>
      <w:hyperlink r:id="rId26">
        <w:r w:rsidDel="00000000" w:rsidR="00000000" w:rsidRPr="00000000">
          <w:rPr>
            <w:rFonts w:ascii="Arial" w:cs="Arial" w:eastAsia="Arial" w:hAnsi="Arial"/>
            <w:color w:val="0000ee"/>
            <w:sz w:val="24"/>
            <w:szCs w:val="24"/>
            <w:u w:val="single"/>
            <w:rtl w:val="0"/>
          </w:rPr>
          <w:t xml:space="preserve">https://huggingface.co/microsoft/GUI-Actor-7B-Qwen2.5-VL</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openinterpreter/open-interpreter: A natural language ... - GitHub, accessed March 1, 2026, </w:t>
      </w:r>
      <w:hyperlink r:id="rId27">
        <w:r w:rsidDel="00000000" w:rsidR="00000000" w:rsidRPr="00000000">
          <w:rPr>
            <w:rFonts w:ascii="Arial" w:cs="Arial" w:eastAsia="Arial" w:hAnsi="Arial"/>
            <w:color w:val="0000ee"/>
            <w:sz w:val="24"/>
            <w:szCs w:val="24"/>
            <w:u w:val="single"/>
            <w:rtl w:val="0"/>
          </w:rPr>
          <w:t xml:space="preserve">https://github.com/openinterpreter/open-interpreter</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Self-Operating Computer Review 2026 | Business Operations &amp; Automation Tool - Pricing &amp; Features - AI Agents List, accessed March 1, 2026, </w:t>
      </w:r>
      <w:hyperlink r:id="rId28">
        <w:r w:rsidDel="00000000" w:rsidR="00000000" w:rsidRPr="00000000">
          <w:rPr>
            <w:rFonts w:ascii="Arial" w:cs="Arial" w:eastAsia="Arial" w:hAnsi="Arial"/>
            <w:color w:val="0000ee"/>
            <w:sz w:val="24"/>
            <w:szCs w:val="24"/>
            <w:u w:val="single"/>
            <w:rtl w:val="0"/>
          </w:rPr>
          <w:t xml:space="preserve">https://aiagentslist.com/agents/self-operating-computer</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trycua/acu: A curated list of resources about AI agents for Computer Use, including research papers, projects, frameworks, and tools. - GitHub, accessed March 1, 2026, </w:t>
      </w:r>
      <w:hyperlink r:id="rId29">
        <w:r w:rsidDel="00000000" w:rsidR="00000000" w:rsidRPr="00000000">
          <w:rPr>
            <w:rFonts w:ascii="Arial" w:cs="Arial" w:eastAsia="Arial" w:hAnsi="Arial"/>
            <w:color w:val="0000ee"/>
            <w:sz w:val="24"/>
            <w:szCs w:val="24"/>
            <w:u w:val="single"/>
            <w:rtl w:val="0"/>
          </w:rPr>
          <w:t xml:space="preserve">https://github.com/trycua/acu</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Local Research Desk: Multi-Agent Orchestration | Microsoft Community Hub, accessed March 1, 2026, </w:t>
      </w:r>
      <w:hyperlink r:id="rId30">
        <w:r w:rsidDel="00000000" w:rsidR="00000000" w:rsidRPr="00000000">
          <w:rPr>
            <w:rFonts w:ascii="Arial" w:cs="Arial" w:eastAsia="Arial" w:hAnsi="Arial"/>
            <w:color w:val="0000ee"/>
            <w:sz w:val="24"/>
            <w:szCs w:val="24"/>
            <w:u w:val="single"/>
            <w:rtl w:val="0"/>
          </w:rPr>
          <w:t xml:space="preserve">https://techcommunity.microsoft.com/blog/educatordeveloperblog/building-a-local-research-desk-multi-agent-orchestration/4493965</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Multi-Agent Workflows: A Practical Guide to Design, Tools, and Deployment - Medium, accessed March 1, 2026, </w:t>
      </w:r>
      <w:hyperlink r:id="rId31">
        <w:r w:rsidDel="00000000" w:rsidR="00000000" w:rsidRPr="00000000">
          <w:rPr>
            <w:rFonts w:ascii="Arial" w:cs="Arial" w:eastAsia="Arial" w:hAnsi="Arial"/>
            <w:color w:val="0000ee"/>
            <w:sz w:val="24"/>
            <w:szCs w:val="24"/>
            <w:u w:val="single"/>
            <w:rtl w:val="0"/>
          </w:rPr>
          <w:t xml:space="preserve">https://medium.com/@kanerika/multi-agent-workflows-a-practical-guide-to-design-tools-and-deployment-3b0a2c46e389</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architecture: Blueprint for enterprise AI architecture - Kore.ai, accessed March 1, 2026, </w:t>
      </w:r>
      <w:hyperlink r:id="rId32">
        <w:r w:rsidDel="00000000" w:rsidR="00000000" w:rsidRPr="00000000">
          <w:rPr>
            <w:rFonts w:ascii="Arial" w:cs="Arial" w:eastAsia="Arial" w:hAnsi="Arial"/>
            <w:color w:val="0000ee"/>
            <w:sz w:val="24"/>
            <w:szCs w:val="24"/>
            <w:u w:val="single"/>
            <w:rtl w:val="0"/>
          </w:rPr>
          <w:t xml:space="preserve">https://www.kore.ai/blog/agentic-architecture-blueprint-for-intelligent-enterprise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CrewAI vs LangGraph vs AutoGen: Choosing the Right Multi-Agent AI Framework, accessed March 1, 2026, </w:t>
      </w:r>
      <w:hyperlink r:id="rId33">
        <w:r w:rsidDel="00000000" w:rsidR="00000000" w:rsidRPr="00000000">
          <w:rPr>
            <w:rFonts w:ascii="Arial" w:cs="Arial" w:eastAsia="Arial" w:hAnsi="Arial"/>
            <w:color w:val="0000ee"/>
            <w:sz w:val="24"/>
            <w:szCs w:val="24"/>
            <w:u w:val="single"/>
            <w:rtl w:val="0"/>
          </w:rPr>
          <w:t xml:space="preserve">https://www.datacamp.com/tutorial/crewai-vs-langgraph-vs-autogen</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Navigating the Multi-Agent Framework Landscape from CrewAI to LangGraph to AutoGen and Beyond - SoftwareSeni, accessed March 1, 2026, </w:t>
      </w:r>
      <w:hyperlink r:id="rId34">
        <w:r w:rsidDel="00000000" w:rsidR="00000000" w:rsidRPr="00000000">
          <w:rPr>
            <w:rFonts w:ascii="Arial" w:cs="Arial" w:eastAsia="Arial" w:hAnsi="Arial"/>
            <w:color w:val="0000ee"/>
            <w:sz w:val="24"/>
            <w:szCs w:val="24"/>
            <w:u w:val="single"/>
            <w:rtl w:val="0"/>
          </w:rPr>
          <w:t xml:space="preserve">https://www.softwareseni.com/navigating-the-multi-agent-framework-landscape-from-crewai-to-langgraph-to-autogen-and-beyond/</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LangGraph vs AutoGen: How are These LLM Workflow Orchestration Platforms Different? - ZenML Blog, accessed March 1, 2026, </w:t>
      </w:r>
      <w:hyperlink r:id="rId35">
        <w:r w:rsidDel="00000000" w:rsidR="00000000" w:rsidRPr="00000000">
          <w:rPr>
            <w:rFonts w:ascii="Arial" w:cs="Arial" w:eastAsia="Arial" w:hAnsi="Arial"/>
            <w:color w:val="0000ee"/>
            <w:sz w:val="24"/>
            <w:szCs w:val="24"/>
            <w:u w:val="single"/>
            <w:rtl w:val="0"/>
          </w:rPr>
          <w:t xml:space="preserve">https://www.zenml.io/blog/langgraph-vs-autogen</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LangGraph: Agent Orchestration Framework for Reliable AI Agents - LangChain, accessed March 1, 2026, </w:t>
      </w:r>
      <w:hyperlink r:id="rId36">
        <w:r w:rsidDel="00000000" w:rsidR="00000000" w:rsidRPr="00000000">
          <w:rPr>
            <w:rFonts w:ascii="Arial" w:cs="Arial" w:eastAsia="Arial" w:hAnsi="Arial"/>
            <w:color w:val="0000ee"/>
            <w:sz w:val="24"/>
            <w:szCs w:val="24"/>
            <w:u w:val="single"/>
            <w:rtl w:val="0"/>
          </w:rPr>
          <w:t xml:space="preserve">https://www.langchain.com/langgraph</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AI Agent framework should i use? (CrewAI, Langgraph, Majestic-one and pure code), accessed March 1, 2026, </w:t>
      </w:r>
      <w:hyperlink r:id="rId37">
        <w:r w:rsidDel="00000000" w:rsidR="00000000" w:rsidRPr="00000000">
          <w:rPr>
            <w:rFonts w:ascii="Arial" w:cs="Arial" w:eastAsia="Arial" w:hAnsi="Arial"/>
            <w:color w:val="0000ee"/>
            <w:sz w:val="24"/>
            <w:szCs w:val="24"/>
            <w:u w:val="single"/>
            <w:rtl w:val="0"/>
          </w:rPr>
          <w:t xml:space="preserve">https://medium.com/@aydinKerem/which-ai-agent-framework-i-should-use-crewai-langgraph-majestic-one-and-pure-code-e16a6e4d9252</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Multi-Agent Orchestration System with AG2 (Agentic framework) and Local LLMs, accessed March 1, 2026, </w:t>
      </w:r>
      <w:hyperlink r:id="rId38">
        <w:r w:rsidDel="00000000" w:rsidR="00000000" w:rsidRPr="00000000">
          <w:rPr>
            <w:rFonts w:ascii="Arial" w:cs="Arial" w:eastAsia="Arial" w:hAnsi="Arial"/>
            <w:color w:val="0000ee"/>
            <w:sz w:val="24"/>
            <w:szCs w:val="24"/>
            <w:u w:val="single"/>
            <w:rtl w:val="0"/>
          </w:rPr>
          <w:t xml:space="preserve">https://dev.to/chung_duy_51a346946b27a3d/building-a-multi-agent-orchestration-system-with-ag2-agentic-framework-and-local-llms-4d3g</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Architecture: Tutorial &amp; Examples - FME by Safe Software, accessed March 1, 2026, </w:t>
      </w:r>
      <w:hyperlink r:id="rId39">
        <w:r w:rsidDel="00000000" w:rsidR="00000000" w:rsidRPr="00000000">
          <w:rPr>
            <w:rFonts w:ascii="Arial" w:cs="Arial" w:eastAsia="Arial" w:hAnsi="Arial"/>
            <w:color w:val="0000ee"/>
            <w:sz w:val="24"/>
            <w:szCs w:val="24"/>
            <w:u w:val="single"/>
            <w:rtl w:val="0"/>
          </w:rPr>
          <w:t xml:space="preserve">https://fme.safe.com/guides/ai-agent-architecture/</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Securing AI Agents and LLM Workflows Without Secrets - Aembit, accessed March 1, 2026, </w:t>
      </w:r>
      <w:hyperlink r:id="rId40">
        <w:r w:rsidDel="00000000" w:rsidR="00000000" w:rsidRPr="00000000">
          <w:rPr>
            <w:rFonts w:ascii="Arial" w:cs="Arial" w:eastAsia="Arial" w:hAnsi="Arial"/>
            <w:color w:val="0000ee"/>
            <w:sz w:val="24"/>
            <w:szCs w:val="24"/>
            <w:u w:val="single"/>
            <w:rtl w:val="0"/>
          </w:rPr>
          <w:t xml:space="preserve">https://aembit.io/blog/securing-ai-agents-without-secrets/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Bitwarden sets foundation for secure AI authentication with MCP server, accessed March 1, 2026, </w:t>
      </w:r>
      <w:hyperlink r:id="rId41">
        <w:r w:rsidDel="00000000" w:rsidR="00000000" w:rsidRPr="00000000">
          <w:rPr>
            <w:rFonts w:ascii="Arial" w:cs="Arial" w:eastAsia="Arial" w:hAnsi="Arial"/>
            <w:color w:val="0000ee"/>
            <w:sz w:val="24"/>
            <w:szCs w:val="24"/>
            <w:u w:val="single"/>
            <w:rtl w:val="0"/>
          </w:rPr>
          <w:t xml:space="preserve">https://bitwarden.com/blog/bitwarden-mcp-server/</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 Servers as Tools in CrewAI, accessed March 1, 2026, </w:t>
      </w:r>
      <w:hyperlink r:id="rId42">
        <w:r w:rsidDel="00000000" w:rsidR="00000000" w:rsidRPr="00000000">
          <w:rPr>
            <w:rFonts w:ascii="Arial" w:cs="Arial" w:eastAsia="Arial" w:hAnsi="Arial"/>
            <w:color w:val="0000ee"/>
            <w:sz w:val="24"/>
            <w:szCs w:val="24"/>
            <w:u w:val="single"/>
            <w:rtl w:val="0"/>
          </w:rPr>
          <w:t xml:space="preserve">https://docs.crewai.com/en/mcp/overview</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Securing AI Agents: A Practical Guide for Developers | by Jay Kim | Medium, accessed March 1, 2026, </w:t>
      </w:r>
      <w:hyperlink r:id="rId43">
        <w:r w:rsidDel="00000000" w:rsidR="00000000" w:rsidRPr="00000000">
          <w:rPr>
            <w:rFonts w:ascii="Arial" w:cs="Arial" w:eastAsia="Arial" w:hAnsi="Arial"/>
            <w:color w:val="0000ee"/>
            <w:sz w:val="24"/>
            <w:szCs w:val="24"/>
            <w:u w:val="single"/>
            <w:rtl w:val="0"/>
          </w:rPr>
          <w:t xml:space="preserve">https://medium.com/@bravekjh/securing-ai-agents-a-practical-guide-for-developers-936001de3502</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Security for AI Agents: Protecting Intelligent Systems in 2025, accessed March 1, 2026, </w:t>
      </w:r>
      <w:hyperlink r:id="rId44">
        <w:r w:rsidDel="00000000" w:rsidR="00000000" w:rsidRPr="00000000">
          <w:rPr>
            <w:rFonts w:ascii="Arial" w:cs="Arial" w:eastAsia="Arial" w:hAnsi="Arial"/>
            <w:color w:val="0000ee"/>
            <w:sz w:val="24"/>
            <w:szCs w:val="24"/>
            <w:u w:val="single"/>
            <w:rtl w:val="0"/>
          </w:rPr>
          <w:t xml:space="preserve">https://www.obsidiansecurity.com/blog/security-for-ai-agents</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Security Best Practices - Wiz, accessed March 1, 2026, </w:t>
      </w:r>
      <w:hyperlink r:id="rId45">
        <w:r w:rsidDel="00000000" w:rsidR="00000000" w:rsidRPr="00000000">
          <w:rPr>
            <w:rFonts w:ascii="Arial" w:cs="Arial" w:eastAsia="Arial" w:hAnsi="Arial"/>
            <w:color w:val="0000ee"/>
            <w:sz w:val="24"/>
            <w:szCs w:val="24"/>
            <w:u w:val="single"/>
            <w:rtl w:val="0"/>
          </w:rPr>
          <w:t xml:space="preserve">https://www.wiz.io/academy/ai-security/ai-agent-security</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API Security Best Practices For AI Agents | Curity Identity Server, accessed March 1, 2026, </w:t>
      </w:r>
      <w:hyperlink r:id="rId46">
        <w:r w:rsidDel="00000000" w:rsidR="00000000" w:rsidRPr="00000000">
          <w:rPr>
            <w:rFonts w:ascii="Arial" w:cs="Arial" w:eastAsia="Arial" w:hAnsi="Arial"/>
            <w:color w:val="0000ee"/>
            <w:sz w:val="24"/>
            <w:szCs w:val="24"/>
            <w:u w:val="single"/>
            <w:rtl w:val="0"/>
          </w:rPr>
          <w:t xml:space="preserve">https://curity.io/resources/learn/api-security-best-practice-for-ai-agents/</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API — flmidi-101 documentation - FL Studio MIDI Scripting 101! - Read the Docs, accessed March 1, 2026, </w:t>
      </w:r>
      <w:hyperlink r:id="rId47">
        <w:r w:rsidDel="00000000" w:rsidR="00000000" w:rsidRPr="00000000">
          <w:rPr>
            <w:rFonts w:ascii="Arial" w:cs="Arial" w:eastAsia="Arial" w:hAnsi="Arial"/>
            <w:color w:val="0000ee"/>
            <w:sz w:val="24"/>
            <w:szCs w:val="24"/>
            <w:u w:val="single"/>
            <w:rtl w:val="0"/>
          </w:rPr>
          <w:t xml:space="preserve">https://flmidi-101.readthedocs.io/en/latest/scripting/fl_midi_api.html</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VFX Script - FL Studio, accessed March 1, 2026, </w:t>
      </w:r>
      <w:hyperlink r:id="rId48">
        <w:r w:rsidDel="00000000" w:rsidR="00000000" w:rsidRPr="00000000">
          <w:rPr>
            <w:rFonts w:ascii="Arial" w:cs="Arial" w:eastAsia="Arial" w:hAnsi="Arial"/>
            <w:color w:val="0000ee"/>
            <w:sz w:val="24"/>
            <w:szCs w:val="24"/>
            <w:u w:val="single"/>
            <w:rtl w:val="0"/>
          </w:rPr>
          <w:t xml:space="preserve">https://www.image-line.com/fl-studio-learning/fl-studio-beta-online-manual/html/plugins/VFX%20Script.htm</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the VFX Scripting forum - FL Studio, accessed March 1, 2026, </w:t>
      </w:r>
      <w:hyperlink r:id="rId49">
        <w:r w:rsidDel="00000000" w:rsidR="00000000" w:rsidRPr="00000000">
          <w:rPr>
            <w:rFonts w:ascii="Arial" w:cs="Arial" w:eastAsia="Arial" w:hAnsi="Arial"/>
            <w:color w:val="0000ee"/>
            <w:sz w:val="24"/>
            <w:szCs w:val="24"/>
            <w:u w:val="single"/>
            <w:rtl w:val="0"/>
          </w:rPr>
          <w:t xml:space="preserve">https://forum.image-line.com/viewtopic.php?t=332202</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MIDI Scripting (Python) - FL Studio, accessed March 1, 2026, </w:t>
      </w:r>
      <w:hyperlink r:id="rId50">
        <w:r w:rsidDel="00000000" w:rsidR="00000000" w:rsidRPr="00000000">
          <w:rPr>
            <w:rFonts w:ascii="Arial" w:cs="Arial" w:eastAsia="Arial" w:hAnsi="Arial"/>
            <w:color w:val="0000ee"/>
            <w:sz w:val="24"/>
            <w:szCs w:val="24"/>
            <w:u w:val="single"/>
            <w:rtl w:val="0"/>
          </w:rPr>
          <w:t xml:space="preserve">https://www.image-line.com/fl-studio-learning/fl-studio-beta-online-manual/html/midi_scripting.htm</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MIDI Controller Scripting - FL Studio Python API, accessed March 1, 2026, </w:t>
      </w:r>
      <w:hyperlink r:id="rId51">
        <w:r w:rsidDel="00000000" w:rsidR="00000000" w:rsidRPr="00000000">
          <w:rPr>
            <w:rFonts w:ascii="Arial" w:cs="Arial" w:eastAsia="Arial" w:hAnsi="Arial"/>
            <w:color w:val="0000ee"/>
            <w:sz w:val="24"/>
            <w:szCs w:val="24"/>
            <w:u w:val="single"/>
            <w:rtl w:val="0"/>
          </w:rPr>
          <w:t xml:space="preserve">https://il-group.github.io/FL-Studio-API-Stubs/midi_controller_scripting/</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I make a rising pulsating automation clip in FL Studio? : r/edmproduction - Reddit, accessed March 1, 2026, </w:t>
      </w:r>
      <w:hyperlink r:id="rId52">
        <w:r w:rsidDel="00000000" w:rsidR="00000000" w:rsidRPr="00000000">
          <w:rPr>
            <w:rFonts w:ascii="Arial" w:cs="Arial" w:eastAsia="Arial" w:hAnsi="Arial"/>
            <w:color w:val="0000ee"/>
            <w:sz w:val="24"/>
            <w:szCs w:val="24"/>
            <w:u w:val="single"/>
            <w:rtl w:val="0"/>
          </w:rPr>
          <w:t xml:space="preserve">https://www.reddit.com/r/edmproduction/comments/1ytrhr/how_can_i_make_a_rising_pulsating_automation_clip/</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Newbie here, can someone please explain automation clips for me and how they are useful? : r/FL_Studio - Reddit, accessed March 1, 2026, </w:t>
      </w:r>
      <w:hyperlink r:id="rId53">
        <w:r w:rsidDel="00000000" w:rsidR="00000000" w:rsidRPr="00000000">
          <w:rPr>
            <w:rFonts w:ascii="Arial" w:cs="Arial" w:eastAsia="Arial" w:hAnsi="Arial"/>
            <w:color w:val="0000ee"/>
            <w:sz w:val="24"/>
            <w:szCs w:val="24"/>
            <w:u w:val="single"/>
            <w:rtl w:val="0"/>
          </w:rPr>
          <w:t xml:space="preserve">https://www.reddit.com/r/FL_Studio/comments/xiisf/newbie_here_can_someone_please_explain_automation/</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VFX Script/PR Scipting... Maybe I am too old for you?? - Image-Line Forums, accessed March 1, 2026, </w:t>
      </w:r>
      <w:hyperlink r:id="rId54">
        <w:r w:rsidDel="00000000" w:rsidR="00000000" w:rsidRPr="00000000">
          <w:rPr>
            <w:rFonts w:ascii="Arial" w:cs="Arial" w:eastAsia="Arial" w:hAnsi="Arial"/>
            <w:color w:val="0000ee"/>
            <w:sz w:val="24"/>
            <w:szCs w:val="24"/>
            <w:u w:val="single"/>
            <w:rtl w:val="0"/>
          </w:rPr>
          <w:t xml:space="preserve">https://forum.image-line.com/viewtopic.php?t=335027</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Unlocking Dynamic Sound: A Deep Dive Into FL Studio Automation Clips - Oreate AI Blog, accessed March 1, 2026, </w:t>
      </w:r>
      <w:hyperlink r:id="rId55">
        <w:r w:rsidDel="00000000" w:rsidR="00000000" w:rsidRPr="00000000">
          <w:rPr>
            <w:rFonts w:ascii="Arial" w:cs="Arial" w:eastAsia="Arial" w:hAnsi="Arial"/>
            <w:color w:val="0000ee"/>
            <w:sz w:val="24"/>
            <w:szCs w:val="24"/>
            <w:u w:val="single"/>
            <w:rtl w:val="0"/>
          </w:rPr>
          <w:t xml:space="preserve">http://oreateai.com/blog/unlocking-dynamic-sound-a-deep-dive-into-fl-studio-automation-clips/66bff12f7bfcd6db100b1420ef805207</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 Studio Automation Clip Guide | PDF - Scribd, accessed March 1, 2026, </w:t>
      </w:r>
      <w:hyperlink r:id="rId56">
        <w:r w:rsidDel="00000000" w:rsidR="00000000" w:rsidRPr="00000000">
          <w:rPr>
            <w:rFonts w:ascii="Arial" w:cs="Arial" w:eastAsia="Arial" w:hAnsi="Arial"/>
            <w:color w:val="0000ee"/>
            <w:sz w:val="24"/>
            <w:szCs w:val="24"/>
            <w:u w:val="single"/>
            <w:rtl w:val="0"/>
          </w:rPr>
          <w:t xml:space="preserve">https://www.scribd.com/document/672575011/How-to-Use-Automation-Clips-in-FL-Studio-Synaptic-Sound</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New VFX Script in Beta 25.1 - Image-Line Forums - FL Studio, accessed March 1, 2026, </w:t>
      </w:r>
      <w:hyperlink r:id="rId57">
        <w:r w:rsidDel="00000000" w:rsidR="00000000" w:rsidRPr="00000000">
          <w:rPr>
            <w:rFonts w:ascii="Arial" w:cs="Arial" w:eastAsia="Arial" w:hAnsi="Arial"/>
            <w:color w:val="0000ee"/>
            <w:sz w:val="24"/>
            <w:szCs w:val="24"/>
            <w:u w:val="single"/>
            <w:rtl w:val="0"/>
          </w:rPr>
          <w:t xml:space="preserve">https://forum.image-line.com/viewtopic.php?t=332615</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Multi-Agent Systems With CrewAI - A Comprehensive Tutorial - Firecrawl, accessed March 1, 2026, </w:t>
      </w:r>
      <w:hyperlink r:id="rId58">
        <w:r w:rsidDel="00000000" w:rsidR="00000000" w:rsidRPr="00000000">
          <w:rPr>
            <w:rFonts w:ascii="Arial" w:cs="Arial" w:eastAsia="Arial" w:hAnsi="Arial"/>
            <w:color w:val="0000ee"/>
            <w:sz w:val="24"/>
            <w:szCs w:val="24"/>
            <w:u w:val="single"/>
            <w:rtl w:val="0"/>
          </w:rPr>
          <w:t xml:space="preserve">https://www.firecrawl.dev/blog/crewai-multi-agent-systems-tutorial</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 Local AI Agent with MCP Tools Using GPT-OSS, LangChain &amp; Streamlit - Reddit, accessed March 1, 2026, </w:t>
      </w:r>
      <w:hyperlink r:id="rId59">
        <w:r w:rsidDel="00000000" w:rsidR="00000000" w:rsidRPr="00000000">
          <w:rPr>
            <w:rFonts w:ascii="Arial" w:cs="Arial" w:eastAsia="Arial" w:hAnsi="Arial"/>
            <w:color w:val="0000ee"/>
            <w:sz w:val="24"/>
            <w:szCs w:val="24"/>
            <w:u w:val="single"/>
            <w:rtl w:val="0"/>
          </w:rPr>
          <w:t xml:space="preserve">https://www.reddit.com/r/selfhosted/comments/1mqwjmm/build_a_local_ai_agent_with_mcp_tools_using/</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plugins.getName flags - FL Studio Python API, accessed March 1, 2026, </w:t>
      </w:r>
      <w:hyperlink r:id="rId60">
        <w:r w:rsidDel="00000000" w:rsidR="00000000" w:rsidRPr="00000000">
          <w:rPr>
            <w:rFonts w:ascii="Arial" w:cs="Arial" w:eastAsia="Arial" w:hAnsi="Arial"/>
            <w:color w:val="0000ee"/>
            <w:sz w:val="24"/>
            <w:szCs w:val="24"/>
            <w:u w:val="single"/>
            <w:rtl w:val="0"/>
          </w:rPr>
          <w:t xml:space="preserve">https://il-group.github.io/FL-Studio-API-Stubs/midi_controller_scripting/midi/plugin%20get%20name%20flags/</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Can't get/set params of plugin - Image-Line Forums - FL Studio, accessed March 1, 2026, </w:t>
      </w:r>
      <w:hyperlink r:id="rId61">
        <w:r w:rsidDel="00000000" w:rsidR="00000000" w:rsidRPr="00000000">
          <w:rPr>
            <w:rFonts w:ascii="Arial" w:cs="Arial" w:eastAsia="Arial" w:hAnsi="Arial"/>
            <w:color w:val="0000ee"/>
            <w:sz w:val="24"/>
            <w:szCs w:val="24"/>
            <w:u w:val="single"/>
            <w:rtl w:val="0"/>
          </w:rPr>
          <w:t xml:space="preserve">https://forum.image-line.com/viewtopic.php?t=247505</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Choose the Best Multi-Session Browser: A Comprehensive Guide, accessed March 1, 2026, </w:t>
      </w:r>
      <w:hyperlink r:id="rId62">
        <w:r w:rsidDel="00000000" w:rsidR="00000000" w:rsidRPr="00000000">
          <w:rPr>
            <w:rFonts w:ascii="Arial" w:cs="Arial" w:eastAsia="Arial" w:hAnsi="Arial"/>
            <w:color w:val="0000ee"/>
            <w:sz w:val="24"/>
            <w:szCs w:val="24"/>
            <w:u w:val="single"/>
            <w:rtl w:val="0"/>
          </w:rPr>
          <w:t xml:space="preserve">https://ghostbrowser.com/choose-the-best-multi-session-browser/</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 Account Browser | Gologin, accessed March 1, 2026, </w:t>
      </w:r>
      <w:hyperlink r:id="rId63">
        <w:r w:rsidDel="00000000" w:rsidR="00000000" w:rsidRPr="00000000">
          <w:rPr>
            <w:rFonts w:ascii="Arial" w:cs="Arial" w:eastAsia="Arial" w:hAnsi="Arial"/>
            <w:color w:val="0000ee"/>
            <w:sz w:val="24"/>
            <w:szCs w:val="24"/>
            <w:u w:val="single"/>
            <w:rtl w:val="0"/>
          </w:rPr>
          <w:t xml:space="preserve">https://gologin.com/blog/multi-account-browser/</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way to handle multiple browser profiles for simultaneous logins? - Puppeteer, accessed March 1, 2026, </w:t>
      </w:r>
      <w:hyperlink r:id="rId64">
        <w:r w:rsidDel="00000000" w:rsidR="00000000" w:rsidRPr="00000000">
          <w:rPr>
            <w:rFonts w:ascii="Arial" w:cs="Arial" w:eastAsia="Arial" w:hAnsi="Arial"/>
            <w:color w:val="0000ee"/>
            <w:sz w:val="24"/>
            <w:szCs w:val="24"/>
            <w:u w:val="single"/>
            <w:rtl w:val="0"/>
          </w:rPr>
          <w:t xml:space="preserve">https://community.latenode.com/t/best-way-to-handle-multiple-browser-profiles-for-simultaneous-logins/44126</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Multiple Accounts Safely on Any Platform Using Multilogin | No Bans Tutorial, accessed March 1, 2026, </w:t>
      </w:r>
      <w:hyperlink r:id="rId65">
        <w:r w:rsidDel="00000000" w:rsidR="00000000" w:rsidRPr="00000000">
          <w:rPr>
            <w:rFonts w:ascii="Arial" w:cs="Arial" w:eastAsia="Arial" w:hAnsi="Arial"/>
            <w:color w:val="0000ee"/>
            <w:sz w:val="24"/>
            <w:szCs w:val="24"/>
            <w:u w:val="single"/>
            <w:rtl w:val="0"/>
          </w:rPr>
          <w:t xml:space="preserve">https://www.youtube.com/watch?v=9UQuIJkMJFk</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Hard lesson learned after a year of running large models locally : r/LocalLLaMA - Reddit, accessed March 1, 2026, </w:t>
      </w:r>
      <w:hyperlink r:id="rId66">
        <w:r w:rsidDel="00000000" w:rsidR="00000000" w:rsidRPr="00000000">
          <w:rPr>
            <w:rFonts w:ascii="Arial" w:cs="Arial" w:eastAsia="Arial" w:hAnsi="Arial"/>
            <w:color w:val="0000ee"/>
            <w:sz w:val="24"/>
            <w:szCs w:val="24"/>
            <w:u w:val="single"/>
            <w:rtl w:val="0"/>
          </w:rPr>
          <w:t xml:space="preserve">https://www.reddit.com/r/LocalLLaMA/comments/1pvxq2t/hard_lesson_learned_after_a_year_of_running_large/</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VRAM and Memory Management - LocalAI, accessed March 1, 2026, </w:t>
      </w:r>
      <w:hyperlink r:id="rId67">
        <w:r w:rsidDel="00000000" w:rsidR="00000000" w:rsidRPr="00000000">
          <w:rPr>
            <w:rFonts w:ascii="Arial" w:cs="Arial" w:eastAsia="Arial" w:hAnsi="Arial"/>
            <w:color w:val="0000ee"/>
            <w:sz w:val="24"/>
            <w:szCs w:val="24"/>
            <w:u w:val="single"/>
            <w:rtl w:val="0"/>
          </w:rPr>
          <w:t xml:space="preserve">https://localai.io/advanced/vram-management/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embit.io/blog/securing-ai-agents-without-secrets/" TargetMode="External"/><Relationship Id="rId42" Type="http://schemas.openxmlformats.org/officeDocument/2006/relationships/hyperlink" Target="https://docs.crewai.com/en/mcp/overview" TargetMode="External"/><Relationship Id="rId41" Type="http://schemas.openxmlformats.org/officeDocument/2006/relationships/hyperlink" Target="https://bitwarden.com/blog/bitwarden-mcp-server/" TargetMode="External"/><Relationship Id="rId44" Type="http://schemas.openxmlformats.org/officeDocument/2006/relationships/hyperlink" Target="https://www.obsidiansecurity.com/blog/security-for-ai-agents" TargetMode="External"/><Relationship Id="rId43" Type="http://schemas.openxmlformats.org/officeDocument/2006/relationships/hyperlink" Target="https://medium.com/@bravekjh/securing-ai-agents-a-practical-guide-for-developers-936001de3502" TargetMode="External"/><Relationship Id="rId46" Type="http://schemas.openxmlformats.org/officeDocument/2006/relationships/hyperlink" Target="https://curity.io/resources/learn/api-security-best-practice-for-ai-agents/" TargetMode="External"/><Relationship Id="rId45" Type="http://schemas.openxmlformats.org/officeDocument/2006/relationships/hyperlink" Target="https://www.wiz.io/academy/ai-security/ai-agent-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QwenLM/Qwen3-VL" TargetMode="External"/><Relationship Id="rId48" Type="http://schemas.openxmlformats.org/officeDocument/2006/relationships/hyperlink" Target="https://www.image-line.com/fl-studio-learning/fl-studio-beta-online-manual/html/plugins/VFX%20Script.htm" TargetMode="External"/><Relationship Id="rId47" Type="http://schemas.openxmlformats.org/officeDocument/2006/relationships/hyperlink" Target="https://flmidi-101.readthedocs.io/en/latest/scripting/fl_midi_api.html" TargetMode="External"/><Relationship Id="rId49" Type="http://schemas.openxmlformats.org/officeDocument/2006/relationships/hyperlink" Target="https://forum.image-line.com/viewtopic.php?t=332202" TargetMode="External"/><Relationship Id="rId5" Type="http://schemas.openxmlformats.org/officeDocument/2006/relationships/styles" Target="styles.xml"/><Relationship Id="rId6" Type="http://schemas.openxmlformats.org/officeDocument/2006/relationships/hyperlink" Target="https://medium.com/@rosgluk/local-llm-hosting-complete-2025-guide-ollama-vllm-localai-jan-lm-studio-more-f98136ce7e4a" TargetMode="External"/><Relationship Id="rId7" Type="http://schemas.openxmlformats.org/officeDocument/2006/relationships/hyperlink" Target="https://blog.premai.io/self-hosted-llm-guide-setup-tools-cost-comparison-2026/" TargetMode="External"/><Relationship Id="rId8" Type="http://schemas.openxmlformats.org/officeDocument/2006/relationships/hyperlink" Target="https://www.instaclustr.com/education/open-source-ai/top-10-open-source-llms-for-2025/" TargetMode="External"/><Relationship Id="rId31" Type="http://schemas.openxmlformats.org/officeDocument/2006/relationships/hyperlink" Target="https://medium.com/@kanerika/multi-agent-workflows-a-practical-guide-to-design-tools-and-deployment-3b0a2c46e389" TargetMode="External"/><Relationship Id="rId30" Type="http://schemas.openxmlformats.org/officeDocument/2006/relationships/hyperlink" Target="https://techcommunity.microsoft.com/blog/educatordeveloperblog/building-a-local-research-desk-multi-agent-orchestration/4493965" TargetMode="External"/><Relationship Id="rId33" Type="http://schemas.openxmlformats.org/officeDocument/2006/relationships/hyperlink" Target="https://www.datacamp.com/tutorial/crewai-vs-langgraph-vs-autogen" TargetMode="External"/><Relationship Id="rId32" Type="http://schemas.openxmlformats.org/officeDocument/2006/relationships/hyperlink" Target="https://www.kore.ai/blog/agentic-architecture-blueprint-for-intelligent-enterprise" TargetMode="External"/><Relationship Id="rId35" Type="http://schemas.openxmlformats.org/officeDocument/2006/relationships/hyperlink" Target="https://www.zenml.io/blog/langgraph-vs-autogen" TargetMode="External"/><Relationship Id="rId34" Type="http://schemas.openxmlformats.org/officeDocument/2006/relationships/hyperlink" Target="https://www.softwareseni.com/navigating-the-multi-agent-framework-landscape-from-crewai-to-langgraph-to-autogen-and-beyond/" TargetMode="External"/><Relationship Id="rId37" Type="http://schemas.openxmlformats.org/officeDocument/2006/relationships/hyperlink" Target="https://medium.com/@aydinKerem/which-ai-agent-framework-i-should-use-crewai-langgraph-majestic-one-and-pure-code-e16a6e4d9252" TargetMode="External"/><Relationship Id="rId36" Type="http://schemas.openxmlformats.org/officeDocument/2006/relationships/hyperlink" Target="https://www.langchain.com/langgraph" TargetMode="External"/><Relationship Id="rId39" Type="http://schemas.openxmlformats.org/officeDocument/2006/relationships/hyperlink" Target="https://fme.safe.com/guides/ai-agent-architecture/" TargetMode="External"/><Relationship Id="rId38" Type="http://schemas.openxmlformats.org/officeDocument/2006/relationships/hyperlink" Target="https://dev.to/chung_duy_51a346946b27a3d/building-a-multi-agent-orchestration-system-with-ag2-agentic-framework-and-local-llms-4d3g" TargetMode="External"/><Relationship Id="rId62" Type="http://schemas.openxmlformats.org/officeDocument/2006/relationships/hyperlink" Target="https://ghostbrowser.com/choose-the-best-multi-session-browser/" TargetMode="External"/><Relationship Id="rId61" Type="http://schemas.openxmlformats.org/officeDocument/2006/relationships/hyperlink" Target="https://forum.image-line.com/viewtopic.php?t=247505" TargetMode="External"/><Relationship Id="rId20" Type="http://schemas.openxmlformats.org/officeDocument/2006/relationships/hyperlink" Target="https://medium.com/data-science-in-your-pocket/how-to-run-large-language-models-locally-hardware-vram-and-setup-explained-7caec36ef181" TargetMode="External"/><Relationship Id="rId64" Type="http://schemas.openxmlformats.org/officeDocument/2006/relationships/hyperlink" Target="https://community.latenode.com/t/best-way-to-handle-multiple-browser-profiles-for-simultaneous-logins/44126" TargetMode="External"/><Relationship Id="rId63" Type="http://schemas.openxmlformats.org/officeDocument/2006/relationships/hyperlink" Target="https://gologin.com/blog/multi-account-browser/" TargetMode="External"/><Relationship Id="rId22" Type="http://schemas.openxmlformats.org/officeDocument/2006/relationships/hyperlink" Target="https://pyimagesearch.com/2025/06/09/object-detection-and-visual-grounding-with-qwen-2-5/" TargetMode="External"/><Relationship Id="rId66" Type="http://schemas.openxmlformats.org/officeDocument/2006/relationships/hyperlink" Target="https://www.reddit.com/r/LocalLLaMA/comments/1pvxq2t/hard_lesson_learned_after_a_year_of_running_large/" TargetMode="External"/><Relationship Id="rId21" Type="http://schemas.openxmlformats.org/officeDocument/2006/relationships/hyperlink" Target="https://blog.gopenai.com/self-hosted-computer-use-qwen-2-5-vl-playwright-8d84bf9b61b1" TargetMode="External"/><Relationship Id="rId65" Type="http://schemas.openxmlformats.org/officeDocument/2006/relationships/hyperlink" Target="https://www.youtube.com/watch?v=9UQuIJkMJFk" TargetMode="External"/><Relationship Id="rId24" Type="http://schemas.openxmlformats.org/officeDocument/2006/relationships/hyperlink" Target="https://github.com/QwenLM/Qwen3-VL/issues/721" TargetMode="External"/><Relationship Id="rId23" Type="http://schemas.openxmlformats.org/officeDocument/2006/relationships/hyperlink" Target="https://medium.com/@shivashishbhardwaj/using-qwen-vl-for-vision-language-tasks-a-practical-guide-ba19b6e86d7e" TargetMode="External"/><Relationship Id="rId67" Type="http://schemas.openxmlformats.org/officeDocument/2006/relationships/hyperlink" Target="https://localai.io/advanced/vram-management/" TargetMode="External"/><Relationship Id="rId60" Type="http://schemas.openxmlformats.org/officeDocument/2006/relationships/hyperlink" Target="https://il-group.github.io/FL-Studio-API-Stubs/midi_controller_scripting/midi/plugin%20get%20name%20flags/" TargetMode="External"/><Relationship Id="rId26" Type="http://schemas.openxmlformats.org/officeDocument/2006/relationships/hyperlink" Target="https://huggingface.co/microsoft/GUI-Actor-7B-Qwen2.5-VL" TargetMode="External"/><Relationship Id="rId25" Type="http://schemas.openxmlformats.org/officeDocument/2006/relationships/hyperlink" Target="https://pyautogui.readthedocs.io/en/latest/mouse.html" TargetMode="External"/><Relationship Id="rId28" Type="http://schemas.openxmlformats.org/officeDocument/2006/relationships/hyperlink" Target="https://aiagentslist.com/agents/self-operating-computer" TargetMode="External"/><Relationship Id="rId27" Type="http://schemas.openxmlformats.org/officeDocument/2006/relationships/hyperlink" Target="https://github.com/openinterpreter/open-interpreter" TargetMode="External"/><Relationship Id="rId29" Type="http://schemas.openxmlformats.org/officeDocument/2006/relationships/hyperlink" Target="https://github.com/trycua/acu" TargetMode="External"/><Relationship Id="rId51" Type="http://schemas.openxmlformats.org/officeDocument/2006/relationships/hyperlink" Target="https://il-group.github.io/FL-Studio-API-Stubs/midi_controller_scripting/" TargetMode="External"/><Relationship Id="rId50" Type="http://schemas.openxmlformats.org/officeDocument/2006/relationships/hyperlink" Target="https://www.image-line.com/fl-studio-learning/fl-studio-beta-online-manual/html/midi_scripting.htm" TargetMode="External"/><Relationship Id="rId53" Type="http://schemas.openxmlformats.org/officeDocument/2006/relationships/hyperlink" Target="https://www.reddit.com/r/FL_Studio/comments/xiisf/newbie_here_can_someone_please_explain_automation/" TargetMode="External"/><Relationship Id="rId52" Type="http://schemas.openxmlformats.org/officeDocument/2006/relationships/hyperlink" Target="https://www.reddit.com/r/edmproduction/comments/1ytrhr/how_can_i_make_a_rising_pulsating_automation_clip/" TargetMode="External"/><Relationship Id="rId11" Type="http://schemas.openxmlformats.org/officeDocument/2006/relationships/hyperlink" Target="https://www.sitepoint.com/local-llms-complete-guide/" TargetMode="External"/><Relationship Id="rId55" Type="http://schemas.openxmlformats.org/officeDocument/2006/relationships/hyperlink" Target="http://oreateai.com/blog/unlocking-dynamic-sound-a-deep-dive-into-fl-studio-automation-clips/66bff12f7bfcd6db100b1420ef805207" TargetMode="External"/><Relationship Id="rId10" Type="http://schemas.openxmlformats.org/officeDocument/2006/relationships/hyperlink" Target="https://dev.to/lightningdev123/top-5-local-llm-tools-and-models-in-2025-47o7" TargetMode="External"/><Relationship Id="rId54" Type="http://schemas.openxmlformats.org/officeDocument/2006/relationships/hyperlink" Target="https://forum.image-line.com/viewtopic.php?t=335027" TargetMode="External"/><Relationship Id="rId13" Type="http://schemas.openxmlformats.org/officeDocument/2006/relationships/hyperlink" Target="https://medium.com/write-a-catalyst/how-i-doubled-my-local-llms-speed-without-buying-new-hardware-0201539eb935" TargetMode="External"/><Relationship Id="rId57" Type="http://schemas.openxmlformats.org/officeDocument/2006/relationships/hyperlink" Target="https://forum.image-line.com/viewtopic.php?t=332615" TargetMode="External"/><Relationship Id="rId12" Type="http://schemas.openxmlformats.org/officeDocument/2006/relationships/hyperlink" Target="https://intuitionlabs.ai/articles/local-llm-deployment-24gb-gpu-optimization" TargetMode="External"/><Relationship Id="rId56" Type="http://schemas.openxmlformats.org/officeDocument/2006/relationships/hyperlink" Target="https://www.scribd.com/document/672575011/How-to-Use-Automation-Clips-in-FL-Studio-Synaptic-Sound" TargetMode="External"/><Relationship Id="rId15" Type="http://schemas.openxmlformats.org/officeDocument/2006/relationships/hyperlink" Target="https://localllm.in/blog/lm-studio-vram-requirements-for-local-llms" TargetMode="External"/><Relationship Id="rId59" Type="http://schemas.openxmlformats.org/officeDocument/2006/relationships/hyperlink" Target="https://www.reddit.com/r/selfhosted/comments/1mqwjmm/build_a_local_ai_agent_with_mcp_tools_using/" TargetMode="External"/><Relationship Id="rId14" Type="http://schemas.openxmlformats.org/officeDocument/2006/relationships/hyperlink" Target="https://www.datacamp.com/tutorial/run-qwen-3-5-locally" TargetMode="External"/><Relationship Id="rId58" Type="http://schemas.openxmlformats.org/officeDocument/2006/relationships/hyperlink" Target="https://www.firecrawl.dev/blog/crewai-multi-agent-systems-tutorial" TargetMode="External"/><Relationship Id="rId17" Type="http://schemas.openxmlformats.org/officeDocument/2006/relationships/hyperlink" Target="https://www.reddit.com/r/LocalLLaMA/comments/19f9z64/running_a_local_model_with_8gb_vram_is_it_even/" TargetMode="External"/><Relationship Id="rId16" Type="http://schemas.openxmlformats.org/officeDocument/2006/relationships/hyperlink" Target="https://www.ikangai.com/the-complete-guide-to-running-llms-locally-hardware-software-and-performance-essentials/" TargetMode="External"/><Relationship Id="rId19" Type="http://schemas.openxmlformats.org/officeDocument/2006/relationships/hyperlink" Target="https://developer.nvidia.com/blog/mastering-llm-techniques-inference-optimization/" TargetMode="External"/><Relationship Id="rId18" Type="http://schemas.openxmlformats.org/officeDocument/2006/relationships/hyperlink" Target="https://www.reddit.com/r/LocalLLaMA/comments/1py6zws/minimum_viable_vram_for_llm_homelab_on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