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Multi-Systemic Stabilization and Socio-Economic Reintegration: A Strategic Framework for Justice-Involved Single Parents in Washington County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stabilization of a single mother navigating the intersections of the criminal justice system, intensive outpatient substance use treatment, and the responsibilities of custodial parenting requires a sophisticated synchronization of multi-agency resources. In the specific geographic and policy context of Washington County, Oregon, the emergence of new legislative mandates and funding streams has created an unprecedented opportunity for holistic recovery. This report analyzes the mechanisms of the Oregon Health Plan’s Health-Related Social Needs (HRSN) benefits, the Temporary Assistance for Domestic Violence Survivors (TA-DVS) grant, and specialized justice reinvestment programs. By weaving these disparate threads into a single narrative of systemic support, the analysis identifies high-impact life-changing circumstances that move beyond immediate crisis management toward long-term generational stability.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Housing Transformation: The TA-DVS and HRSN Synthetic Pathway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hypothesis that an individual can concurrently utilize the TA-DVS grant and the OHP HRSN housing benefit is not only valid but represents a premier strategy for establishing a sustainable residence. The core challenge for individuals in recovery is the transition from "homeless" or "unstably housed" to "tenant of record." Standard social services often struggle with the "chicken-and-egg" problem: an individual needs a lease to get rent assistance, but they need the capital for a deposit to get the lease. The integration of TA-DVS and HRSN solves this structural barrier through a precisely timed capital injection followed by a half-year rental subsidy.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of the TA-DVS Grant as a Move-In Catalyst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of August 11, 2024, the Oregon Department of Human Services (ODHS) implemented a significant increase in the TA-DVS grant, raising the maximum benefit from $1,200 to $3,200 per 90-day certification period.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one-time legislative investment was specifically designed to reflect the rising costs of housing and security in the Oregon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single mother with a baby, this grant serves as the primary liquid asset for entering the housing market.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Eligibility for TA-DVS is predicated on the individual experiencing domestic violence and developing a safety plan in collaboration with an ODHS family coach.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eligibility is established—often within a 16-hour window for immediate needs—the $3,200 can be deployed for a variety of high-impact uses. These include rental and utility deposits, first month’s rent, and the replacement of essential household items like clothing and furniture that may have been abandoned during flight from abuse.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grant is not intended for recurring needs, making it the perfect tool to satisfy the initial financial requirements of a property management company or specialized complex.</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to Long-Term Subsidy via HRSN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TA-DVS grant has facilitated the signing of a lease and the acquisition of a physical residence, the individual transitions to the "currently housed but at-risk" category. This is the precise entry point for the Health-Related Social Needs (HRSN) housing benefit.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Launched broadly in late 2024, the HRSN benefit provides up to six months of ongoing rent assistance for eligible Oregon Health Plan (OHP) members.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qualify for this six-month subsidy, the member must meet specific clinical, financial, and situational criteria. For an individual in intensive outpatient (IOP) care, these criteria are frequently met by default. Clinical risk factors include a "complex behavioral health condition" or a "substance use disorder" that requires active engagement with outpatient care.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the household income must be at or below 30% of the Area Median Income (AMI), and the individual must lack a support network sufficient to prevent homelessness.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 HRSN program requires a "lease or written rental agreement" to begin payments, the initial use of TA-DVS to secure that lease is the functional "key" that unlocks the subsequent 180 days of financial breathing room.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Housing Funding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Maximum Duration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 Entry (Crisis)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Deposits, First Month, Furniture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TA-DVS Grant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90-Day Certification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Stabilization (60-180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 Rent &amp; Utilities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OHP HRSN Benefit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 Months (One-time)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Long-Term 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Tenancy Case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HRSN Tenancy Services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18 Months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Emergency Gaps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Move-in costs, Motel vouchers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CCO Flexible Funds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Case-by-case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Residential Accountability: The Therapeutic Milieu</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inquiry regarding specialized complexes with on-site case management is a vital component of the stabilization narrative. For a mother in recovery, a standard apartment may lack the structure necessary to prevent relapse during the early stages of sobriety. Washington County and the surrounding metro area offer several "therapeutic communities" that provide a higher tier of accountability than traditional low-income housing.</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LifeWorks NW and the Mountaindale Model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Hillsboro, the "Mountaindale" facility operated by LifeWorks NW stands as a high-impact solution for mothers with children.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program is specifically structured to allow mothers to undergo substance use disorder and mental health treatment while residing with their children in a safe, monitored environment.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accountability is "extended" through on-site case management, psychiatric evaluation, and medication management.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Mountaindale model utilizes Evidence-Based Practices such as Moral Reconation Therapy (MRT) and Parent-Child Interaction Therapy (PCIT) to address the root causes of addiction and justice involvement.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environment is designed to "mirror the real world," meaning mothers are responsible for buying groceries and preparing meals, which builds the practical life skills necessary for the eventual transition to independent living.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satisfies the request for "extended accountability" by ensuring that every aspect of the mother’s daily routine is integrated into her therapeutic goals.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Bridges to Change: Stabilization and Treatment Housing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Another major player in the Washington County landscape is Bridges to Change (BTC), which offers several tiers of supportive housing.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Their model includes "Stabilization Housing," which is a low-barrier option for those new to recovery, and "Treatment Housing," which requires active engagement in BTC's behavioral health services.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critical feature of BTC is the utilization of Certified Recovery Mentors who provide lived-experience case management, ensuring that the resident is held accountable by someone who understands the nuances of the recovery journey.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individuals with a history of justice involvement, BTC’s "Corrections Housing" works directly with the Washington County Community Corrections department.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allows for a seamless flow of information between the housing provider and the probation or parole officer, which can be instrumental in demonstrating compliance to a judge or district attorney.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Justice Reinvestment and Legal Navigation: Resolving the Warrant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presence of an active warrant is perhaps the most significant barrier to the individual’s progress. In Washington County, the legal system has increasingly shifted toward "Deflection" and "Specialty Courts" as a means of managing individuals with substance use disorders and parenting responsibilities.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Family Sentencing Alternative Program (FSAP)</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custodial parent facing legal consequences, the Family Sentencing Alternative Program (FSAP) is a life-changing intervention.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Originally created as a pilot program in 2015 and expanded through 2024, FSAP is designed to divert parents from prison to keep children out of the foster care system.</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Participation in FSAP requires an individualized case plan that includes intensive supervision, drug treatment, and parenting skill classes.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a mother in IOP, this program provides a legal framework that recognizes her treatment as a substitute for incarceration. The collaboration between the District Attorney, Community Corrections, and the Department of Human Services (DHS) ensures that the mother’s progress in her recovery is documented and used to advocate for her continued custody and community-based residence.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2024-2025 Deflection Initiative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new and critical development in Washington County is the launch of the Oregon Behavioral Health Deflection Program, mandated by House Bill 4002.</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program, which began implementation in late 2024 and early 2025, allows law enforcement to "deflect" individuals with substance use disorders away from the criminal justice system and into treatment pathways.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individual with a warrant related to drug possession or minor property crimes, the Deflection Program Coordinator can serve as a conduit for resolution.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If the individual is already in IOP, she is already demonstrating the "completion of treatment recommendations" that the program seeks.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active engagement can be used by defense counsel or public benefit advocates to "quash" the warrant or move the case into a specialty court like the Adult Recovery Court or IRISS (Integrative Re-Entry Intensive Supervision Services).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Specialty Court/Program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Population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Justice Involvement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FSAP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Prison Diversion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Custodial Parents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incarceration &amp; foster care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Re-entry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Non-violent Drug/Property Offenders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91.5% success rate in reducing recidivism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Deflection Program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Arrest Alternative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SUD/Mental Health Needs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Avoids formal charges/records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Recovery Court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Supervised Treatment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Severe Addiction Profiles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Judicial oversight of sobriety </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 Funding and Financial Sustainability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 funding is the essential bridge that prevents a return to high-risk environments. While TA-DVS and HRSN cover the large expenses of housing, the daily costs of raising a baby and maintaining a household require a diversification of cash-equivalent resources.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TANF and TA-DVS Simultaneous Benefit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key policy nuance is that an individual may receive TA-DVS benefits while simultaneously receiving Temporary Assistance for Needy Families (TANF).</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TANF provides a monthly cash grant that can be used for any family need, including diapers, formula, and cell phone service. For a single parent, this ongoing monthly support is the foundation upon which the one-time TA-DVS grant is layered.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some state TANF programs allow for additional "transportation-related" funds if they are essential for getting to work or attending required treatment sessions.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can include assistance with car repairs or the cost of a driver's license reinstatement, provided these expenses are linked to the individual's "self-sufficiency plan" developed with their family coach.</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Utility Assistance and Municipal Rate Reductions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Washington County, "Community Action" serves as the primary gateway for energy and water assistance programs.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Low Income Home Energy Assistance Program (LIHEAP) and the Low Income Household Water Assistance Program (LIHWAP) provide direct payments to utility companies to prevent shut-offs and manage late fees.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resident of Hillsboro, a particularly high-impact circumstance is the Garbage and Recycling Rate Reduction program.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Households at or below 60% of the State Median Income—which includes almost all TANF and OHP members—can receive a 75% reduction in their garbage and recycling bills for up to two years.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reduction is applied to the next full billing cycle after approval and significantly lowers the monthly "burn rate" of a newly established household.</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CCO Flexible Funds (Flex Funds)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Managed by Health Share of Oregon and its partners like CareOregon, "Flexible Services" or "Flex Funds" are a unique Medicaid mechanism for addressing social needs not covered by standard benefits.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funds can be used for:</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Housing Support:</w:t>
      </w:r>
      <w:r w:rsidDel="00000000" w:rsidR="00000000" w:rsidRPr="00000000">
        <w:rPr>
          <w:rFonts w:ascii="Google Sans" w:cs="Google Sans" w:eastAsia="Google Sans" w:hAnsi="Google Sans"/>
          <w:color w:val="1f1f1f"/>
          <w:rtl w:val="0"/>
        </w:rPr>
        <w:t xml:space="preserve"> Application fees, rental deposits (requiring a move-in date), and moving costs.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Health-Related Devices:</w:t>
      </w:r>
      <w:r w:rsidDel="00000000" w:rsidR="00000000" w:rsidRPr="00000000">
        <w:rPr>
          <w:rFonts w:ascii="Google Sans" w:cs="Google Sans" w:eastAsia="Google Sans" w:hAnsi="Google Sans"/>
          <w:color w:val="1f1f1f"/>
          <w:rtl w:val="0"/>
        </w:rPr>
        <w:t xml:space="preserve"> Cell phones or tablets to ensure access to telehealth appointments, which is crucial for someone in IOP.</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Temporary Motel Stays:</w:t>
      </w:r>
      <w:r w:rsidDel="00000000" w:rsidR="00000000" w:rsidRPr="00000000">
        <w:rPr>
          <w:rFonts w:ascii="Google Sans" w:cs="Google Sans" w:eastAsia="Google Sans" w:hAnsi="Google Sans"/>
          <w:color w:val="1f1f1f"/>
          <w:rtl w:val="0"/>
        </w:rPr>
        <w:t xml:space="preserve"> If an individual is actively fleeing domestic violence or needs a temporary bridge while waiting for a permanent apartment to be ready.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Flex funds generally require a signature from a physician or a clinical care coordinator, meaning the individual’s IOP team can directly advocate for these funds to cover gaps in her safety plan.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 and Supplies for the Baby: Pediatric Developmental Safeguards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well-being of the baby is inextricably linked to the mother’s recovery. In Washington County, several specialized resources go beyond simple supply distribution to provide "therapeutic" support for the child.</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LifeWorks NW Hillsboro Children’s Relief Nursery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Located at 1340 E Main Street, the LifeWorks NW Children’s Relief Nursery is perhaps the most high-impact resource for a single mother in recovery.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Unlike traditional daycare, Relief Nurseries are built on the philosophy that "a good parent is someone on the path to becoming a better parent".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They provide a "Therapeutic Early Childhood Program" that addresses the developmental delays often seen in children who have experienced household stress or prenatal exposure.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Relief Nursery also offers "Respite Care," which allows the mother to attend court dates, therapy sessions, or job interviews knowing her baby is in a safe, trauma-informed environment.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service is often free or sliding-scale for families involved with Child Welfare or the justice system, making it a critical "care" solution that supports the mother’s "career" development.</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Supplies and the Diaper Bank Network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strain of diapers and baby supplies can be a major stressor. The National Diaper Bank Network (NDBN) provides a directory of local partners that offer free diapers and wipes.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the Hillsboro area, the Community Action Multi-Service Center on Baseline Street and the "Rose Haven" advocacy center in NW Portland are the primary hubs for these supplies.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"Ways to Help" network and "Metropolitan Ministries" partners often collect household items, clothing, and diapers for single mothers.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For a mother with a baby, accessing these "pro-social" networks not only provides supplies but also connects her to a community of other parents, reducing the isolation that often leads to relapse.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Mobility and Infrastructure: Vehicle Assets and Public Transit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Reliable transportation is the "circulatory system" of a stabilization plan. For an individual in Washington County, this is managed through a hierarchy of OHP-funded transit and non-profit vehicle assistance.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Ride to Care: Non-Emergency Medical Transportation (NEMT)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 member of Health Share of Oregon, the individual has access to "Ride to Care," which provides free transportation to any OHP-covered service.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includes IOP sessions, medical check-ups for the baby, dental appointments, and pharmacy trips.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service level is adjustable based on need. For a mother with a baby and potentially a stroller or supplies, "door-to-door" service ensures the driver meets her at the door and assists her to the clinic’s front desk.</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If the individual has a car but cannot afford gas, Ride to Care offers gas mileage reimbursement, which is loaded onto a "Focus" debit card within 14 business days of the verified appointment.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Vehicle Ownership and Repair: "Working Cars for Working Families"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many single parents, a personal vehicle is necessary for the "career development" phase of their journey. If the individual currently has a vehicle that requires maintenance, several high-impact options exist:</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 Vincent de Paul CARS Program:</w:t>
      </w:r>
      <w:r w:rsidDel="00000000" w:rsidR="00000000" w:rsidRPr="00000000">
        <w:rPr>
          <w:rFonts w:ascii="Google Sans" w:cs="Google Sans" w:eastAsia="Google Sans" w:hAnsi="Google Sans"/>
          <w:color w:val="1f1f1f"/>
          <w:rtl w:val="0"/>
        </w:rPr>
        <w:t xml:space="preserve"> They work with financial partners to provide repair services, car purchases, and low-interest loans to help maintain reliable transportation.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Modest Needs:</w:t>
      </w:r>
      <w:r w:rsidDel="00000000" w:rsidR="00000000" w:rsidRPr="00000000">
        <w:rPr>
          <w:rFonts w:ascii="Google Sans" w:cs="Google Sans" w:eastAsia="Google Sans" w:hAnsi="Google Sans"/>
          <w:color w:val="1f1f1f"/>
          <w:rtl w:val="0"/>
        </w:rPr>
        <w:t xml:space="preserve"> This nonprofit offers small emergency grants for unexpected car repairs that might otherwise jeopardize a mother's ability to get to work or treatment.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Working Cars for Working Families:</w:t>
      </w:r>
      <w:r w:rsidDel="00000000" w:rsidR="00000000" w:rsidRPr="00000000">
        <w:rPr>
          <w:rFonts w:ascii="Google Sans" w:cs="Google Sans" w:eastAsia="Google Sans" w:hAnsi="Google Sans"/>
          <w:color w:val="1f1f1f"/>
          <w:rtl w:val="0"/>
        </w:rPr>
        <w:t xml:space="preserve"> This national initiative collaborates with over 120 nonprofits to provide low-interest car loans and matching down-payment funds for low-income families.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Transportation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Benefit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Eligibility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Contact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Ride to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medical transit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OHP ID &amp; Appointment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855-321-4899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TriMet Reduced Fare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Low-cost bus/MAX </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Income/OHP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503-962-8000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 Vincent de Paul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Car Repair/Loans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 Need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314-881-6000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LIHEAP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Cooling/Heating Transit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Emergency declarations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211 </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Socio-Economic Reintegration: Education and Career Development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"surviving" to "thriving" is marked by the individual's movement into education and career pathways that leverage her "lived experience."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Peer Support Specialist (PSS) Career Path</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transformative opportunities for a person in recovery is becoming an Oregon Health Authority (OHA) certified Peer Support Specialist (PSS).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 PSS is someone with shared lived experience in substance use or mental health who is trained to support others on their journey.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high-impact career path for several reasons: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Lived Experience as an Asset:</w:t>
      </w:r>
      <w:r w:rsidDel="00000000" w:rsidR="00000000" w:rsidRPr="00000000">
        <w:rPr>
          <w:rFonts w:ascii="Google Sans" w:cs="Google Sans" w:eastAsia="Google Sans" w:hAnsi="Google Sans"/>
          <w:color w:val="1f1f1f"/>
          <w:rtl w:val="0"/>
        </w:rPr>
        <w:t xml:space="preserve"> In this field, a history of justice involvement and recovery is not a barrier but a qualification.</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Rapid Certification:</w:t>
      </w:r>
      <w:r w:rsidDel="00000000" w:rsidR="00000000" w:rsidRPr="00000000">
        <w:rPr>
          <w:rFonts w:ascii="Google Sans" w:cs="Google Sans" w:eastAsia="Google Sans" w:hAnsi="Google Sans"/>
          <w:color w:val="1f1f1f"/>
          <w:rtl w:val="0"/>
        </w:rPr>
        <w:t xml:space="preserve"> OHA-approved training is typically a 40-hour program.</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Organizations like NAMI Multnomah frequently offer these trainings at little to no cost for those in recovery.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Employment Opportunities:</w:t>
      </w:r>
      <w:r w:rsidDel="00000000" w:rsidR="00000000" w:rsidRPr="00000000">
        <w:rPr>
          <w:rFonts w:ascii="Google Sans" w:cs="Google Sans" w:eastAsia="Google Sans" w:hAnsi="Google Sans"/>
          <w:color w:val="1f1f1f"/>
          <w:rtl w:val="0"/>
        </w:rPr>
        <w:t xml:space="preserve"> Almost every agency mentioned in this report—Bridges to Change, LifeWorks NW, and the Washington County Deflection Program—utilizes Peer Support Specialists or Certified Recovery Mentors.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Salary and Growth:</w:t>
      </w:r>
      <w:r w:rsidDel="00000000" w:rsidR="00000000" w:rsidRPr="00000000">
        <w:rPr>
          <w:rFonts w:ascii="Google Sans" w:cs="Google Sans" w:eastAsia="Google Sans" w:hAnsi="Google Sans"/>
          <w:color w:val="1f1f1f"/>
          <w:rtl w:val="0"/>
        </w:rPr>
        <w:t xml:space="preserve"> PSS roles provide a professional entry point into the behavioral health field, often leading to roles as case managers, program coordinators, or counselors after further education.</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Education and the "Rent Well" Prerequisite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pursuing higher education, many housing programs require the completion of a "Rent Well" course.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15-hour curriculum teaches tenant rights and responsibilities and can result in the "Rent Guarantee Fund," which provides an incentive for landlords to rent to individuals with barriers like criminal history or poor credit.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"Rent Well" foundation is laid, the individual can look toward community-based educational support. The "Bridges to Housing" program has historically helped single parents transition into Portland Community College (PCC), where they have moved from homelessness to the President’s List.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These programs often provide "wraparound" support, including assistance with the FAFSA, scholarship applications for single mothers, and on-campus childcare.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Life and Recreation: Pro-Social Community Building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piece of the stabilization puzzle is the development of a social life that supports sobriety. For an individual in Washington County, this involves "pro-social" recreation that is safe for the mother and the baby.</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Pro-Social Groups and Support Networks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like NAMI Multnomah and Bridges to Change offer support groups and educational classes that allow mothers to build a new network of "clean and sober" peers.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"New Ways for Families" curriculum offered through Washington County Conciliation Services provides a group setting for high-conflict families to learn co-parenting and communication skills.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These groups serve as both a social outlet and a therapeutic intervention.</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Hubs and Recreational Safety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Hawthorn Walk-In Center in Hillsboro and the "Join Day Center" (known as "The House") provide safe spaces for social interaction during the day.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These centers offer basic amenities like coffee and conversation, as well as more structured recreational trips and social events.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For a mother with a baby, these hubs provide a "refuge from the weather" and a place to meet others who are also working toward self-sufficiency.</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Strategic Implementation of the Synthesis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transformation of this individual's life is contingent on the strategic sequencing of these resources. The synthesis of the $3,200 TA-DVS grant to secure a lease, followed by the six-month HRSN rental subsidy, creates a housing "runway" of approximately 7.5 to 8 months. During this period, the legal resolution of the warrant via the Family Sentencing Alternative Program (FSAP) or the Deflection initiative ensures that the mother remains present in the home rather than incarcerated.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addition of the Hillsboro Children's Relief Nursery provides the therapeutic childcare necessary for the mother to pursue her Peer Support Specialist certification. By the time the rental subsidies expire, the individual will have transitioned from a "justice-involved survivor" to a "certified professional" with the social and economic capital to maintain her household independently. This multi-systemic framework is not merely a collection of benefits but a coordinated pathway for generational change.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effectiveness of this model is best viewed through the lens of justice reinvestment. By investing $3,200 in a TA-DVS grant and approximately $10,800 in HRSN rent ($1,800 x 6), the state avoids the astronomical costs of incarceration—estimated at $264.78 per day or $96,644 per year in the Washington County Jail.</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Furthermore, the prevention of foster care placement for the baby avoids an additional $17 million in potential state facility construction costs, as demonstrated by the success of Oregon's diversion pilots.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Thus, the "high-impact" life-changing circumstances identified for the individual also serve as a high-efficiency investment for the community at large.</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TA-DVS Grant Increase FAQ - Oregon.gov, accessed March 22, 2026, </w:t>
      </w:r>
      <w:hyperlink r:id="rId6">
        <w:r w:rsidDel="00000000" w:rsidR="00000000" w:rsidRPr="00000000">
          <w:rPr>
            <w:rFonts w:ascii="Google Sans" w:cs="Google Sans" w:eastAsia="Google Sans" w:hAnsi="Google Sans"/>
            <w:color w:val="0000ee"/>
            <w:sz w:val="24"/>
            <w:szCs w:val="24"/>
            <w:u w:val="single"/>
            <w:rtl w:val="0"/>
          </w:rPr>
          <w:t xml:space="preserve">https://www.oregon.gov/odhs/dv/Documents/2024-tv-dvs-grant-faq-en.pdf</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Dept. Of Human Services News via Flashalert.net, accessed March 22, 2026, </w:t>
      </w:r>
      <w:hyperlink r:id="rId7">
        <w:r w:rsidDel="00000000" w:rsidR="00000000" w:rsidRPr="00000000">
          <w:rPr>
            <w:rFonts w:ascii="Google Sans" w:cs="Google Sans" w:eastAsia="Google Sans" w:hAnsi="Google Sans"/>
            <w:color w:val="0000ee"/>
            <w:sz w:val="24"/>
            <w:szCs w:val="24"/>
            <w:u w:val="single"/>
            <w:rtl w:val="0"/>
          </w:rPr>
          <w:t xml:space="preserve">https://flashalert.net/id/DHS/174715</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Increase in Domestic Abuse Funding Creates Greater Safety for Survivors, accessed March 22, 2026, </w:t>
      </w:r>
      <w:hyperlink r:id="rId8">
        <w:r w:rsidDel="00000000" w:rsidR="00000000" w:rsidRPr="00000000">
          <w:rPr>
            <w:rFonts w:ascii="Google Sans" w:cs="Google Sans" w:eastAsia="Google Sans" w:hAnsi="Google Sans"/>
            <w:color w:val="0000ee"/>
            <w:sz w:val="24"/>
            <w:szCs w:val="24"/>
            <w:u w:val="single"/>
            <w:rtl w:val="0"/>
          </w:rPr>
          <w:t xml:space="preserve">https://www.myoregon.gov/2024/09/30/increase-in-domestic-abuse-funding-creates-greater-safety-for-survivors/</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OAR 461-135-1230 – Benefits; TA-DVS - OregonLaws, accessed March 22, 2026, </w:t>
      </w:r>
      <w:hyperlink r:id="rId9">
        <w:r w:rsidDel="00000000" w:rsidR="00000000" w:rsidRPr="00000000">
          <w:rPr>
            <w:rFonts w:ascii="Google Sans" w:cs="Google Sans" w:eastAsia="Google Sans" w:hAnsi="Google Sans"/>
            <w:color w:val="0000ee"/>
            <w:sz w:val="24"/>
            <w:szCs w:val="24"/>
            <w:u w:val="single"/>
            <w:rtl w:val="0"/>
          </w:rPr>
          <w:t xml:space="preserve">https://oregon.public.law/rules/oar_461-135-1230</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 of Human Services - Oregon Secretary of State Administrative Rules, accessed March 22, 2026, </w:t>
      </w:r>
      <w:hyperlink r:id="rId10">
        <w:r w:rsidDel="00000000" w:rsidR="00000000" w:rsidRPr="00000000">
          <w:rPr>
            <w:rFonts w:ascii="Google Sans" w:cs="Google Sans" w:eastAsia="Google Sans" w:hAnsi="Google Sans"/>
            <w:color w:val="0000ee"/>
            <w:sz w:val="24"/>
            <w:szCs w:val="24"/>
            <w:u w:val="single"/>
            <w:rtl w:val="0"/>
          </w:rPr>
          <w:t xml:space="preserve">https://secure.sos.state.or.us/oard/viewSingleRule.action;JSESSIONID_OARD=peYD-B9_JDHp3KNn0ov4nySfP0vGcYCurS_inpfEJt5O51hkubJy!264471710?ruleVrsnRsn=333298</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Related Social Needs (HRSN) - AllCare Health, accessed March 22, 2026, </w:t>
      </w:r>
      <w:hyperlink r:id="rId11">
        <w:r w:rsidDel="00000000" w:rsidR="00000000" w:rsidRPr="00000000">
          <w:rPr>
            <w:rFonts w:ascii="Google Sans" w:cs="Google Sans" w:eastAsia="Google Sans" w:hAnsi="Google Sans"/>
            <w:color w:val="0000ee"/>
            <w:sz w:val="24"/>
            <w:szCs w:val="24"/>
            <w:u w:val="single"/>
            <w:rtl w:val="0"/>
          </w:rPr>
          <w:t xml:space="preserve">https://www.allcarehealth.com/medicaid/health-related-social-needs-hrsn</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HRSN Training Module: - Rent Assistance and Utilities - Oregon.gov, accessed March 22, 2026, </w:t>
      </w:r>
      <w:hyperlink r:id="rId12">
        <w:r w:rsidDel="00000000" w:rsidR="00000000" w:rsidRPr="00000000">
          <w:rPr>
            <w:rFonts w:ascii="Google Sans" w:cs="Google Sans" w:eastAsia="Google Sans" w:hAnsi="Google Sans"/>
            <w:color w:val="0000ee"/>
            <w:sz w:val="24"/>
            <w:szCs w:val="24"/>
            <w:u w:val="single"/>
            <w:rtl w:val="0"/>
          </w:rPr>
          <w:t xml:space="preserve">https://www.oregon.gov/oha/HPA/dsi-tc/Documents/HRSN-Housing-Module-Rent-Assistance-and-Utilities.pdf</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Health-Related Social Needs (HRSN) Benefits - Yamhill Community Care, accessed March 22, 2026, </w:t>
      </w:r>
      <w:hyperlink r:id="rId13">
        <w:r w:rsidDel="00000000" w:rsidR="00000000" w:rsidRPr="00000000">
          <w:rPr>
            <w:rFonts w:ascii="Google Sans" w:cs="Google Sans" w:eastAsia="Google Sans" w:hAnsi="Google Sans"/>
            <w:color w:val="0000ee"/>
            <w:sz w:val="24"/>
            <w:szCs w:val="24"/>
            <w:u w:val="single"/>
            <w:rtl w:val="0"/>
          </w:rPr>
          <w:t xml:space="preserve">https://yamhillcco.org/for-providers/guidelines-policies-and-forms/hrsn/</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Rent Payment Assistance - 211info, accessed March 22, 2026, </w:t>
      </w:r>
      <w:hyperlink r:id="rId14">
        <w:r w:rsidDel="00000000" w:rsidR="00000000" w:rsidRPr="00000000">
          <w:rPr>
            <w:rFonts w:ascii="Google Sans" w:cs="Google Sans" w:eastAsia="Google Sans" w:hAnsi="Google Sans"/>
            <w:color w:val="0000ee"/>
            <w:sz w:val="24"/>
            <w:szCs w:val="24"/>
            <w:u w:val="single"/>
            <w:rtl w:val="0"/>
          </w:rPr>
          <w:t xml:space="preserve">https://www.211info.org/get-help/housing-shelter/rent-payment-assistance/</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Rent Assistance with Other Community Programs - Multnomah County, accessed March 22, 2026, </w:t>
      </w:r>
      <w:hyperlink r:id="rId15">
        <w:r w:rsidDel="00000000" w:rsidR="00000000" w:rsidRPr="00000000">
          <w:rPr>
            <w:rFonts w:ascii="Google Sans" w:cs="Google Sans" w:eastAsia="Google Sans" w:hAnsi="Google Sans"/>
            <w:color w:val="0000ee"/>
            <w:sz w:val="24"/>
            <w:szCs w:val="24"/>
            <w:u w:val="single"/>
            <w:rtl w:val="0"/>
          </w:rPr>
          <w:t xml:space="preserve">https://multco.us/info/rent-assistance-other-community-programs</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Health Plan (OHP) Housing Benefits, accessed March 22, 2026, </w:t>
      </w:r>
      <w:hyperlink r:id="rId16">
        <w:r w:rsidDel="00000000" w:rsidR="00000000" w:rsidRPr="00000000">
          <w:rPr>
            <w:rFonts w:ascii="Google Sans" w:cs="Google Sans" w:eastAsia="Google Sans" w:hAnsi="Google Sans"/>
            <w:color w:val="0000ee"/>
            <w:sz w:val="24"/>
            <w:szCs w:val="24"/>
            <w:u w:val="single"/>
            <w:rtl w:val="0"/>
          </w:rPr>
          <w:t xml:space="preserve">https://www.oregon.gov/oha/hsd/ohp/pages/housing.aspx</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Residential Services for Women with Children - Lifeworks NW, accessed March 22, 2026, </w:t>
      </w:r>
      <w:hyperlink r:id="rId17">
        <w:r w:rsidDel="00000000" w:rsidR="00000000" w:rsidRPr="00000000">
          <w:rPr>
            <w:rFonts w:ascii="Google Sans" w:cs="Google Sans" w:eastAsia="Google Sans" w:hAnsi="Google Sans"/>
            <w:color w:val="0000ee"/>
            <w:sz w:val="24"/>
            <w:szCs w:val="24"/>
            <w:u w:val="single"/>
            <w:rtl w:val="0"/>
          </w:rPr>
          <w:t xml:space="preserve">https://www.lifeworksnw.org/residential-services-women-with-children/</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 Bridges To Change, accessed March 22, 2026, </w:t>
      </w:r>
      <w:hyperlink r:id="rId18">
        <w:r w:rsidDel="00000000" w:rsidR="00000000" w:rsidRPr="00000000">
          <w:rPr>
            <w:rFonts w:ascii="Google Sans" w:cs="Google Sans" w:eastAsia="Google Sans" w:hAnsi="Google Sans"/>
            <w:color w:val="0000ee"/>
            <w:sz w:val="24"/>
            <w:szCs w:val="24"/>
            <w:u w:val="single"/>
            <w:rtl w:val="0"/>
          </w:rPr>
          <w:t xml:space="preserve">https://www.bridgestochange.com/housing/</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Bridges To Change: Home, accessed March 22, 2026, </w:t>
      </w:r>
      <w:hyperlink r:id="rId19">
        <w:r w:rsidDel="00000000" w:rsidR="00000000" w:rsidRPr="00000000">
          <w:rPr>
            <w:rFonts w:ascii="Google Sans" w:cs="Google Sans" w:eastAsia="Google Sans" w:hAnsi="Google Sans"/>
            <w:color w:val="0000ee"/>
            <w:sz w:val="24"/>
            <w:szCs w:val="24"/>
            <w:u w:val="single"/>
            <w:rtl w:val="0"/>
          </w:rPr>
          <w:t xml:space="preserve">https://www.bridgestochange.com/</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Bridges To Change Inc - Great Nonprofits, accessed March 22, 2026, </w:t>
      </w:r>
      <w:hyperlink r:id="rId20">
        <w:r w:rsidDel="00000000" w:rsidR="00000000" w:rsidRPr="00000000">
          <w:rPr>
            <w:rFonts w:ascii="Google Sans" w:cs="Google Sans" w:eastAsia="Google Sans" w:hAnsi="Google Sans"/>
            <w:color w:val="0000ee"/>
            <w:sz w:val="24"/>
            <w:szCs w:val="24"/>
            <w:u w:val="single"/>
            <w:rtl w:val="0"/>
          </w:rPr>
          <w:t xml:space="preserve">https://greatnonprofits.org/org/bridges-to-change-inc?donate</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 of Community Justice - Multnomah County, accessed March 22, 2026, </w:t>
      </w:r>
      <w:hyperlink r:id="rId21">
        <w:r w:rsidDel="00000000" w:rsidR="00000000" w:rsidRPr="00000000">
          <w:rPr>
            <w:rFonts w:ascii="Google Sans" w:cs="Google Sans" w:eastAsia="Google Sans" w:hAnsi="Google Sans"/>
            <w:color w:val="0000ee"/>
            <w:sz w:val="24"/>
            <w:szCs w:val="24"/>
            <w:u w:val="single"/>
            <w:rtl w:val="0"/>
          </w:rPr>
          <w:t xml:space="preserve">https://multco.us/file/fy_2025_department_of_community_justice%C2%A0submitted_budget_transmittal_letter_and_program_offers/download</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Washington County Family Sentencing Alternative Pilot Program, accessed March 22, 2026, </w:t>
      </w:r>
      <w:hyperlink r:id="rId22">
        <w:r w:rsidDel="00000000" w:rsidR="00000000" w:rsidRPr="00000000">
          <w:rPr>
            <w:rFonts w:ascii="Google Sans" w:cs="Google Sans" w:eastAsia="Google Sans" w:hAnsi="Google Sans"/>
            <w:color w:val="0000ee"/>
            <w:sz w:val="24"/>
            <w:szCs w:val="24"/>
            <w:u w:val="single"/>
            <w:rtl w:val="0"/>
          </w:rPr>
          <w:t xml:space="preserve">https://www.washingtoncountyor.gov/cc/news/washington-county-family-sentencing-alternative-pilot-program</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Contract Review Sheet - Marion County, accessed March 22, 2026, </w:t>
      </w:r>
      <w:hyperlink r:id="rId23">
        <w:r w:rsidDel="00000000" w:rsidR="00000000" w:rsidRPr="00000000">
          <w:rPr>
            <w:rFonts w:ascii="Google Sans" w:cs="Google Sans" w:eastAsia="Google Sans" w:hAnsi="Google Sans"/>
            <w:color w:val="0000ee"/>
            <w:sz w:val="24"/>
            <w:szCs w:val="24"/>
            <w:u w:val="single"/>
            <w:rtl w:val="0"/>
          </w:rPr>
          <w:t xml:space="preserve">https://www.co.marion.or.us/BOC/Documents/2025%20Current%20Board%20Session/SO_ODOC_Biennial%20State%20Plan_SO-6890-25.pdf</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2023-2025 Standard BHD Applications - Oregon.gov, accessed March 22, 2026, </w:t>
      </w:r>
      <w:hyperlink r:id="rId24">
        <w:r w:rsidDel="00000000" w:rsidR="00000000" w:rsidRPr="00000000">
          <w:rPr>
            <w:rFonts w:ascii="Google Sans" w:cs="Google Sans" w:eastAsia="Google Sans" w:hAnsi="Google Sans"/>
            <w:color w:val="0000ee"/>
            <w:sz w:val="24"/>
            <w:szCs w:val="24"/>
            <w:u w:val="single"/>
            <w:rtl w:val="0"/>
          </w:rPr>
          <w:t xml:space="preserve">https://www.oregon.gov/cjc/bhd/Documents/2023-2025_Standard_BHD_Applications.pdf</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Washington County Deflection Program, accessed March 22, 2026, </w:t>
      </w:r>
      <w:hyperlink r:id="rId25">
        <w:r w:rsidDel="00000000" w:rsidR="00000000" w:rsidRPr="00000000">
          <w:rPr>
            <w:rFonts w:ascii="Google Sans" w:cs="Google Sans" w:eastAsia="Google Sans" w:hAnsi="Google Sans"/>
            <w:color w:val="0000ee"/>
            <w:sz w:val="24"/>
            <w:szCs w:val="24"/>
            <w:u w:val="single"/>
            <w:rtl w:val="0"/>
          </w:rPr>
          <w:t xml:space="preserve">https://www.washingtoncountyor.gov/bcc/news/2024/05/23/washington-county-deflection-program</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Integrative Re-Entry Intensive Supervision Services (IRISS) | Washington County, OR, accessed March 22, 2026, </w:t>
      </w:r>
      <w:hyperlink r:id="rId26">
        <w:r w:rsidDel="00000000" w:rsidR="00000000" w:rsidRPr="00000000">
          <w:rPr>
            <w:rFonts w:ascii="Google Sans" w:cs="Google Sans" w:eastAsia="Google Sans" w:hAnsi="Google Sans"/>
            <w:color w:val="0000ee"/>
            <w:sz w:val="24"/>
            <w:szCs w:val="24"/>
            <w:u w:val="single"/>
            <w:rtl w:val="0"/>
          </w:rPr>
          <w:t xml:space="preserve">https://washingtoncountyda.org/da/integrative-re-entry-intensive-supervision-services-iriss</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Assistance Car Repair Programs for Low-Income Families in 2025, accessed March 22, 2026, </w:t>
      </w:r>
      <w:hyperlink r:id="rId27">
        <w:r w:rsidDel="00000000" w:rsidR="00000000" w:rsidRPr="00000000">
          <w:rPr>
            <w:rFonts w:ascii="Google Sans" w:cs="Google Sans" w:eastAsia="Google Sans" w:hAnsi="Google Sans"/>
            <w:color w:val="0000ee"/>
            <w:sz w:val="24"/>
            <w:szCs w:val="24"/>
            <w:u w:val="single"/>
            <w:rtl w:val="0"/>
          </w:rPr>
          <w:t xml:space="preserve">https://www.zoomautoprotect.com/post/essential-assistance-car-repair-programs-for-low-income-families-in-2025</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LIHEAP &amp; OEAP, accessed March 22, 2026, </w:t>
      </w:r>
      <w:hyperlink r:id="rId28">
        <w:r w:rsidDel="00000000" w:rsidR="00000000" w:rsidRPr="00000000">
          <w:rPr>
            <w:rFonts w:ascii="Google Sans" w:cs="Google Sans" w:eastAsia="Google Sans" w:hAnsi="Google Sans"/>
            <w:color w:val="0000ee"/>
            <w:sz w:val="24"/>
            <w:szCs w:val="24"/>
            <w:u w:val="single"/>
            <w:rtl w:val="0"/>
          </w:rPr>
          <w:t xml:space="preserve">https://liheapch.acf.gov/docs/OR_2107_Manaul.pdf</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Income Household Water Assistance Program (LIHWAP) | The Administration for Children and Families, accessed March 22, 2026, </w:t>
      </w:r>
      <w:hyperlink r:id="rId29">
        <w:r w:rsidDel="00000000" w:rsidR="00000000" w:rsidRPr="00000000">
          <w:rPr>
            <w:rFonts w:ascii="Google Sans" w:cs="Google Sans" w:eastAsia="Google Sans" w:hAnsi="Google Sans"/>
            <w:color w:val="0000ee"/>
            <w:sz w:val="24"/>
            <w:szCs w:val="24"/>
            <w:u w:val="single"/>
            <w:rtl w:val="0"/>
          </w:rPr>
          <w:t xml:space="preserve">https://acf.gov/ocs/programs/lihwap</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 Weather | Washington County, OR, accessed March 22, 2026, </w:t>
      </w:r>
      <w:hyperlink r:id="rId30">
        <w:r w:rsidDel="00000000" w:rsidR="00000000" w:rsidRPr="00000000">
          <w:rPr>
            <w:rFonts w:ascii="Google Sans" w:cs="Google Sans" w:eastAsia="Google Sans" w:hAnsi="Google Sans"/>
            <w:color w:val="0000ee"/>
            <w:sz w:val="24"/>
            <w:szCs w:val="24"/>
            <w:u w:val="single"/>
            <w:rtl w:val="0"/>
          </w:rPr>
          <w:t xml:space="preserve">https://www.washingtoncountyor.gov/public-health/hot-weather</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Garbage &amp; Recycling | City of Hillsboro, OR, accessed March 22, 2026, </w:t>
      </w:r>
      <w:hyperlink r:id="rId31">
        <w:r w:rsidDel="00000000" w:rsidR="00000000" w:rsidRPr="00000000">
          <w:rPr>
            <w:rFonts w:ascii="Google Sans" w:cs="Google Sans" w:eastAsia="Google Sans" w:hAnsi="Google Sans"/>
            <w:color w:val="0000ee"/>
            <w:sz w:val="24"/>
            <w:szCs w:val="24"/>
            <w:u w:val="single"/>
            <w:rtl w:val="0"/>
          </w:rPr>
          <w:t xml:space="preserve">https://www.hillsboro-oregon.gov/services/garbage-and-recycling</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to a Relief Nursery - Oregon Association of Relief Nurseries, accessed March 22, 2026, </w:t>
      </w:r>
      <w:hyperlink r:id="rId32">
        <w:r w:rsidDel="00000000" w:rsidR="00000000" w:rsidRPr="00000000">
          <w:rPr>
            <w:rFonts w:ascii="Google Sans" w:cs="Google Sans" w:eastAsia="Google Sans" w:hAnsi="Google Sans"/>
            <w:color w:val="0000ee"/>
            <w:sz w:val="24"/>
            <w:szCs w:val="24"/>
            <w:u w:val="single"/>
            <w:rtl w:val="0"/>
          </w:rPr>
          <w:t xml:space="preserve">https://oregonreliefnurseries.org/connect-to-a-relief-nursery/</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Help Now - National Diaper Bank Network, accessed March 22, 2026, </w:t>
      </w:r>
      <w:hyperlink r:id="rId33">
        <w:r w:rsidDel="00000000" w:rsidR="00000000" w:rsidRPr="00000000">
          <w:rPr>
            <w:rFonts w:ascii="Google Sans" w:cs="Google Sans" w:eastAsia="Google Sans" w:hAnsi="Google Sans"/>
            <w:color w:val="0000ee"/>
            <w:sz w:val="24"/>
            <w:szCs w:val="24"/>
            <w:u w:val="single"/>
            <w:rtl w:val="0"/>
          </w:rPr>
          <w:t xml:space="preserve">https://nationaldiaperbanknetwork.org/get-help-now/</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Renter Support - Community Action, accessed March 22, 2026, </w:t>
      </w:r>
      <w:hyperlink r:id="rId34">
        <w:r w:rsidDel="00000000" w:rsidR="00000000" w:rsidRPr="00000000">
          <w:rPr>
            <w:rFonts w:ascii="Google Sans" w:cs="Google Sans" w:eastAsia="Google Sans" w:hAnsi="Google Sans"/>
            <w:color w:val="0000ee"/>
            <w:sz w:val="24"/>
            <w:szCs w:val="24"/>
            <w:u w:val="single"/>
            <w:rtl w:val="0"/>
          </w:rPr>
          <w:t xml:space="preserve">https://caowash.org/housing-stability/renter-support</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Rose City Resource Guide - Integrative Trauma Treatment Center, accessed March 22, 2026, </w:t>
      </w:r>
      <w:hyperlink r:id="rId35">
        <w:r w:rsidDel="00000000" w:rsidR="00000000" w:rsidRPr="00000000">
          <w:rPr>
            <w:rFonts w:ascii="Google Sans" w:cs="Google Sans" w:eastAsia="Google Sans" w:hAnsi="Google Sans"/>
            <w:color w:val="0000ee"/>
            <w:sz w:val="24"/>
            <w:szCs w:val="24"/>
            <w:u w:val="single"/>
            <w:rtl w:val="0"/>
          </w:rPr>
          <w:t xml:space="preserve">https://traumacenternw.com/wp-content/uploads/2025/12/Rose-City-Resource-Guide-December-25-May-26.pdf</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Drop Off Donations - Metropolitan Ministries, accessed March 22, 2026, </w:t>
      </w:r>
      <w:hyperlink r:id="rId36">
        <w:r w:rsidDel="00000000" w:rsidR="00000000" w:rsidRPr="00000000">
          <w:rPr>
            <w:rFonts w:ascii="Google Sans" w:cs="Google Sans" w:eastAsia="Google Sans" w:hAnsi="Google Sans"/>
            <w:color w:val="0000ee"/>
            <w:sz w:val="24"/>
            <w:szCs w:val="24"/>
            <w:u w:val="single"/>
            <w:rtl w:val="0"/>
          </w:rPr>
          <w:t xml:space="preserve">https://www.metromin.org/get-involved/donate-goods/</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a Ride | Health Share of Oregon – Schedule Transportation to Appointments, accessed March 22, 2026, </w:t>
      </w:r>
      <w:hyperlink r:id="rId37">
        <w:r w:rsidDel="00000000" w:rsidR="00000000" w:rsidRPr="00000000">
          <w:rPr>
            <w:rFonts w:ascii="Google Sans" w:cs="Google Sans" w:eastAsia="Google Sans" w:hAnsi="Google Sans"/>
            <w:color w:val="0000ee"/>
            <w:sz w:val="24"/>
            <w:szCs w:val="24"/>
            <w:u w:val="single"/>
            <w:rtl w:val="0"/>
          </w:rPr>
          <w:t xml:space="preserve">https://www.healthshareoregon.org/getaride</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 trips program closing December 31 - Ride To Care, accessed March 22, 2026, </w:t>
      </w:r>
      <w:hyperlink r:id="rId38">
        <w:r w:rsidDel="00000000" w:rsidR="00000000" w:rsidRPr="00000000">
          <w:rPr>
            <w:rFonts w:ascii="Google Sans" w:cs="Google Sans" w:eastAsia="Google Sans" w:hAnsi="Google Sans"/>
            <w:color w:val="0000ee"/>
            <w:sz w:val="24"/>
            <w:szCs w:val="24"/>
            <w:u w:val="single"/>
            <w:rtl w:val="0"/>
          </w:rPr>
          <w:t xml:space="preserve">https://www.ridetocare.com/members</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Transportation | Society of St. Vincent de Paul, accessed March 22, 2026, </w:t>
      </w:r>
      <w:hyperlink r:id="rId39">
        <w:r w:rsidDel="00000000" w:rsidR="00000000" w:rsidRPr="00000000">
          <w:rPr>
            <w:rFonts w:ascii="Google Sans" w:cs="Google Sans" w:eastAsia="Google Sans" w:hAnsi="Google Sans"/>
            <w:color w:val="0000ee"/>
            <w:sz w:val="24"/>
            <w:szCs w:val="24"/>
            <w:u w:val="single"/>
            <w:rtl w:val="0"/>
          </w:rPr>
          <w:t xml:space="preserve">https://svdpstlouis.org/transportation</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Transportation Assistance &amp; Automobile Repair - Single Moms Society, accessed March 22, 2026, </w:t>
      </w:r>
      <w:hyperlink r:id="rId40">
        <w:r w:rsidDel="00000000" w:rsidR="00000000" w:rsidRPr="00000000">
          <w:rPr>
            <w:rFonts w:ascii="Google Sans" w:cs="Google Sans" w:eastAsia="Google Sans" w:hAnsi="Google Sans"/>
            <w:color w:val="0000ee"/>
            <w:sz w:val="24"/>
            <w:szCs w:val="24"/>
            <w:u w:val="single"/>
            <w:rtl w:val="0"/>
          </w:rPr>
          <w:t xml:space="preserve">https://singlemomssociety.com/transportation-assistance-automobile-repair/</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cars for single moms and low-income people - Wealthysinglemommy.com, accessed March 22, 2026, </w:t>
      </w:r>
      <w:hyperlink r:id="rId41">
        <w:r w:rsidDel="00000000" w:rsidR="00000000" w:rsidRPr="00000000">
          <w:rPr>
            <w:rFonts w:ascii="Google Sans" w:cs="Google Sans" w:eastAsia="Google Sans" w:hAnsi="Google Sans"/>
            <w:color w:val="0000ee"/>
            <w:sz w:val="24"/>
            <w:szCs w:val="24"/>
            <w:u w:val="single"/>
            <w:rtl w:val="0"/>
          </w:rPr>
          <w:t xml:space="preserve">https://www.wealthysinglemommy.com/rides/free-car/</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Transportation Options | Washington County, OR, accessed March 22, 2026, </w:t>
      </w:r>
      <w:hyperlink r:id="rId42">
        <w:r w:rsidDel="00000000" w:rsidR="00000000" w:rsidRPr="00000000">
          <w:rPr>
            <w:rFonts w:ascii="Google Sans" w:cs="Google Sans" w:eastAsia="Google Sans" w:hAnsi="Google Sans"/>
            <w:color w:val="0000ee"/>
            <w:sz w:val="24"/>
            <w:szCs w:val="24"/>
            <w:u w:val="single"/>
            <w:rtl w:val="0"/>
          </w:rPr>
          <w:t xml:space="preserve">https://www.washingtoncountyor.gov/davs/transportation-options</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Peer Support Specialist (Adult Mental Health) Training - Central Oregon Community College, accessed March 22, 2026, </w:t>
      </w:r>
      <w:hyperlink r:id="rId43">
        <w:r w:rsidDel="00000000" w:rsidR="00000000" w:rsidRPr="00000000">
          <w:rPr>
            <w:rFonts w:ascii="Google Sans" w:cs="Google Sans" w:eastAsia="Google Sans" w:hAnsi="Google Sans"/>
            <w:color w:val="0000ee"/>
            <w:sz w:val="24"/>
            <w:szCs w:val="24"/>
            <w:u w:val="single"/>
            <w:rtl w:val="0"/>
          </w:rPr>
          <w:t xml:space="preserve">https://cocc.edu/programs/public-health/peer-support-specialist-training</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Peer Support Specialist Training - NAMI | Multnomah, accessed March 22, 2026, </w:t>
      </w:r>
      <w:hyperlink r:id="rId44">
        <w:r w:rsidDel="00000000" w:rsidR="00000000" w:rsidRPr="00000000">
          <w:rPr>
            <w:rFonts w:ascii="Google Sans" w:cs="Google Sans" w:eastAsia="Google Sans" w:hAnsi="Google Sans"/>
            <w:color w:val="0000ee"/>
            <w:sz w:val="24"/>
            <w:szCs w:val="24"/>
            <w:u w:val="single"/>
            <w:rtl w:val="0"/>
          </w:rPr>
          <w:t xml:space="preserve">https://www.namimultnomah.org/peer-support-specialist-training</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NW 2009-2010 Annual Report, accessed March 22, 2026, </w:t>
      </w:r>
      <w:hyperlink r:id="rId45">
        <w:r w:rsidDel="00000000" w:rsidR="00000000" w:rsidRPr="00000000">
          <w:rPr>
            <w:rFonts w:ascii="Google Sans" w:cs="Google Sans" w:eastAsia="Google Sans" w:hAnsi="Google Sans"/>
            <w:color w:val="0000ee"/>
            <w:sz w:val="24"/>
            <w:szCs w:val="24"/>
            <w:u w:val="single"/>
            <w:rtl w:val="0"/>
          </w:rPr>
          <w:t xml:space="preserve">https://impactnw.org/wp-content/uploads/2011/09/09-10-Annual-Report-FINAL.pdf</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NAMI Multnomah 2020 Mental Health Resource Guide, accessed March 22, 2026, </w:t>
      </w:r>
      <w:hyperlink r:id="rId46">
        <w:r w:rsidDel="00000000" w:rsidR="00000000" w:rsidRPr="00000000">
          <w:rPr>
            <w:rFonts w:ascii="Google Sans" w:cs="Google Sans" w:eastAsia="Google Sans" w:hAnsi="Google Sans"/>
            <w:color w:val="0000ee"/>
            <w:sz w:val="24"/>
            <w:szCs w:val="24"/>
            <w:u w:val="single"/>
            <w:rtl w:val="0"/>
          </w:rPr>
          <w:t xml:space="preserve">https://nami-multnomah.squarespace.com/s/Final-2020-Resource-Guide.pdf</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Conciliation Services - Washington County, OR, accessed March 22, 2026, </w:t>
      </w:r>
      <w:hyperlink r:id="rId47">
        <w:r w:rsidDel="00000000" w:rsidR="00000000" w:rsidRPr="00000000">
          <w:rPr>
            <w:rFonts w:ascii="Google Sans" w:cs="Google Sans" w:eastAsia="Google Sans" w:hAnsi="Google Sans"/>
            <w:color w:val="0000ee"/>
            <w:sz w:val="24"/>
            <w:szCs w:val="24"/>
            <w:u w:val="single"/>
            <w:rtl w:val="0"/>
          </w:rPr>
          <w:t xml:space="preserve">https://www.washingtoncountyor.gov/juvenile/conciliation-services</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 and Assist | Washington County, OR, accessed March 22, 2026, </w:t>
      </w:r>
      <w:hyperlink r:id="rId48">
        <w:r w:rsidDel="00000000" w:rsidR="00000000" w:rsidRPr="00000000">
          <w:rPr>
            <w:rFonts w:ascii="Google Sans" w:cs="Google Sans" w:eastAsia="Google Sans" w:hAnsi="Google Sans"/>
            <w:color w:val="0000ee"/>
            <w:sz w:val="24"/>
            <w:szCs w:val="24"/>
            <w:u w:val="single"/>
            <w:rtl w:val="0"/>
          </w:rPr>
          <w:t xml:space="preserve">https://www.washingtoncountyor.gov/home/aid-and-assist</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FAMILY HOMELESS SHELTERS - Portland Public Schools, accessed March 22, 2026, </w:t>
      </w:r>
      <w:hyperlink r:id="rId49">
        <w:r w:rsidDel="00000000" w:rsidR="00000000" w:rsidRPr="00000000">
          <w:rPr>
            <w:rFonts w:ascii="Google Sans" w:cs="Google Sans" w:eastAsia="Google Sans" w:hAnsi="Google Sans"/>
            <w:color w:val="0000ee"/>
            <w:sz w:val="24"/>
            <w:szCs w:val="24"/>
            <w:u w:val="single"/>
            <w:rtl w:val="0"/>
          </w:rPr>
          <w:t xml:space="preserve">https://or01913224.schoolwires.net/cms/lib/OR01913224/Centricity//Domain/7799/FAMILY%20HOMELESS%20SHELTERS.pdf</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Portland Community Transportation Resources - Adventist Health, accessed March 22, 2026, </w:t>
      </w:r>
      <w:hyperlink r:id="rId50">
        <w:r w:rsidDel="00000000" w:rsidR="00000000" w:rsidRPr="00000000">
          <w:rPr>
            <w:rFonts w:ascii="Google Sans" w:cs="Google Sans" w:eastAsia="Google Sans" w:hAnsi="Google Sans"/>
            <w:color w:val="0000ee"/>
            <w:sz w:val="24"/>
            <w:szCs w:val="24"/>
            <w:u w:val="single"/>
            <w:rtl w:val="0"/>
          </w:rPr>
          <w:t xml:space="preserve">https://www.adventisthealth.org/documents/portland/transportation-resources.pdf</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Family Homeless Shelters - Portland School District, accessed March 22, 2026, </w:t>
      </w:r>
      <w:hyperlink r:id="rId51">
        <w:r w:rsidDel="00000000" w:rsidR="00000000" w:rsidRPr="00000000">
          <w:rPr>
            <w:rFonts w:ascii="Google Sans" w:cs="Google Sans" w:eastAsia="Google Sans" w:hAnsi="Google Sans"/>
            <w:color w:val="0000ee"/>
            <w:sz w:val="24"/>
            <w:szCs w:val="24"/>
            <w:u w:val="single"/>
            <w:rtl w:val="0"/>
          </w:rPr>
          <w:t xml:space="preserve">https://www.pps.net/departments/mckinney-vento/housing-and-shelters/family-homeless-shelters</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Growing Population: The Surge of Women into Texas' Criminal Justice System, accessed March 22, 2026, </w:t>
      </w:r>
      <w:hyperlink r:id="rId52">
        <w:r w:rsidDel="00000000" w:rsidR="00000000" w:rsidRPr="00000000">
          <w:rPr>
            <w:rFonts w:ascii="Google Sans" w:cs="Google Sans" w:eastAsia="Google Sans" w:hAnsi="Google Sans"/>
            <w:color w:val="0000ee"/>
            <w:sz w:val="24"/>
            <w:szCs w:val="24"/>
            <w:u w:val="single"/>
            <w:rtl w:val="0"/>
          </w:rPr>
          <w:t xml:space="preserve">https://texascje.org/growing-population-surge-women-texas-criminal-justice-system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inglemomssociety.com/transportation-assistance-automobile-repair/" TargetMode="External"/><Relationship Id="rId42" Type="http://schemas.openxmlformats.org/officeDocument/2006/relationships/hyperlink" Target="https://www.washingtoncountyor.gov/davs/transportation-options" TargetMode="External"/><Relationship Id="rId41" Type="http://schemas.openxmlformats.org/officeDocument/2006/relationships/hyperlink" Target="https://www.wealthysinglemommy.com/rides/free-car/" TargetMode="External"/><Relationship Id="rId44" Type="http://schemas.openxmlformats.org/officeDocument/2006/relationships/hyperlink" Target="https://www.namimultnomah.org/peer-support-specialist-training" TargetMode="External"/><Relationship Id="rId43" Type="http://schemas.openxmlformats.org/officeDocument/2006/relationships/hyperlink" Target="https://cocc.edu/programs/public-health/peer-support-specialist-training" TargetMode="External"/><Relationship Id="rId46" Type="http://schemas.openxmlformats.org/officeDocument/2006/relationships/hyperlink" Target="https://nami-multnomah.squarespace.com/s/Final-2020-Resource-Guide.pdf" TargetMode="External"/><Relationship Id="rId45" Type="http://schemas.openxmlformats.org/officeDocument/2006/relationships/hyperlink" Target="https://impactnw.org/wp-content/uploads/2011/09/09-10-Annual-Report-FINAL.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egon.public.law/rules/oar_461-135-1230" TargetMode="External"/><Relationship Id="rId48" Type="http://schemas.openxmlformats.org/officeDocument/2006/relationships/hyperlink" Target="https://www.washingtoncountyor.gov/home/aid-and-assist" TargetMode="External"/><Relationship Id="rId47" Type="http://schemas.openxmlformats.org/officeDocument/2006/relationships/hyperlink" Target="https://www.washingtoncountyor.gov/juvenile/conciliation-services" TargetMode="External"/><Relationship Id="rId49" Type="http://schemas.openxmlformats.org/officeDocument/2006/relationships/hyperlink" Target="https://or01913224.schoolwires.net/cms/lib/OR01913224/Centricity//Domain/7799/FAMILY%20HOMELESS%20SHELTERS.pdf" TargetMode="External"/><Relationship Id="rId5" Type="http://schemas.openxmlformats.org/officeDocument/2006/relationships/styles" Target="styles.xml"/><Relationship Id="rId6" Type="http://schemas.openxmlformats.org/officeDocument/2006/relationships/hyperlink" Target="https://www.oregon.gov/odhs/dv/Documents/2024-tv-dvs-grant-faq-en.pdf" TargetMode="External"/><Relationship Id="rId7" Type="http://schemas.openxmlformats.org/officeDocument/2006/relationships/hyperlink" Target="https://flashalert.net/id/DHS/174715" TargetMode="External"/><Relationship Id="rId8" Type="http://schemas.openxmlformats.org/officeDocument/2006/relationships/hyperlink" Target="https://www.myoregon.gov/2024/09/30/increase-in-domestic-abuse-funding-creates-greater-safety-for-survivors/" TargetMode="External"/><Relationship Id="rId31" Type="http://schemas.openxmlformats.org/officeDocument/2006/relationships/hyperlink" Target="https://www.hillsboro-oregon.gov/services/garbage-and-recycling" TargetMode="External"/><Relationship Id="rId30" Type="http://schemas.openxmlformats.org/officeDocument/2006/relationships/hyperlink" Target="https://www.washingtoncountyor.gov/public-health/hot-weather" TargetMode="External"/><Relationship Id="rId33" Type="http://schemas.openxmlformats.org/officeDocument/2006/relationships/hyperlink" Target="https://nationaldiaperbanknetwork.org/get-help-now/" TargetMode="External"/><Relationship Id="rId32" Type="http://schemas.openxmlformats.org/officeDocument/2006/relationships/hyperlink" Target="https://oregonreliefnurseries.org/connect-to-a-relief-nursery/" TargetMode="External"/><Relationship Id="rId35" Type="http://schemas.openxmlformats.org/officeDocument/2006/relationships/hyperlink" Target="https://traumacenternw.com/wp-content/uploads/2025/12/Rose-City-Resource-Guide-December-25-May-26.pdf" TargetMode="External"/><Relationship Id="rId34" Type="http://schemas.openxmlformats.org/officeDocument/2006/relationships/hyperlink" Target="https://caowash.org/housing-stability/renter-support" TargetMode="External"/><Relationship Id="rId37" Type="http://schemas.openxmlformats.org/officeDocument/2006/relationships/hyperlink" Target="https://www.healthshareoregon.org/getaride" TargetMode="External"/><Relationship Id="rId36" Type="http://schemas.openxmlformats.org/officeDocument/2006/relationships/hyperlink" Target="https://www.metromin.org/get-involved/donate-goods/" TargetMode="External"/><Relationship Id="rId39" Type="http://schemas.openxmlformats.org/officeDocument/2006/relationships/hyperlink" Target="https://svdpstlouis.org/transportation" TargetMode="External"/><Relationship Id="rId38" Type="http://schemas.openxmlformats.org/officeDocument/2006/relationships/hyperlink" Target="https://www.ridetocare.com/members" TargetMode="External"/><Relationship Id="rId20" Type="http://schemas.openxmlformats.org/officeDocument/2006/relationships/hyperlink" Target="https://greatnonprofits.org/org/bridges-to-change-inc?donate" TargetMode="External"/><Relationship Id="rId22" Type="http://schemas.openxmlformats.org/officeDocument/2006/relationships/hyperlink" Target="https://www.washingtoncountyor.gov/cc/news/washington-county-family-sentencing-alternative-pilot-program" TargetMode="External"/><Relationship Id="rId21" Type="http://schemas.openxmlformats.org/officeDocument/2006/relationships/hyperlink" Target="https://multco.us/file/fy_2025_department_of_community_justice%C2%A0submitted_budget_transmittal_letter_and_program_offers/download" TargetMode="External"/><Relationship Id="rId24" Type="http://schemas.openxmlformats.org/officeDocument/2006/relationships/hyperlink" Target="https://www.oregon.gov/cjc/bhd/Documents/2023-2025_Standard_BHD_Applications.pdf" TargetMode="External"/><Relationship Id="rId23" Type="http://schemas.openxmlformats.org/officeDocument/2006/relationships/hyperlink" Target="https://www.co.marion.or.us/BOC/Documents/2025%20Current%20Board%20Session/SO_ODOC_Biennial%20State%20Plan_SO-6890-25.pdf" TargetMode="External"/><Relationship Id="rId26" Type="http://schemas.openxmlformats.org/officeDocument/2006/relationships/hyperlink" Target="https://washingtoncountyda.org/da/integrative-re-entry-intensive-supervision-services-iriss" TargetMode="External"/><Relationship Id="rId25" Type="http://schemas.openxmlformats.org/officeDocument/2006/relationships/hyperlink" Target="https://www.washingtoncountyor.gov/bcc/news/2024/05/23/washington-county-deflection-program" TargetMode="External"/><Relationship Id="rId28" Type="http://schemas.openxmlformats.org/officeDocument/2006/relationships/hyperlink" Target="https://liheapch.acf.gov/docs/OR_2107_Manaul.pdf" TargetMode="External"/><Relationship Id="rId27" Type="http://schemas.openxmlformats.org/officeDocument/2006/relationships/hyperlink" Target="https://www.zoomautoprotect.com/post/essential-assistance-car-repair-programs-for-low-income-families-in-2025" TargetMode="External"/><Relationship Id="rId29" Type="http://schemas.openxmlformats.org/officeDocument/2006/relationships/hyperlink" Target="https://acf.gov/ocs/programs/lihwap" TargetMode="External"/><Relationship Id="rId51" Type="http://schemas.openxmlformats.org/officeDocument/2006/relationships/hyperlink" Target="https://www.pps.net/departments/mckinney-vento/housing-and-shelters/family-homeless-shelters" TargetMode="External"/><Relationship Id="rId50" Type="http://schemas.openxmlformats.org/officeDocument/2006/relationships/hyperlink" Target="https://www.adventisthealth.org/documents/portland/transportation-resources.pdf" TargetMode="External"/><Relationship Id="rId52" Type="http://schemas.openxmlformats.org/officeDocument/2006/relationships/hyperlink" Target="https://texascje.org/growing-population-surge-women-texas-criminal-justice-system" TargetMode="External"/><Relationship Id="rId11" Type="http://schemas.openxmlformats.org/officeDocument/2006/relationships/hyperlink" Target="https://www.allcarehealth.com/medicaid/health-related-social-needs-hrsn" TargetMode="External"/><Relationship Id="rId10" Type="http://schemas.openxmlformats.org/officeDocument/2006/relationships/hyperlink" Target="https://secure.sos.state.or.us/oard/viewSingleRule.action;JSESSIONID_OARD=peYD-B9_JDHp3KNn0ov4nySfP0vGcYCurS_inpfEJt5O51hkubJy!264471710?ruleVrsnRsn=333298" TargetMode="External"/><Relationship Id="rId13" Type="http://schemas.openxmlformats.org/officeDocument/2006/relationships/hyperlink" Target="https://yamhillcco.org/for-providers/guidelines-policies-and-forms/hrsn/" TargetMode="External"/><Relationship Id="rId12" Type="http://schemas.openxmlformats.org/officeDocument/2006/relationships/hyperlink" Target="https://www.oregon.gov/oha/HPA/dsi-tc/Documents/HRSN-Housing-Module-Rent-Assistance-and-Utilities.pdf" TargetMode="External"/><Relationship Id="rId15" Type="http://schemas.openxmlformats.org/officeDocument/2006/relationships/hyperlink" Target="https://multco.us/info/rent-assistance-other-community-programs" TargetMode="External"/><Relationship Id="rId14" Type="http://schemas.openxmlformats.org/officeDocument/2006/relationships/hyperlink" Target="https://www.211info.org/get-help/housing-shelter/rent-payment-assistance/" TargetMode="External"/><Relationship Id="rId17" Type="http://schemas.openxmlformats.org/officeDocument/2006/relationships/hyperlink" Target="https://www.lifeworksnw.org/residential-services-women-with-children/" TargetMode="External"/><Relationship Id="rId16" Type="http://schemas.openxmlformats.org/officeDocument/2006/relationships/hyperlink" Target="https://www.oregon.gov/oha/hsd/ohp/pages/housing.aspx" TargetMode="External"/><Relationship Id="rId19" Type="http://schemas.openxmlformats.org/officeDocument/2006/relationships/hyperlink" Target="https://www.bridgestochange.com/" TargetMode="External"/><Relationship Id="rId18" Type="http://schemas.openxmlformats.org/officeDocument/2006/relationships/hyperlink" Target="https://www.bridgestochange.com/hous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