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77777777" w:rsidR="0094452A" w:rsidRPr="004B4C81" w:rsidRDefault="0094452A" w:rsidP="001B419C">
            <w:pPr>
              <w:pStyle w:val="TDC3"/>
              <w:snapToGrid w:val="0"/>
              <w:ind w:left="9350" w:hanging="9350"/>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205AF63E" w:rsidR="00A92220" w:rsidRDefault="00A92220" w:rsidP="00A92220">
            <w:pPr>
              <w:spacing w:before="60" w:after="60"/>
              <w:jc w:val="center"/>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End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1627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1627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162750">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162750">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1627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1627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1627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162750">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162750">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 xml:space="preserve">La Ilustración 5 corresponde a un diagrama de clases mas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 xml:space="preserve">Ilustración 5, diagrama de clases del componente </w:t>
      </w:r>
      <w:proofErr w:type="spellStart"/>
      <w:r>
        <w:t>Epanet</w:t>
      </w:r>
      <w:proofErr w:type="spellEnd"/>
      <w:r>
        <w: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33F0E959" w:rsidR="00A7338F" w:rsidRDefault="000D14EF" w:rsidP="00121597">
      <w:r>
        <w:rPr>
          <w:noProof/>
        </w:rPr>
        <w:drawing>
          <wp:inline distT="0" distB="0" distL="0" distR="0" wp14:anchorId="4645C04C" wp14:editId="00F5DA83">
            <wp:extent cx="5613400" cy="3980180"/>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0180"/>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 xml:space="preserve">Ilustración 6,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2" w:name="_Toc27085441"/>
      <w:r>
        <w:t>Operación del Sistema</w:t>
      </w:r>
      <w:bookmarkEnd w:id="22"/>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10FF1B35" w:rsidR="00285B10" w:rsidRPr="00285B10" w:rsidRDefault="00DB70EA" w:rsidP="00285B10">
      <w:r>
        <w:rPr>
          <w:noProof/>
        </w:rPr>
        <w:drawing>
          <wp:inline distT="0" distB="0" distL="0" distR="0" wp14:anchorId="3EC0067A" wp14:editId="35EB520E">
            <wp:extent cx="5613400" cy="3918585"/>
            <wp:effectExtent l="0" t="0" r="635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8585"/>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3" w:name="_Toc27085442"/>
      <w:r>
        <w:lastRenderedPageBreak/>
        <w:t>Diseño de Interfaz</w:t>
      </w:r>
      <w:bookmarkEnd w:id="23"/>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4" w:name="_Toc231664999"/>
      <w:bookmarkStart w:id="25" w:name="_Toc27085443"/>
      <w:r>
        <w:t>Diseño de interfaz de usuario</w:t>
      </w:r>
      <w:bookmarkEnd w:id="24"/>
      <w:bookmarkEnd w:id="25"/>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6" w:name="_Toc27085444"/>
      <w:r>
        <w:t>Interfaz de inicio.</w:t>
      </w:r>
      <w:bookmarkEnd w:id="26"/>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7" w:name="_Toc27085445"/>
      <w:r>
        <w:t>Interfaz de configuración del problema</w:t>
      </w:r>
      <w:bookmarkEnd w:id="27"/>
    </w:p>
    <w:p w14:paraId="3A3C738E" w14:textId="00973787" w:rsidR="00C004CB" w:rsidRDefault="00C004CB" w:rsidP="00C004CB">
      <w:r>
        <w:t xml:space="preserve">Esta interfaz es mostrada solo cuando el problema tiene parámetros que configurar. </w:t>
      </w:r>
    </w:p>
    <w:p w14:paraId="4439F834" w14:textId="7EF3CBA3" w:rsidR="00B249EE" w:rsidRDefault="00B249EE" w:rsidP="00C004CB"/>
    <w:p w14:paraId="69D83555" w14:textId="29E59858" w:rsidR="00B249EE" w:rsidRPr="00B249EE" w:rsidRDefault="00B249EE" w:rsidP="00C004CB">
      <w:r>
        <w:t xml:space="preserve">Cuando se seleccione un operador que en su constructor por defecto (indicado por la anotación </w:t>
      </w:r>
      <w:r>
        <w:rPr>
          <w:i/>
        </w:rPr>
        <w:t>@</w:t>
      </w:r>
      <w:proofErr w:type="spellStart"/>
      <w:r>
        <w:rPr>
          <w:i/>
        </w:rPr>
        <w:t>DefaultConstructor</w:t>
      </w:r>
      <w:proofErr w:type="spellEnd"/>
      <w:r>
        <w:t>) reciba parámetros se habilitara el botón de configuración.</w:t>
      </w:r>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8" w:name="_Toc27085446"/>
      <w:r>
        <w:lastRenderedPageBreak/>
        <w:t>Interfaz de ejecución de algoritmos</w:t>
      </w:r>
      <w:bookmarkEnd w:id="28"/>
    </w:p>
    <w:p w14:paraId="194FE31A" w14:textId="1652851E" w:rsidR="00FA7552" w:rsidRPr="003C53D7" w:rsidRDefault="00A86FE5" w:rsidP="00FA7552">
      <w:r>
        <w:t xml:space="preserve">Esta interfaz </w:t>
      </w:r>
      <w:r w:rsidR="00C004CB">
        <w:t>es</w:t>
      </w:r>
      <w:r>
        <w:t xml:space="preserve"> mostrada mientras se lleva a cabo la ejecución del algoritmo. Esta muestra un </w:t>
      </w:r>
      <w:proofErr w:type="spellStart"/>
      <w:r w:rsidRPr="00A86FE5">
        <w:rPr>
          <w:i/>
        </w:rPr>
        <w:t>TextField</w:t>
      </w:r>
      <w:proofErr w:type="spellEnd"/>
      <w:r>
        <w:rPr>
          <w:i/>
        </w:rPr>
        <w:t xml:space="preserve"> </w:t>
      </w:r>
      <w:r>
        <w:t xml:space="preserve">cuyo texto es obtenido a través del método </w:t>
      </w:r>
      <w:proofErr w:type="spellStart"/>
      <w:r>
        <w:rPr>
          <w:i/>
        </w:rPr>
        <w:t>getStatusOfExecution</w:t>
      </w:r>
      <w:proofErr w:type="spellEnd"/>
      <w:r>
        <w:t xml:space="preserve"> de la clase </w:t>
      </w:r>
      <w:proofErr w:type="spellStart"/>
      <w:r>
        <w:rPr>
          <w:i/>
        </w:rPr>
        <w:t>Algorithm</w:t>
      </w:r>
      <w:proofErr w:type="spellEnd"/>
      <w:r>
        <w:rPr>
          <w:i/>
        </w:rPr>
        <w:t>.</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t xml:space="preserve">El botón </w:t>
      </w:r>
      <w:r>
        <w:rPr>
          <w:lang w:val="es-CL"/>
        </w:rPr>
        <w:t>“</w:t>
      </w:r>
      <w:proofErr w:type="gramStart"/>
      <w:r w:rsidRPr="00A86FE5">
        <w:rPr>
          <w:i/>
          <w:lang w:val="es-CL"/>
        </w:rPr>
        <w:t>Show</w:t>
      </w:r>
      <w:proofErr w:type="gramEnd"/>
      <w:r w:rsidRPr="00A86FE5">
        <w:rPr>
          <w:i/>
          <w:lang w:val="es-CL"/>
        </w:rPr>
        <w:t xml:space="preserve">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5B9A9CFD" w:rsidR="00FA7552" w:rsidRDefault="00CC27BC" w:rsidP="00285B10">
      <w:pPr>
        <w:jc w:val="center"/>
        <w:rPr>
          <w:highlight w:val="yellow"/>
        </w:rPr>
      </w:pPr>
      <w:r>
        <w:rPr>
          <w:noProof/>
        </w:rPr>
        <w:drawing>
          <wp:inline distT="0" distB="0" distL="0" distR="0" wp14:anchorId="6F608995" wp14:editId="67204241">
            <wp:extent cx="4774565" cy="3294380"/>
            <wp:effectExtent l="0" t="0" r="698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3294380"/>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29" w:name="_Toc27085447"/>
      <w:r>
        <w:t>Interfaz de gráficos</w:t>
      </w:r>
      <w:bookmarkEnd w:id="29"/>
    </w:p>
    <w:p w14:paraId="2696B473" w14:textId="7BF80102" w:rsidR="00A86FE5" w:rsidRPr="00A86FE5" w:rsidRDefault="00A86FE5" w:rsidP="00A86FE5">
      <w:r>
        <w:t>Esta interfaz será mostrada cuando el botón “</w:t>
      </w:r>
      <w:proofErr w:type="gramStart"/>
      <w:r>
        <w:rPr>
          <w:i/>
        </w:rPr>
        <w:t>Show</w:t>
      </w:r>
      <w:proofErr w:type="gramEnd"/>
      <w:r>
        <w:rPr>
          <w:i/>
        </w:rPr>
        <w:t xml:space="preserve">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0" w:name="_Toc27085448"/>
      <w:r>
        <w:t>Interfaz de resultados</w:t>
      </w:r>
      <w:bookmarkEnd w:id="30"/>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10FCD4E" w:rsidR="003C53D7" w:rsidRPr="003C53D7" w:rsidRDefault="003C53D7" w:rsidP="00AA3C62">
      <w:pPr>
        <w:jc w:val="both"/>
      </w:pPr>
      <w:r>
        <w:t>El botón “</w:t>
      </w:r>
      <w:proofErr w:type="spellStart"/>
      <w:r>
        <w:rPr>
          <w:i/>
        </w:rPr>
        <w:t>Save</w:t>
      </w:r>
      <w:proofErr w:type="spellEnd"/>
      <w:r>
        <w:rPr>
          <w:i/>
        </w:rPr>
        <w:t xml:space="preserve"> </w:t>
      </w:r>
      <w:proofErr w:type="spellStart"/>
      <w:r>
        <w:rPr>
          <w:i/>
        </w:rPr>
        <w:t>selecte</w:t>
      </w:r>
      <w:r w:rsidR="00AA3C62">
        <w:rPr>
          <w:i/>
        </w:rPr>
        <w:t>d</w:t>
      </w:r>
      <w:proofErr w:type="spellEnd"/>
      <w:r>
        <w:rPr>
          <w:i/>
        </w:rPr>
        <w:t xml:space="preserve"> ítem as </w:t>
      </w:r>
      <w:proofErr w:type="spellStart"/>
      <w:r>
        <w:rPr>
          <w:i/>
        </w:rPr>
        <w:t>inp</w:t>
      </w:r>
      <w:proofErr w:type="spellEnd"/>
      <w:r>
        <w:rPr>
          <w:i/>
        </w:rPr>
        <w:t xml:space="preserve">” </w:t>
      </w:r>
      <w:r>
        <w:t xml:space="preserve">crea un </w:t>
      </w:r>
      <w:proofErr w:type="spellStart"/>
      <w:r>
        <w:t>inp</w:t>
      </w:r>
      <w:proofErr w:type="spellEnd"/>
      <w:r>
        <w:t xml:space="preserve">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proofErr w:type="spellStart"/>
      <w:r w:rsidR="00AA3C62" w:rsidRPr="00AA3C62">
        <w:rPr>
          <w:i/>
        </w:rPr>
        <w:t>applySolutionToNetwork</w:t>
      </w:r>
      <w:proofErr w:type="spellEnd"/>
      <w:r w:rsidR="00AA3C62">
        <w:t xml:space="preserve">, </w:t>
      </w:r>
      <w:r w:rsidR="001F5BBA">
        <w:t xml:space="preserve">al objeto problema. </w:t>
      </w:r>
      <w:r w:rsidR="00AA3C62">
        <w:t>E</w:t>
      </w:r>
      <w:r>
        <w:t xml:space="preserve">ste método sustituye en el objeto </w:t>
      </w:r>
      <w:r w:rsidRPr="001F5BBA">
        <w:rPr>
          <w:i/>
          <w:u w:val="single"/>
        </w:rPr>
        <w:t>Net</w:t>
      </w:r>
      <w:bookmarkStart w:id="31" w:name="_GoBack"/>
      <w:bookmarkEnd w:id="31"/>
      <w:r w:rsidRPr="001F5BBA">
        <w:rPr>
          <w:i/>
          <w:u w:val="single"/>
        </w:rPr>
        <w:t>work</w:t>
      </w:r>
      <w:r>
        <w:t xml:space="preserve">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A3C62">
      <w:pPr>
        <w:jc w:val="both"/>
      </w:pPr>
    </w:p>
    <w:p w14:paraId="61718F20" w14:textId="42BA2236" w:rsidR="00A86FE5" w:rsidRPr="00A86FE5" w:rsidRDefault="00A86FE5" w:rsidP="00AA3C62">
      <w:pPr>
        <w:jc w:val="both"/>
      </w:pPr>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2" w:name="_Toc27085449"/>
      <w:r>
        <w:lastRenderedPageBreak/>
        <w:t>Detalles de implementación</w:t>
      </w:r>
      <w:bookmarkEnd w:id="32"/>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tomo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3"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3"/>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2D7AB8" w:rsidRPr="002D7AB8">
        <w:rPr>
          <w:i/>
        </w:rPr>
        <w:t>String</w:t>
      </w:r>
      <w:proofErr w:type="spellEnd"/>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xml:space="preserve">, constructor de un solo </w:t>
      </w:r>
      <w:proofErr w:type="spellStart"/>
      <w:r>
        <w:t>parametro</w:t>
      </w:r>
      <w:proofErr w:type="spellEnd"/>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4"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77777777" w:rsidR="00922692" w:rsidRDefault="00922692" w:rsidP="00922692">
      <w:pPr>
        <w:pStyle w:val="Textoindependiente"/>
        <w:tabs>
          <w:tab w:val="left" w:pos="3686"/>
        </w:tabs>
        <w:ind w:left="0"/>
        <w:jc w:val="left"/>
        <w:rPr>
          <w:b/>
        </w:rPr>
      </w:pPr>
      <w:r>
        <w:rPr>
          <w:noProof/>
        </w:rPr>
        <w:lastRenderedPageBreak/>
        <w:drawing>
          <wp:inline distT="0" distB="0" distL="0" distR="0" wp14:anchorId="211DCBD1" wp14:editId="346F09C0">
            <wp:extent cx="5613400" cy="14732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473200"/>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77777777" w:rsidR="00247D24" w:rsidRDefault="00247D24" w:rsidP="00C5500E"/>
    <w:p w14:paraId="4295859D" w14:textId="669FC1D7"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16414B">
        <w:t>, como se ve en la Ilustración 18</w:t>
      </w:r>
      <w:r>
        <w:t>.</w:t>
      </w:r>
    </w:p>
    <w:p w14:paraId="19DC340B" w14:textId="77777777" w:rsidR="0016414B" w:rsidRDefault="0016414B" w:rsidP="00C5500E"/>
    <w:p w14:paraId="6601F34D" w14:textId="164B4A2D" w:rsidR="00247D24" w:rsidRDefault="00247D24" w:rsidP="00247D24">
      <w:pPr>
        <w:jc w:val="center"/>
      </w:pPr>
      <w:r>
        <w:rPr>
          <w:noProof/>
        </w:rPr>
        <w:drawing>
          <wp:inline distT="0" distB="0" distL="0" distR="0" wp14:anchorId="454C93CD" wp14:editId="25CEF139">
            <wp:extent cx="3181350" cy="1514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5144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lastRenderedPageBreak/>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8FA90F" w:rsidR="004D2589" w:rsidRPr="00C004CB" w:rsidRDefault="00C004CB" w:rsidP="00C5500E">
      <w:r>
        <w:t xml:space="preserve">No usar la anotación </w:t>
      </w:r>
      <w:r>
        <w:rPr>
          <w:i/>
        </w:rPr>
        <w:t>@</w:t>
      </w:r>
      <w:proofErr w:type="spellStart"/>
      <w:r>
        <w:rPr>
          <w:i/>
        </w:rPr>
        <w:t>Parameters</w:t>
      </w:r>
      <w:proofErr w:type="spellEnd"/>
      <w:r>
        <w:t xml:space="preserve"> tiene el mismo efecto que usar la </w:t>
      </w:r>
      <w:proofErr w:type="gramStart"/>
      <w:r>
        <w:t>anotación</w:t>
      </w:r>
      <w:proofErr w:type="gramEnd"/>
      <w:r>
        <w:t xml:space="preserve">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lastRenderedPageBreak/>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10DBE49"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5749B7B5" w14:textId="124D5367" w:rsidR="001A401D" w:rsidRPr="001A401D" w:rsidRDefault="00276B36" w:rsidP="001A401D">
      <w:r>
        <w:t xml:space="preserve">Si el </w:t>
      </w:r>
      <w:proofErr w:type="spellStart"/>
      <w:r>
        <w:t>TextField</w:t>
      </w:r>
      <w:proofErr w:type="spellEnd"/>
      <w:r>
        <w:t xml:space="preserve"> donde se muestra la ruta esta vacío, es decir, </w:t>
      </w:r>
      <w:r w:rsidR="002129E6">
        <w:t>no se</w:t>
      </w:r>
      <w:r>
        <w:t xml:space="preserve"> ha seleccionado un archivo, entonces será inyectado </w:t>
      </w:r>
      <w:proofErr w:type="spellStart"/>
      <w:r w:rsidR="00540AA4">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2D0136F9" w:rsidR="004D2589" w:rsidRPr="00963537" w:rsidRDefault="00963537" w:rsidP="00BD221D">
      <w:pPr>
        <w:pStyle w:val="Textoindependiente"/>
        <w:numPr>
          <w:ilvl w:val="0"/>
          <w:numId w:val="9"/>
        </w:numPr>
        <w:tabs>
          <w:tab w:val="left" w:pos="3686"/>
        </w:tabs>
      </w:pPr>
      <w:proofErr w:type="spellStart"/>
      <w:r>
        <w:rPr>
          <w:i/>
        </w:rPr>
        <w:t>displaysNames</w:t>
      </w:r>
      <w:proofErr w:type="spellEnd"/>
      <w:r>
        <w:t xml:space="preserve">: Arreglo que recibe instancias del tipo </w:t>
      </w:r>
      <w:proofErr w:type="spellStart"/>
      <w:r>
        <w:t>Class</w:t>
      </w:r>
      <w:proofErr w:type="spellEnd"/>
      <w:r>
        <w:t>.</w:t>
      </w:r>
    </w:p>
    <w:p w14:paraId="6C9D2B80" w14:textId="52012B02" w:rsidR="004D2589" w:rsidRDefault="005349A5" w:rsidP="00922692">
      <w:r>
        <w:rPr>
          <w:noProof/>
        </w:rPr>
        <w:lastRenderedPageBreak/>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682BFD00"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recibirán el valor </w:t>
      </w:r>
      <w:proofErr w:type="spellStart"/>
      <w:r w:rsidRPr="009B5338">
        <w:rPr>
          <w:i/>
        </w:rPr>
        <w:t>Double.NEGATIVE_INFINITY</w:t>
      </w:r>
      <w:proofErr w:type="spellEnd"/>
      <w:r>
        <w:rPr>
          <w:i/>
        </w:rPr>
        <w:t xml:space="preserve">, </w:t>
      </w:r>
      <w:r w:rsidRPr="009B5338">
        <w:t xml:space="preserve">si el parámetro era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9B5338">
        <w:t>Integer.</w:t>
      </w:r>
      <w:r w:rsidRPr="009B5338">
        <w:rPr>
          <w:i/>
        </w:rPr>
        <w:t>NEGATIVE</w:t>
      </w:r>
      <w:r w:rsidRPr="009B5338">
        <w:t>_INFINITY</w:t>
      </w:r>
      <w:proofErr w:type="spellEnd"/>
      <w:r w:rsidRPr="009B5338">
        <w:t xml:space="preserve"> si el parámetro era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r w:rsidRPr="009B5338">
        <w:rPr>
          <w:i/>
        </w:rPr>
        <w:t>.NEGATIVE_INFITITY</w:t>
      </w:r>
      <w:proofErr w:type="spellEnd"/>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proofErr w:type="spellStart"/>
      <w:r>
        <w:rPr>
          <w:i/>
        </w:rPr>
        <w:t>NumberToggleInput</w:t>
      </w:r>
      <w:proofErr w:type="spellEnd"/>
      <w:r>
        <w:rPr>
          <w:i/>
        </w:rPr>
        <w:t xml:space="preserve">. </w:t>
      </w:r>
      <w:r w:rsidRPr="00624021">
        <w:t>Como se aprecia en la Ilustración 2</w:t>
      </w:r>
      <w:r w:rsidR="00D02F55">
        <w:t>3</w:t>
      </w:r>
      <w:r w:rsidRPr="00624021">
        <w:t>, el</w:t>
      </w:r>
      <w:r>
        <w:rPr>
          <w:i/>
        </w:rPr>
        <w:t xml:space="preserve"> </w:t>
      </w:r>
      <w:proofErr w:type="spellStart"/>
      <w:r>
        <w:rPr>
          <w:i/>
        </w:rPr>
        <w:t>groupID</w:t>
      </w:r>
      <w:proofErr w:type="spellEnd"/>
      <w:r>
        <w:rPr>
          <w:i/>
        </w:rPr>
        <w:t xml:space="preserve">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proofErr w:type="spellStart"/>
      <w:r>
        <w:rPr>
          <w:i/>
        </w:rPr>
        <w:t>NumberToggleInput</w:t>
      </w:r>
      <w:proofErr w:type="spellEnd"/>
      <w:r>
        <w:rPr>
          <w:i/>
        </w:rPr>
        <w:t xml:space="preserve"> </w:t>
      </w: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9A65BD0" w:rsidR="0034417A" w:rsidRDefault="0034417A" w:rsidP="0034417A">
      <w:r>
        <w:t xml:space="preserve">Esta interfaz declara un único método llamado </w:t>
      </w:r>
      <w:proofErr w:type="spellStart"/>
      <w:r w:rsidRPr="0034417A">
        <w:rPr>
          <w:i/>
        </w:rPr>
        <w:t>build</w:t>
      </w:r>
      <w:proofErr w:type="spellEnd"/>
      <w:r>
        <w:rPr>
          <w:i/>
        </w:rPr>
        <w:t>,</w:t>
      </w:r>
      <w:r>
        <w:t xml:space="preserve"> cuya declaración corresponde a la siguiente:</w:t>
      </w:r>
    </w:p>
    <w:p w14:paraId="3CA6D795" w14:textId="77777777" w:rsidR="0034417A" w:rsidRDefault="0034417A" w:rsidP="0034417A"/>
    <w:p w14:paraId="58674D36" w14:textId="73A6EF80" w:rsidR="0034417A" w:rsidRPr="005A4552" w:rsidRDefault="0034417A" w:rsidP="0034417A">
      <w:pPr>
        <w:jc w:val="center"/>
        <w:rPr>
          <w:rFonts w:ascii="Consolas" w:eastAsiaTheme="minorHAnsi" w:hAnsi="Consolas" w:cs="Consolas"/>
          <w:color w:val="000000"/>
          <w:sz w:val="20"/>
          <w:szCs w:val="20"/>
          <w:shd w:val="clear" w:color="auto" w:fill="E8F2FE"/>
          <w:lang w:val="en-US" w:eastAsia="en-US"/>
        </w:rPr>
      </w:pPr>
      <w:r w:rsidRPr="005A4552">
        <w:rPr>
          <w:rFonts w:ascii="Consolas" w:eastAsiaTheme="minorHAnsi" w:hAnsi="Consolas" w:cs="Consolas"/>
          <w:color w:val="000000"/>
          <w:sz w:val="20"/>
          <w:szCs w:val="20"/>
          <w:shd w:val="clear" w:color="auto" w:fill="E8F2FE"/>
          <w:lang w:val="en-US" w:eastAsia="en-US"/>
        </w:rPr>
        <w:t xml:space="preserve">Algorithm&lt;?&gt; </w:t>
      </w:r>
      <w:proofErr w:type="gramStart"/>
      <w:r w:rsidRPr="005A4552">
        <w:rPr>
          <w:rFonts w:ascii="Consolas" w:eastAsiaTheme="minorHAnsi" w:hAnsi="Consolas" w:cs="Consolas"/>
          <w:color w:val="000000"/>
          <w:sz w:val="20"/>
          <w:szCs w:val="20"/>
          <w:shd w:val="clear" w:color="auto" w:fill="E8F2FE"/>
          <w:lang w:val="en-US" w:eastAsia="en-US"/>
        </w:rPr>
        <w:t>build(</w:t>
      </w:r>
      <w:proofErr w:type="gramEnd"/>
      <w:r w:rsidRPr="005A4552">
        <w:rPr>
          <w:rFonts w:ascii="Consolas" w:eastAsiaTheme="minorHAnsi" w:hAnsi="Consolas" w:cs="Consolas"/>
          <w:color w:val="000000"/>
          <w:sz w:val="20"/>
          <w:szCs w:val="20"/>
          <w:shd w:val="clear" w:color="auto" w:fill="E8F2FE"/>
          <w:lang w:val="en-US" w:eastAsia="en-US"/>
        </w:rPr>
        <w:t xml:space="preserve">String </w:t>
      </w:r>
      <w:proofErr w:type="spellStart"/>
      <w:r w:rsidRPr="005A4552">
        <w:rPr>
          <w:rFonts w:ascii="Consolas" w:eastAsiaTheme="minorHAnsi" w:hAnsi="Consolas" w:cs="Consolas"/>
          <w:color w:val="6A3E3E"/>
          <w:sz w:val="20"/>
          <w:szCs w:val="20"/>
          <w:shd w:val="clear" w:color="auto" w:fill="E8F2FE"/>
          <w:lang w:val="en-US" w:eastAsia="en-US"/>
        </w:rPr>
        <w:t>inpPath</w:t>
      </w:r>
      <w:proofErr w:type="spellEnd"/>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130D4AB9" w14:textId="13E15548" w:rsidR="00C76684" w:rsidRDefault="0034417A" w:rsidP="0034417A">
      <w:r>
        <w:lastRenderedPageBreak/>
        <w:t xml:space="preserve">Las clases de los objetos que implementen esta interfaz deben ser guardados en una estructura de datos, la cual será recorrida cuando se inicie la ejecución del programa y analizada usando la </w:t>
      </w:r>
      <w:r>
        <w:rPr>
          <w:i/>
        </w:rPr>
        <w:t xml:space="preserve">Java </w:t>
      </w:r>
      <w:proofErr w:type="spellStart"/>
      <w:r>
        <w:rPr>
          <w:i/>
        </w:rPr>
        <w:t>Reflection</w:t>
      </w:r>
      <w:proofErr w:type="spellEnd"/>
      <w:r>
        <w:rPr>
          <w:i/>
        </w:rPr>
        <w:t xml:space="preserve">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A4689C8" w:rsidR="0034417A" w:rsidRDefault="00A6213A" w:rsidP="0034417A">
      <w:r>
        <w:t>Si estas convenciones no se cumplen, entonces un error en tiempo de compilación será emitido como se menciono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para crear el algoritmo y comenzar su ejecución.</w:t>
      </w:r>
    </w:p>
    <w:p w14:paraId="545ED12D" w14:textId="4F207FF8" w:rsidR="00CE1A63" w:rsidRDefault="00CE1A63" w:rsidP="0034417A"/>
    <w:p w14:paraId="2CDA1D6B" w14:textId="3E2272ED" w:rsidR="00C15C52" w:rsidRDefault="00C15C52" w:rsidP="0034417A">
      <w:r>
        <w:t xml:space="preserve">La estructura de datos en la que guardar la clase Registrable se encuentra en la clase </w:t>
      </w:r>
      <w:proofErr w:type="spellStart"/>
      <w:r>
        <w:t>ProblemRegistrar</w:t>
      </w:r>
      <w:proofErr w:type="spellEnd"/>
      <w:r>
        <w:t>.</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4"/>
      <w:r>
        <w:t xml:space="preserve"> </w:t>
      </w:r>
    </w:p>
    <w:p w14:paraId="4F0BB702" w14:textId="77777777" w:rsidR="00C25730" w:rsidRPr="00C25730" w:rsidRDefault="00C25730" w:rsidP="00C25730"/>
    <w:p w14:paraId="7BD13FDF" w14:textId="77777777" w:rsidR="00E31345" w:rsidRPr="00E31345" w:rsidRDefault="00E31345" w:rsidP="00153CD3">
      <w:pPr>
        <w:jc w:val="both"/>
      </w:pPr>
      <w:r>
        <w:t xml:space="preserve">A continuación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r w:rsidR="00162750">
        <w:fldChar w:fldCharType="begin"/>
      </w:r>
      <w:r w:rsidR="00162750">
        <w:instrText xml:space="preserve"> SEQ Tabla \* ARABIC </w:instrText>
      </w:r>
      <w:r w:rsidR="00162750">
        <w:fldChar w:fldCharType="separate"/>
      </w:r>
      <w:r w:rsidR="00747102">
        <w:rPr>
          <w:noProof/>
        </w:rPr>
        <w:t>1</w:t>
      </w:r>
      <w:r w:rsidR="00162750">
        <w:rPr>
          <w:noProof/>
        </w:rPr>
        <w:fldChar w:fldCharType="end"/>
      </w:r>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FB02C" w14:textId="77777777" w:rsidR="00162750" w:rsidRDefault="00162750" w:rsidP="009F0FA7">
      <w:r>
        <w:separator/>
      </w:r>
    </w:p>
  </w:endnote>
  <w:endnote w:type="continuationSeparator" w:id="0">
    <w:p w14:paraId="3F9A703A" w14:textId="77777777" w:rsidR="00162750" w:rsidRDefault="00162750"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EndPr/>
    <w:sdtContent>
      <w:p w14:paraId="52DF3062" w14:textId="77777777" w:rsidR="00C004CB" w:rsidRDefault="00C004CB">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C004CB" w:rsidRDefault="00C004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F992C" w14:textId="77777777" w:rsidR="00162750" w:rsidRDefault="00162750" w:rsidP="009F0FA7">
      <w:r>
        <w:separator/>
      </w:r>
    </w:p>
  </w:footnote>
  <w:footnote w:type="continuationSeparator" w:id="0">
    <w:p w14:paraId="16CBBA6E" w14:textId="77777777" w:rsidR="00162750" w:rsidRDefault="00162750"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1"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2"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9"/>
  </w:num>
  <w:num w:numId="5">
    <w:abstractNumId w:val="4"/>
  </w:num>
  <w:num w:numId="6">
    <w:abstractNumId w:val="10"/>
  </w:num>
  <w:num w:numId="7">
    <w:abstractNumId w:val="11"/>
  </w:num>
  <w:num w:numId="8">
    <w:abstractNumId w:val="5"/>
  </w:num>
  <w:num w:numId="9">
    <w:abstractNumId w:val="12"/>
  </w:num>
  <w:num w:numId="10">
    <w:abstractNumId w:val="0"/>
  </w:num>
  <w:num w:numId="11">
    <w:abstractNumId w:val="7"/>
  </w:num>
  <w:num w:numId="12">
    <w:abstractNumId w:val="6"/>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D14EF"/>
    <w:rsid w:val="000E57C9"/>
    <w:rsid w:val="000F5046"/>
    <w:rsid w:val="001036B9"/>
    <w:rsid w:val="00120CB4"/>
    <w:rsid w:val="00121597"/>
    <w:rsid w:val="0013777A"/>
    <w:rsid w:val="00140E7D"/>
    <w:rsid w:val="00147EB2"/>
    <w:rsid w:val="0015076F"/>
    <w:rsid w:val="00153CD3"/>
    <w:rsid w:val="00156724"/>
    <w:rsid w:val="00162750"/>
    <w:rsid w:val="0016414B"/>
    <w:rsid w:val="001655AF"/>
    <w:rsid w:val="00182DA3"/>
    <w:rsid w:val="001A401D"/>
    <w:rsid w:val="001B0136"/>
    <w:rsid w:val="001B1643"/>
    <w:rsid w:val="001B419C"/>
    <w:rsid w:val="001C3586"/>
    <w:rsid w:val="001D1DD7"/>
    <w:rsid w:val="001D4D37"/>
    <w:rsid w:val="001F0EDA"/>
    <w:rsid w:val="001F5BBA"/>
    <w:rsid w:val="00201607"/>
    <w:rsid w:val="002031D4"/>
    <w:rsid w:val="00206C03"/>
    <w:rsid w:val="00211BF8"/>
    <w:rsid w:val="002129E6"/>
    <w:rsid w:val="0021373E"/>
    <w:rsid w:val="00223B74"/>
    <w:rsid w:val="002329A3"/>
    <w:rsid w:val="0024032C"/>
    <w:rsid w:val="00247D24"/>
    <w:rsid w:val="00250C70"/>
    <w:rsid w:val="00254423"/>
    <w:rsid w:val="00276B36"/>
    <w:rsid w:val="00285B10"/>
    <w:rsid w:val="00292E80"/>
    <w:rsid w:val="00295937"/>
    <w:rsid w:val="00297777"/>
    <w:rsid w:val="002A0D6C"/>
    <w:rsid w:val="002A779C"/>
    <w:rsid w:val="002B1573"/>
    <w:rsid w:val="002D44CB"/>
    <w:rsid w:val="002D6A56"/>
    <w:rsid w:val="002D7AB8"/>
    <w:rsid w:val="002E19D9"/>
    <w:rsid w:val="002E4AFB"/>
    <w:rsid w:val="002F03D0"/>
    <w:rsid w:val="002F7B1A"/>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695C"/>
    <w:rsid w:val="004A2F06"/>
    <w:rsid w:val="004A3139"/>
    <w:rsid w:val="004A4294"/>
    <w:rsid w:val="004B7851"/>
    <w:rsid w:val="004D2589"/>
    <w:rsid w:val="004D3CFF"/>
    <w:rsid w:val="004D545F"/>
    <w:rsid w:val="004E3339"/>
    <w:rsid w:val="004F0E9F"/>
    <w:rsid w:val="004F4DA9"/>
    <w:rsid w:val="00510478"/>
    <w:rsid w:val="00511555"/>
    <w:rsid w:val="0051685C"/>
    <w:rsid w:val="00533EB4"/>
    <w:rsid w:val="005349A5"/>
    <w:rsid w:val="00540AA4"/>
    <w:rsid w:val="00546329"/>
    <w:rsid w:val="00563599"/>
    <w:rsid w:val="00570777"/>
    <w:rsid w:val="00570CCD"/>
    <w:rsid w:val="00580448"/>
    <w:rsid w:val="00596D2A"/>
    <w:rsid w:val="005A0736"/>
    <w:rsid w:val="005A0D01"/>
    <w:rsid w:val="005A0FDB"/>
    <w:rsid w:val="005A4552"/>
    <w:rsid w:val="005B0C84"/>
    <w:rsid w:val="005B3B97"/>
    <w:rsid w:val="005B4F4A"/>
    <w:rsid w:val="005B74DF"/>
    <w:rsid w:val="005C440D"/>
    <w:rsid w:val="005C6707"/>
    <w:rsid w:val="005D10B2"/>
    <w:rsid w:val="005E7290"/>
    <w:rsid w:val="005F7FFD"/>
    <w:rsid w:val="00604C6E"/>
    <w:rsid w:val="00607491"/>
    <w:rsid w:val="00613D90"/>
    <w:rsid w:val="00617439"/>
    <w:rsid w:val="00624021"/>
    <w:rsid w:val="00625FBF"/>
    <w:rsid w:val="0063070E"/>
    <w:rsid w:val="006338A3"/>
    <w:rsid w:val="0067130D"/>
    <w:rsid w:val="00672866"/>
    <w:rsid w:val="006A30D5"/>
    <w:rsid w:val="006A3497"/>
    <w:rsid w:val="006B0C28"/>
    <w:rsid w:val="006D18C4"/>
    <w:rsid w:val="006D1C11"/>
    <w:rsid w:val="006D27A9"/>
    <w:rsid w:val="006D68AE"/>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1CBF"/>
    <w:rsid w:val="0089274F"/>
    <w:rsid w:val="008A2EAB"/>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57BF"/>
    <w:rsid w:val="00A41546"/>
    <w:rsid w:val="00A51BDB"/>
    <w:rsid w:val="00A55409"/>
    <w:rsid w:val="00A6213A"/>
    <w:rsid w:val="00A63B1A"/>
    <w:rsid w:val="00A65D3B"/>
    <w:rsid w:val="00A65F48"/>
    <w:rsid w:val="00A719C0"/>
    <w:rsid w:val="00A71C65"/>
    <w:rsid w:val="00A7338F"/>
    <w:rsid w:val="00A773B5"/>
    <w:rsid w:val="00A80EC6"/>
    <w:rsid w:val="00A83D22"/>
    <w:rsid w:val="00A864F3"/>
    <w:rsid w:val="00A86FE5"/>
    <w:rsid w:val="00A92220"/>
    <w:rsid w:val="00AA2805"/>
    <w:rsid w:val="00AA3C62"/>
    <w:rsid w:val="00AA7123"/>
    <w:rsid w:val="00AB0E5C"/>
    <w:rsid w:val="00AB2532"/>
    <w:rsid w:val="00AC5D2A"/>
    <w:rsid w:val="00AE30BF"/>
    <w:rsid w:val="00AF0C0E"/>
    <w:rsid w:val="00AF25DF"/>
    <w:rsid w:val="00B00760"/>
    <w:rsid w:val="00B00D9A"/>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336C"/>
    <w:rsid w:val="00D14A75"/>
    <w:rsid w:val="00D21377"/>
    <w:rsid w:val="00D468A8"/>
    <w:rsid w:val="00D81A9A"/>
    <w:rsid w:val="00D821E8"/>
    <w:rsid w:val="00D847AC"/>
    <w:rsid w:val="00D9166B"/>
    <w:rsid w:val="00DB70EA"/>
    <w:rsid w:val="00DC09A7"/>
    <w:rsid w:val="00DD42E2"/>
    <w:rsid w:val="00DD5DFB"/>
    <w:rsid w:val="00DE34F8"/>
    <w:rsid w:val="00E05B29"/>
    <w:rsid w:val="00E06F73"/>
    <w:rsid w:val="00E17909"/>
    <w:rsid w:val="00E20701"/>
    <w:rsid w:val="00E31345"/>
    <w:rsid w:val="00E36EF3"/>
    <w:rsid w:val="00E37EC2"/>
    <w:rsid w:val="00E92966"/>
    <w:rsid w:val="00E96517"/>
    <w:rsid w:val="00EA1C21"/>
    <w:rsid w:val="00EB36AB"/>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CAEAF-0228-4727-9E81-4D515507D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2881</TotalTime>
  <Pages>24</Pages>
  <Words>6996</Words>
  <Characters>38480</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92</cp:revision>
  <cp:lastPrinted>2019-12-14T23:10:00Z</cp:lastPrinted>
  <dcterms:created xsi:type="dcterms:W3CDTF">2017-12-10T21:57:00Z</dcterms:created>
  <dcterms:modified xsi:type="dcterms:W3CDTF">2020-01-04T20:39:00Z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