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E4530" w14:textId="5D1342BA" w:rsidR="007E0CD3" w:rsidRDefault="00F01155">
      <w:r>
        <w:t>SI_Figure_1:</w:t>
      </w:r>
    </w:p>
    <w:p w14:paraId="46F3D2BB" w14:textId="1C7DA0AC" w:rsidR="00F01155" w:rsidRDefault="00F01155">
      <w:r>
        <w:t>PCoA plot of unweighted UniFrac distances including the 7 outlier Brookfield samples.</w:t>
      </w:r>
    </w:p>
    <w:p w14:paraId="1A89A32E" w14:textId="2D45D422" w:rsidR="00F01155" w:rsidRDefault="00F01155"/>
    <w:p w14:paraId="6AE7ED92" w14:textId="23183978" w:rsidR="00F01155" w:rsidRDefault="00F01155">
      <w:r>
        <w:t>SI_Figure_2:</w:t>
      </w:r>
    </w:p>
    <w:p w14:paraId="7361669D" w14:textId="56DC9F0E" w:rsidR="00F01155" w:rsidRDefault="00F01155">
      <w:r>
        <w:t>Phylum-level taxonomic barplots including the 7 outlier Brookfield samples</w:t>
      </w:r>
    </w:p>
    <w:p w14:paraId="68CED16C" w14:textId="6145074E" w:rsidR="00F01155" w:rsidRDefault="00F01155"/>
    <w:p w14:paraId="30362AD5" w14:textId="0000ABEE" w:rsidR="00F01155" w:rsidRDefault="00F01155">
      <w:r>
        <w:t>SI_Figure_3:</w:t>
      </w:r>
    </w:p>
    <w:p w14:paraId="34D08721" w14:textId="59DA0617" w:rsidR="00F01155" w:rsidRDefault="00F01155">
      <w:r>
        <w:t>PCoA plots of weighted UniFrac distances for captive and wild samples</w:t>
      </w:r>
    </w:p>
    <w:p w14:paraId="1C288776" w14:textId="59E16AF2" w:rsidR="00F01155" w:rsidRDefault="00F01155"/>
    <w:p w14:paraId="37D09EC8" w14:textId="3530F80D" w:rsidR="00F01155" w:rsidRDefault="00F01155">
      <w:r>
        <w:t>SI_Figure_4:</w:t>
      </w:r>
    </w:p>
    <w:p w14:paraId="32A8DAAC" w14:textId="5E4CC7D0" w:rsidR="00F01155" w:rsidRDefault="00F01155">
      <w:r>
        <w:t>PCoA plots of weighted UniFrac distances for the different populations of wild samples.</w:t>
      </w:r>
    </w:p>
    <w:p w14:paraId="429A5379" w14:textId="35812BCA" w:rsidR="00F01155" w:rsidRDefault="00F01155"/>
    <w:p w14:paraId="3779AE43" w14:textId="668A87DC" w:rsidR="00F01155" w:rsidRDefault="00F01155">
      <w:r>
        <w:t>SI_Table_1:</w:t>
      </w:r>
    </w:p>
    <w:p w14:paraId="6B8AFBC7" w14:textId="1F3911EA" w:rsidR="00F01155" w:rsidRDefault="00F01155">
      <w:r>
        <w:t>Pairwise Kruskal-Wallis test results for Faith’s phylogenetic diversity metric comparisons between populations.</w:t>
      </w:r>
    </w:p>
    <w:p w14:paraId="6B710A95" w14:textId="6AAFE864" w:rsidR="00F01155" w:rsidRDefault="00F01155"/>
    <w:p w14:paraId="561EA6D2" w14:textId="4A43A89E" w:rsidR="00F01155" w:rsidRDefault="00F01155" w:rsidP="00F01155">
      <w:r>
        <w:t>SI_Table_</w:t>
      </w:r>
      <w:r>
        <w:t>2</w:t>
      </w:r>
      <w:r>
        <w:t>:</w:t>
      </w:r>
    </w:p>
    <w:p w14:paraId="70F2976F" w14:textId="3861E6DC" w:rsidR="00F01155" w:rsidRDefault="00F01155" w:rsidP="00F01155">
      <w:r>
        <w:t xml:space="preserve">Pairwise Kruskal-Wallis test results for </w:t>
      </w:r>
      <w:r>
        <w:t>observed features</w:t>
      </w:r>
      <w:r>
        <w:t xml:space="preserve"> </w:t>
      </w:r>
      <w:r>
        <w:t>(richness)</w:t>
      </w:r>
      <w:r>
        <w:t xml:space="preserve"> metric comparisons between populations.</w:t>
      </w:r>
    </w:p>
    <w:p w14:paraId="1EE26010" w14:textId="6D8C0CFE" w:rsidR="00F01155" w:rsidRDefault="00F01155" w:rsidP="00F01155"/>
    <w:p w14:paraId="30DB5B8B" w14:textId="1237A772" w:rsidR="00F01155" w:rsidRDefault="00AA31AA" w:rsidP="00F01155">
      <w:r>
        <w:t>SI_Table_3:</w:t>
      </w:r>
    </w:p>
    <w:p w14:paraId="7C1F8139" w14:textId="7E9141A9" w:rsidR="00AA31AA" w:rsidRDefault="00AA31AA" w:rsidP="00F01155">
      <w:r>
        <w:t>SINA alignment results of the most abundant core ASVs in SHNWs.</w:t>
      </w:r>
    </w:p>
    <w:p w14:paraId="2590FB2A" w14:textId="46003D05" w:rsidR="00AA31AA" w:rsidRDefault="00AA31AA" w:rsidP="00F01155"/>
    <w:p w14:paraId="1231BC97" w14:textId="30D9767E" w:rsidR="00AA31AA" w:rsidRDefault="00AA31AA" w:rsidP="00F01155">
      <w:r>
        <w:t>SI_Table_4:</w:t>
      </w:r>
    </w:p>
    <w:p w14:paraId="21A382C3" w14:textId="6A6FF736" w:rsidR="00AA31AA" w:rsidRDefault="00AA31AA" w:rsidP="00E95E86">
      <w:pPr>
        <w:ind w:left="720" w:hanging="720"/>
      </w:pPr>
      <w:r>
        <w:t>SourceTracker2 results testing the estimated proportion of faecal bacteria coming from soil.</w:t>
      </w:r>
      <w:r w:rsidR="00E95E86" w:rsidRPr="00E95E86">
        <w:t xml:space="preserve"> </w:t>
      </w:r>
      <w:r w:rsidR="00E95E86" w:rsidRPr="00E95E86">
        <w:t>https://doi.org/10.25909/12979157</w:t>
      </w:r>
    </w:p>
    <w:p w14:paraId="797344AD" w14:textId="7C26464E" w:rsidR="00F01155" w:rsidRDefault="00F01155"/>
    <w:p w14:paraId="6364074F" w14:textId="65FF1294" w:rsidR="00E95E86" w:rsidRDefault="00E95E86">
      <w:r>
        <w:t>SI_File_1:</w:t>
      </w:r>
      <w:r>
        <w:br/>
        <w:t>QIIME2 qzv file of taxonomic bar plots per sample.</w:t>
      </w:r>
    </w:p>
    <w:p w14:paraId="0578B6A0" w14:textId="0302B919" w:rsidR="00E95E86" w:rsidRDefault="00E95E86"/>
    <w:p w14:paraId="1A83A490" w14:textId="2A8EBD93" w:rsidR="00E95E86" w:rsidRDefault="00E95E86">
      <w:r>
        <w:t>SI_File_2:</w:t>
      </w:r>
    </w:p>
    <w:p w14:paraId="410B6AD9" w14:textId="36118542" w:rsidR="00E95E86" w:rsidRDefault="00E95E86">
      <w:r>
        <w:t xml:space="preserve">QIIME2 qzv file of ANCOM </w:t>
      </w:r>
      <w:r w:rsidR="000E5A6E">
        <w:t>test at family level (captive and wild samples).</w:t>
      </w:r>
    </w:p>
    <w:p w14:paraId="17C7F842" w14:textId="6D8BB897" w:rsidR="000E5A6E" w:rsidRDefault="000E5A6E"/>
    <w:p w14:paraId="24357709" w14:textId="36B02BF4" w:rsidR="000E5A6E" w:rsidRDefault="000E5A6E">
      <w:r>
        <w:t>SI_File_3:</w:t>
      </w:r>
    </w:p>
    <w:p w14:paraId="0288A512" w14:textId="106E44DB" w:rsidR="000E5A6E" w:rsidRDefault="000E5A6E">
      <w:r>
        <w:t>QIIME2 qzv file of ANCOM test at the ASV level (captive and wild samples).</w:t>
      </w:r>
    </w:p>
    <w:p w14:paraId="357368A4" w14:textId="77777777" w:rsidR="000E5A6E" w:rsidRDefault="000E5A6E"/>
    <w:p w14:paraId="4CB8A4AD" w14:textId="77777777" w:rsidR="000E5A6E" w:rsidRDefault="000E5A6E">
      <w:r>
        <w:t>SI_File_4:</w:t>
      </w:r>
    </w:p>
    <w:p w14:paraId="45506F81" w14:textId="6040A3DE" w:rsidR="000E5A6E" w:rsidRDefault="000E5A6E" w:rsidP="000E5A6E">
      <w:r>
        <w:t>QIIME2 qzv file of ANCOM test at family level (</w:t>
      </w:r>
      <w:r>
        <w:t>between different wild populations</w:t>
      </w:r>
      <w:r>
        <w:t>).</w:t>
      </w:r>
    </w:p>
    <w:p w14:paraId="1F930270" w14:textId="38EBA4EC" w:rsidR="000E5A6E" w:rsidRDefault="000E5A6E"/>
    <w:p w14:paraId="28BD7A04" w14:textId="1018082E" w:rsidR="000E5A6E" w:rsidRDefault="000E5A6E" w:rsidP="000E5A6E">
      <w:r>
        <w:t>SI_File_</w:t>
      </w:r>
      <w:r>
        <w:t>5</w:t>
      </w:r>
      <w:r>
        <w:t>:</w:t>
      </w:r>
    </w:p>
    <w:p w14:paraId="07FEB5F0" w14:textId="56D22157" w:rsidR="000E5A6E" w:rsidRDefault="000E5A6E" w:rsidP="000E5A6E">
      <w:r>
        <w:t xml:space="preserve">QIIME2 qzv file of ANCOM test at </w:t>
      </w:r>
      <w:r>
        <w:t>the ASV</w:t>
      </w:r>
      <w:r>
        <w:t xml:space="preserve"> level (between different wild populations).</w:t>
      </w:r>
    </w:p>
    <w:p w14:paraId="4322CA73" w14:textId="77777777" w:rsidR="000E5A6E" w:rsidRDefault="000E5A6E"/>
    <w:sectPr w:rsidR="000E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18"/>
    <w:rsid w:val="000E5A6E"/>
    <w:rsid w:val="007E0CD3"/>
    <w:rsid w:val="00870E18"/>
    <w:rsid w:val="00AA31AA"/>
    <w:rsid w:val="00E95E86"/>
    <w:rsid w:val="00F0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B3289"/>
  <w15:chartTrackingRefBased/>
  <w15:docId w15:val="{A03D1419-7ED2-EB42-9B53-CADDAEB8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Alexandre Eisenhofer Philipona</dc:creator>
  <cp:keywords/>
  <dc:description/>
  <cp:lastModifiedBy>Raphael Alexandre Eisenhofer Philipona</cp:lastModifiedBy>
  <cp:revision>4</cp:revision>
  <dcterms:created xsi:type="dcterms:W3CDTF">2020-12-02T23:49:00Z</dcterms:created>
  <dcterms:modified xsi:type="dcterms:W3CDTF">2020-12-03T00:04:00Z</dcterms:modified>
</cp:coreProperties>
</file>