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bidi/>
        <w:rPr>
          <w:b w:val="1"/>
          <w:rFonts w:hint="cs"/>
          <w:rtl/>
        </w:rPr>
      </w:pPr>
      <w:r>
        <w:rPr>
          <w:b w:val="1"/>
          <w:bCs w:val="1"/>
          <w:rtl w:val="0"/>
          <w:rFonts w:hint="cs"/>
          <w:rtl/>
        </w:rPr>
        <w:t xml:space="preserve">דף פעילות (תבנית תשובה)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bidi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Fonts w:ascii="Calibri" w:cs="Arial" w:eastAsia="Calibri" w:hAnsi="Calibri" w:hint="cs"/>
          <w:rtl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hint="cs" w:cs="Arial"/>
          <w:rtl/>
        </w:rPr>
        <w:t xml:space="preserve">רשמו בכל קופסת 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u w:val="single"/>
          <w:rFonts w:ascii="Calibri" w:hAnsi="Calibri" w:hint="cs" w:cs="Arial"/>
          <w:rtl/>
        </w:rPr>
        <w:t xml:space="preserve">פסולת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hint="cs" w:cs="Arial"/>
          <w:rtl/>
        </w:rPr>
        <w:t xml:space="preserve">, אילו סוגי פסולת אתם מצפים לראות עבור כל אחד מארבעת השלבים בשרשרת האספקה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bidi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Fonts w:ascii="Calibri" w:cs="Arial" w:eastAsia="Calibri" w:hAnsi="Calibri" w:hint="cs"/>
          <w:rtl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hint="cs" w:cs="Arial"/>
          <w:rtl/>
        </w:rPr>
        <w:t xml:space="preserve">עבור כל סוג של פסולת, שאלו את השאלה: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cs="Arial"/>
        </w:rPr>
        <w:t xml:space="preserve"> 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hint="cs" w:cs="Arial"/>
          <w:rtl/>
        </w:rPr>
        <w:t xml:space="preserve">האם ניתן להשתמש שימוש חוזר בפסולת זו ואם כן, איך?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cs="Arial"/>
        </w:rPr>
        <w:t xml:space="preserve"> </w:t>
      </w:r>
      <w:r>
        <w:rPr>
          <w:b w:val="0"/>
          <w:bCs w:val="0"/>
          <w:i w:val="0"/>
          <w:iCs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  <w:rFonts w:ascii="Calibri" w:hAnsi="Calibri" w:hint="cs" w:cs="Arial"/>
          <w:rtl/>
        </w:rPr>
        <w:t xml:space="preserve">רשמו את הרעיונות שלכם לגבי האופן שבו ניתן להשתמש בכל פסולת כך שהיא לא תיזרק.</w: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414020</wp:posOffset>
                </wp:positionV>
                <wp:extent cx="1371600" cy="600075"/>
                <wp:effectExtent b="0" l="0" r="0" t="0"/>
                <wp:wrapSquare wrapText="bothSides" distB="45720" distT="4572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79250" y="3499013"/>
                          <a:ext cx="13335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צרכן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414020</wp:posOffset>
                </wp:positionV>
                <wp:extent cx="1371600" cy="600075"/>
                <wp:effectExtent b="0" l="0" r="0" t="0"/>
                <wp:wrapSquare wrapText="bothSides" distB="45720" distT="45720" distL="114300" distR="114300"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  <w:bidi/>
        <w:rPr>
          <w:rFonts w:hint="cs"/>
          <w:rtl/>
        </w:rPr>
      </w:pP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7621</wp:posOffset>
                </wp:positionV>
                <wp:extent cx="1228725" cy="581025"/>
                <wp:effectExtent b="0" l="0" r="0" t="0"/>
                <wp:wrapSquare wrapText="bothSides" distB="45720" distT="4572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50688" y="3508538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מגדל עגבניות (חקלאי)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7621</wp:posOffset>
                </wp:positionV>
                <wp:extent cx="1228725" cy="581025"/>
                <wp:effectExtent b="0" l="0" r="0" t="0"/>
                <wp:wrapSquare wrapText="bothSides" distB="45720" distT="45720" distL="114300" distR="114300"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20321</wp:posOffset>
                </wp:positionV>
                <wp:extent cx="1419225" cy="628650"/>
                <wp:effectExtent b="0" l="0" r="0" t="0"/>
                <wp:wrapSquare wrapText="bothSides" distB="45720" distT="4572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484725"/>
                          <a:ext cx="1381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מעבד עגבניות (רוטב עגבניות)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20321</wp:posOffset>
                </wp:positionV>
                <wp:extent cx="1419225" cy="628650"/>
                <wp:effectExtent b="0" l="0" r="0" t="0"/>
                <wp:wrapSquare wrapText="bothSides" distB="45720" distT="45720" distL="114300" distR="114300"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20321</wp:posOffset>
                </wp:positionV>
                <wp:extent cx="1419225" cy="581025"/>
                <wp:effectExtent b="0" l="0" r="0" t="0"/>
                <wp:wrapSquare wrapText="bothSides" distB="45720" distT="4572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55438" y="3508538"/>
                          <a:ext cx="13811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קמעונאי / מסעדה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20321</wp:posOffset>
                </wp:positionV>
                <wp:extent cx="1419225" cy="581025"/>
                <wp:effectExtent b="0" l="0" r="0" t="0"/>
                <wp:wrapSquare wrapText="bothSides" distB="45720" distT="45720" distL="114300" distR="114300"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  <w:bidi/>
        <w:rPr>
          <w:rFonts w:hint="cs"/>
          <w:rtl/>
        </w:rPr>
      </w:pP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203200</wp:posOffset>
                </wp:positionV>
                <wp:extent cx="332902" cy="3620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04949" y="3624358"/>
                          <a:ext cx="282102" cy="31128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203200</wp:posOffset>
                </wp:positionV>
                <wp:extent cx="332902" cy="36208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902" cy="362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215900</wp:posOffset>
                </wp:positionV>
                <wp:extent cx="332740" cy="3619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215900</wp:posOffset>
                </wp:positionV>
                <wp:extent cx="332740" cy="36195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63500</wp:posOffset>
                </wp:positionV>
                <wp:extent cx="25400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78000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63500</wp:posOffset>
                </wp:positionV>
                <wp:extent cx="25400" cy="2540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76200</wp:posOffset>
                </wp:positionV>
                <wp:extent cx="254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78000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76200</wp:posOffset>
                </wp:positionV>
                <wp:extent cx="25400" cy="2540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254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9788" y="378000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25400" cy="254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  <w:bidi/>
        <w:rPr>
          <w:rFonts w:hint="cs"/>
          <w:rtl/>
        </w:rPr>
      </w:pP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312420</wp:posOffset>
                </wp:positionV>
                <wp:extent cx="1613535" cy="1377315"/>
                <wp:effectExtent b="0" l="0" r="0" t="0"/>
                <wp:wrapSquare wrapText="bothSides" distB="45720" distT="4572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8283" y="3110393"/>
                          <a:ext cx="157543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פסולת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1.לשתול חלקים שהחקלאי לא רוצה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312420</wp:posOffset>
                </wp:positionV>
                <wp:extent cx="1613535" cy="1377315"/>
                <wp:effectExtent b="0" l="0" r="0" t="0"/>
                <wp:wrapSquare wrapText="bothSides" distB="45720" distT="45720" distL="114300" distR="114300"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7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  <w:bidi/>
        <w:rPr>
          <w:rFonts w:hint="cs"/>
          <w:rtl/>
        </w:rPr>
      </w:pP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1543050" cy="1352550"/>
                <wp:effectExtent b="0" l="0" r="0" t="0"/>
                <wp:wrapSquare wrapText="bothSides" distB="45720" distT="4572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93525" y="3122775"/>
                          <a:ext cx="1504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פסולת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1. קליפות עגבניות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2.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cs="Arial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עגבניות פגומות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1543050" cy="1352550"/>
                <wp:effectExtent b="0" l="0" r="0" t="0"/>
                <wp:wrapSquare wrapText="bothSides" distB="45720" distT="45720" distL="114300" distR="114300"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7621</wp:posOffset>
                </wp:positionV>
                <wp:extent cx="1613535" cy="1390650"/>
                <wp:effectExtent b="0" l="0" r="0" t="0"/>
                <wp:wrapSquare wrapText="bothSides" distB="45720" distT="4572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58283" y="3103725"/>
                          <a:ext cx="157543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פסולת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1.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cs="Arial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אריזות שכמעט פג תוקפן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7621</wp:posOffset>
                </wp:positionV>
                <wp:extent cx="1613535" cy="1390650"/>
                <wp:effectExtent b="0" l="0" r="0" t="0"/>
                <wp:wrapSquare wrapText="bothSides" distB="45720" distT="45720" distL="114300" distR="114300"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20321</wp:posOffset>
                </wp:positionV>
                <wp:extent cx="1613535" cy="1362075"/>
                <wp:effectExtent b="0" l="0" r="0" t="0"/>
                <wp:wrapSquare wrapText="bothSides" distB="45720" distT="4572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58283" y="3118013"/>
                          <a:ext cx="157543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פסולת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1.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cs="Arial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מוצר שפג תוקפו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2.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cs="Arial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אריזה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20321</wp:posOffset>
                </wp:positionV>
                <wp:extent cx="1613535" cy="1362075"/>
                <wp:effectExtent b="0" l="0" r="0" t="0"/>
                <wp:wrapSquare wrapText="bothSides" distB="45720" distT="45720" distL="114300" distR="114300"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bidi/>
        <w:rPr>
          <w:rFonts w:hint="cs"/>
          <w:rtl/>
        </w:rPr>
      </w:pP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קומפוסט (להוסיף חזרה לאדמה לאחר מכן)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מזון לבעלי חיים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להעביר לבנקים של מזון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cs="Arial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7467600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יצירת דשן מהמוצר שפג תוקפו (במידה)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vertAlign w:val="baseline"/>
                                <w:rFonts w:ascii="Calibri" w:hAnsi="Calibri" w:hint="cs" w:cs="Arial"/>
                                <w:rtl/>
                              </w:rPr>
                              <w:t xml:space="preserve">מיחזור האריזות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7467600</wp:posOffset>
                </wp:positionH>
                <wp:positionV relativeFrom="paragraph">
                  <wp:posOffset>1023620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647700</wp:posOffset>
                </wp:positionV>
                <wp:extent cx="565150" cy="384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088825" y="3613313"/>
                          <a:ext cx="514350" cy="333375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647700</wp:posOffset>
                </wp:positionV>
                <wp:extent cx="565150" cy="3841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622300</wp:posOffset>
                </wp:positionV>
                <wp:extent cx="565150" cy="3841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088825" y="3613313"/>
                          <a:ext cx="514350" cy="333375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622300</wp:posOffset>
                </wp:positionV>
                <wp:extent cx="565150" cy="38417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596900</wp:posOffset>
                </wp:positionV>
                <wp:extent cx="565150" cy="3841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5088825" y="3613313"/>
                          <a:ext cx="514350" cy="333375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596900</wp:posOffset>
                </wp:positionV>
                <wp:extent cx="565150" cy="38417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cs"/>
          <w:rtl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8051800</wp:posOffset>
                </wp:positionH>
                <wp:positionV relativeFrom="paragraph">
                  <wp:posOffset>558800</wp:posOffset>
                </wp:positionV>
                <wp:extent cx="565150" cy="3841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088825" y="3613313"/>
                          <a:ext cx="514350" cy="333375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8051800</wp:posOffset>
                </wp:positionH>
                <wp:positionV relativeFrom="paragraph">
                  <wp:posOffset>558800</wp:posOffset>
                </wp:positionV>
                <wp:extent cx="565150" cy="38417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9" w:type="default"/>
      <w:footerReference r:id="rId30" w:type="default"/>
      <w:pgSz w:h="11906" w:w="16838" w:orient="landscape"/>
      <w:pgMar w:bottom="1077" w:top="107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/>
      <w:bidi/>
      <w:rPr>
        <w:rFonts w:hint="cs"/>
        <w:rtl/>
      </w:rPr>
    </w:pPr>
    <w:r>
      <w:rPr>
        <w:rFonts w:hint="cs"/>
        <w:rtl/>
      </w:rPr>
      <w:pict>
        <v:shape id="WordPictureWatermark1" style="position:absolute;width:121.89385826771652pt;height:121.89385826771652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>
      <w:rPr>
        <w:rFonts w:hint="cs"/>
        <w:rtl/>
      </w:rPr>
      <w:drawing>
        <wp:inline distB="114300" distT="114300" distL="114300" distR="114300">
          <wp:extent cx="5169788" cy="500823"/>
          <wp:effectExtent b="0" l="0" r="0" t="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69788" cy="500823"/>
                  </a:xfrm>
                  <a:prstGeom prst="rect"/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Arial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Arial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8" Type="http://schemas.openxmlformats.org/officeDocument/2006/relationships/image" Target="media/image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24.png"/><Relationship Id="rId30" Type="http://schemas.openxmlformats.org/officeDocument/2006/relationships/footer" Target="footer1.xml"/><Relationship Id="rId11" Type="http://schemas.openxmlformats.org/officeDocument/2006/relationships/image" Target="media/image14.png"/><Relationship Id="rId10" Type="http://schemas.openxmlformats.org/officeDocument/2006/relationships/image" Target="media/image25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1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Arial"/>
      </a:majorFont>
      <a:minorFont>
        <a:latin typeface="Cambria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