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CC072" w14:textId="62B767DC" w:rsidR="003868AF" w:rsidRDefault="000F07D0">
      <w:r>
        <w:t xml:space="preserve">11. </w:t>
      </w:r>
      <w:proofErr w:type="spellStart"/>
      <w:r>
        <w:t>Характеристики</w:t>
      </w:r>
      <w:proofErr w:type="spellEnd"/>
      <w:r>
        <w:t xml:space="preserve"> </w:t>
      </w:r>
      <w:proofErr w:type="spellStart"/>
      <w:r>
        <w:t>на</w:t>
      </w:r>
      <w:proofErr w:type="spellEnd"/>
      <w:r>
        <w:t xml:space="preserve"> </w:t>
      </w:r>
      <w:proofErr w:type="spellStart"/>
      <w:r>
        <w:t>феодалните</w:t>
      </w:r>
      <w:proofErr w:type="spellEnd"/>
      <w:r>
        <w:t xml:space="preserve"> </w:t>
      </w:r>
      <w:proofErr w:type="spellStart"/>
      <w:r>
        <w:t>отношения</w:t>
      </w:r>
      <w:proofErr w:type="spellEnd"/>
    </w:p>
    <w:p w14:paraId="39E2396A" w14:textId="77777777" w:rsidR="001E70B4" w:rsidRDefault="001E70B4"/>
    <w:p w14:paraId="33D32FC7" w14:textId="3CCF7AAB" w:rsidR="001E70B4" w:rsidRDefault="001E70B4">
      <w:pPr>
        <w:rPr>
          <w:lang w:val="bg-BG"/>
        </w:rPr>
      </w:pPr>
      <w:r>
        <w:rPr>
          <w:lang w:val="bg-BG"/>
        </w:rPr>
        <w:t xml:space="preserve">Феодализмът е една от системите, характеризиращи Средновековието като епоха. Той води началото си от късната Римска империя. Западащите стоково-парични отношения, прекъсването на мащабната Средиземноморска търговия от античността, и социално-икономическите процеси в Късната Римска Империя, дават началото на края на робовладелското стопанство. То станало неизгодно за поддържка и носело малко печалба на едрия робовладелец. Но освободените роби не попадали в по-изгодно положение. Дребните стопанства са разорени, и масово изпадат в зависимост </w:t>
      </w:r>
      <w:r w:rsidR="00E10B3A">
        <w:rPr>
          <w:lang w:val="bg-BG"/>
        </w:rPr>
        <w:t xml:space="preserve">към едри стопанства. </w:t>
      </w:r>
      <w:r>
        <w:rPr>
          <w:lang w:val="bg-BG"/>
        </w:rPr>
        <w:t>Формират се т.н. колонатни отношения – колонът е условен собственик на земята, от която се изхранва, и е данъчно задължен към едрия земевладелец</w:t>
      </w:r>
      <w:r w:rsidR="00E10B3A">
        <w:rPr>
          <w:lang w:val="bg-BG"/>
        </w:rPr>
        <w:t>, и е прикрепен към земята. Тези стопанства са т.н. латифундии – самоизхранващи се натурални стопанства.</w:t>
      </w:r>
    </w:p>
    <w:p w14:paraId="2CB64FC3" w14:textId="10BB459A" w:rsidR="008878A6" w:rsidRDefault="008878A6">
      <w:pPr>
        <w:rPr>
          <w:lang w:val="bg-BG"/>
        </w:rPr>
      </w:pPr>
      <w:r>
        <w:rPr>
          <w:lang w:val="bg-BG"/>
        </w:rPr>
        <w:t>Този процес бива прекъснат от варварските нашествия до известна степен. Формирането на новите варварски държави елиминирало едрите латифундии. Между римските колони и средновековните крепостни селяни стоял свободният франкски селянин. Постепенно, икономическите условия тласнали новоустановените държави в същата посока. Свободните селяни масово изпадали в зависимост към едър земевладелец.</w:t>
      </w:r>
    </w:p>
    <w:p w14:paraId="7060989A" w14:textId="7BFB72E0" w:rsidR="001E70B4" w:rsidRDefault="008878A6">
      <w:pPr>
        <w:rPr>
          <w:lang w:val="bg-BG"/>
        </w:rPr>
      </w:pPr>
      <w:r>
        <w:rPr>
          <w:lang w:val="bg-BG"/>
        </w:rPr>
        <w:t>Строгата йерархична пирамида, васалните отношения, регионализмът, са характерните черти на феодализма в Средновековна Европа. Васалитетът създавал и поддържал една политическа и социална система, крепяща се на феодалната икономическа основа.</w:t>
      </w:r>
      <w:r w:rsidR="007810FC">
        <w:rPr>
          <w:lang w:val="bg-BG"/>
        </w:rPr>
        <w:t xml:space="preserve"> Всеки васал полагал клетва </w:t>
      </w:r>
      <w:r w:rsidR="001C180E">
        <w:rPr>
          <w:lang w:val="bg-BG"/>
        </w:rPr>
        <w:t xml:space="preserve">(омаж) </w:t>
      </w:r>
      <w:r w:rsidR="007810FC">
        <w:rPr>
          <w:lang w:val="bg-BG"/>
        </w:rPr>
        <w:t>на лична зависимост към своя сеньор. Отношенията са един вид частни.</w:t>
      </w:r>
      <w:r w:rsidR="00B14C3A">
        <w:rPr>
          <w:lang w:val="bg-BG"/>
        </w:rPr>
        <w:t xml:space="preserve"> Това засилвало регионализма и феодалните войни.</w:t>
      </w:r>
    </w:p>
    <w:p w14:paraId="16DEFDBE" w14:textId="09A3186F" w:rsidR="00510EC1" w:rsidRDefault="00510EC1">
      <w:pPr>
        <w:rPr>
          <w:lang w:val="bg-BG"/>
        </w:rPr>
      </w:pPr>
      <w:r>
        <w:rPr>
          <w:lang w:val="bg-BG"/>
        </w:rPr>
        <w:t>В континентална Европа действал принципа „васалът на моя васал не е мой васал“, а в Англия „васалът на моя васал е и мой васал“. По-силният централизъм в Англия произлиза от норманското завоевание, когато условията го изискали. Норманските крале овладяли Англия, чрез политиката на централизма.</w:t>
      </w:r>
    </w:p>
    <w:p w14:paraId="7015B72F" w14:textId="095BE961" w:rsidR="007810FC" w:rsidRDefault="00716E64">
      <w:pPr>
        <w:rPr>
          <w:lang w:val="bg-BG"/>
        </w:rPr>
      </w:pPr>
      <w:r>
        <w:rPr>
          <w:lang w:val="bg-BG"/>
        </w:rPr>
        <w:t>Икономическата база на феодалните социални формации били зависимите индивидуални селски стопанства. Икономическата мощ на феодала зависела от броя на селяните на неговата земя. Производителността на труда била ограничена, все още едно домакинство можело да обработва ограничена площ земя. Затова единственият начин на увеличение на приходите на феодала било да закрепости колкото се може повече стопанства.</w:t>
      </w:r>
      <w:r>
        <w:rPr>
          <w:lang w:val="bg-BG"/>
        </w:rPr>
        <w:br/>
        <w:t xml:space="preserve">Основен фактор за функционирането на </w:t>
      </w:r>
      <w:r w:rsidR="007D1D1D">
        <w:rPr>
          <w:lang w:val="bg-BG"/>
        </w:rPr>
        <w:t>икономиката е селянинът да притежава (макар и условно) своята земя, тоест да е възможно да се изхранва от нея. Тази привидна свобода, позволявала на феодала да претендира за по-голяма част от принадения труд на селянина, като го задължава с ангария, десятъци, и множество други вземания, да работи възможно най интензивно и екстензивно, и все пак да се изхранва сам, от своята собствена земя. Всъщност статута на поземлената собственост като „условна“ е правната претенция за всичките задължения.</w:t>
      </w:r>
    </w:p>
    <w:p w14:paraId="081BBE11" w14:textId="7A20F9CD" w:rsidR="007D1D1D" w:rsidRDefault="007D1D1D">
      <w:pPr>
        <w:rPr>
          <w:lang w:val="bg-BG"/>
        </w:rPr>
      </w:pPr>
      <w:r>
        <w:rPr>
          <w:lang w:val="bg-BG"/>
        </w:rPr>
        <w:t>Това ярко се различава с предходната робовладелска система. В нея собственикът на земята, притежава робите, които само я обработват. Те не се изхранват от земята, а техните средства за живот биват осигурени директно от господаря. В разпада на тази система, средствата за живот станали по-скъпи отколкото труда, извлечен от робите. Затова възникнали новите феодални отношения, в които селянинът е привидно по-свободен, но и по-изгоден. Неговият господар е способен да извлече повече принаден труд от него, и да увеличи производителността му.</w:t>
      </w:r>
    </w:p>
    <w:p w14:paraId="799B3CF8" w14:textId="08009655" w:rsidR="007D1D1D" w:rsidRDefault="007D1D1D">
      <w:pPr>
        <w:rPr>
          <w:lang w:val="bg-BG"/>
        </w:rPr>
      </w:pPr>
      <w:r>
        <w:rPr>
          <w:lang w:val="bg-BG"/>
        </w:rPr>
        <w:lastRenderedPageBreak/>
        <w:t xml:space="preserve">Революцията в производството в новото време представлява един вид крачка напред в това отношение. Била изнамерена още по-изгодна система – наемният труд. Наемният работник е „по-свободен“ от закрепостения селянин, но само в това да продава своята работна сила. </w:t>
      </w:r>
      <w:r w:rsidR="002E5973">
        <w:rPr>
          <w:lang w:val="bg-BG"/>
        </w:rPr>
        <w:t>Станало по-изгодно и по-печелившо да се наемат свободни работници.</w:t>
      </w:r>
    </w:p>
    <w:p w14:paraId="63038600" w14:textId="20E2D9A8" w:rsidR="009E743C" w:rsidRPr="001E70B4" w:rsidRDefault="009E743C">
      <w:pPr>
        <w:rPr>
          <w:lang w:val="bg-BG"/>
        </w:rPr>
      </w:pPr>
      <w:r>
        <w:rPr>
          <w:lang w:val="bg-BG"/>
        </w:rPr>
        <w:t>Друга характерна особеност на феодалната икономика – това е липсата на стоково производство и пазар. Стоково-паричните отношения са в много малък мащаб. На практика всяка специализирана (занаятчийска) стока се произвежда от селските производители, които не се нуждаели от пазар, чрез който да си набавят средствата за живот. Слабото разделение на труда означавало, че заможна търговска класа нямало, тъй като търговският капитал се нуждае от развито стоково производство и разделение на труда, за да функционира. Посредническата им функция не може да се изпълнява ако няма между кого да посредничат (двама селяни произвеждали едни и същи т.е. всички необходими за живот стоки). Селското производство е доминиращият вид производство, което означава, че заможната класа т.е. експлоатиращата класа ще е тази която владее земята (заедно със селяните т.е. производството). Този вид икономика става основа за всички социално-културни феномени, които в науката се наричат „феодализъм“. Всъщност омажът, инвеститурата, васалните отношения, имунитетът, феодалната пирамида</w:t>
      </w:r>
      <w:r w:rsidR="001D6300">
        <w:rPr>
          <w:lang w:val="bg-BG"/>
        </w:rPr>
        <w:t>, мощта на църковната институция,</w:t>
      </w:r>
      <w:r>
        <w:rPr>
          <w:lang w:val="bg-BG"/>
        </w:rPr>
        <w:t xml:space="preserve"> и всички останали ритуали, които наблюдаваме като характерни за Западния феодализъм, са социално</w:t>
      </w:r>
      <w:r w:rsidR="001D6300">
        <w:rPr>
          <w:lang w:val="bg-BG"/>
        </w:rPr>
        <w:t>-</w:t>
      </w:r>
      <w:r>
        <w:rPr>
          <w:lang w:val="bg-BG"/>
        </w:rPr>
        <w:t>културната суперструкция, изградена върху икономическата основа. Суперструкцията има за цел осигуряване на възпроизводството и функционирането на икономическата основа.</w:t>
      </w:r>
    </w:p>
    <w:sectPr w:rsidR="009E743C" w:rsidRPr="001E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81"/>
    <w:rsid w:val="000F07D0"/>
    <w:rsid w:val="001C180E"/>
    <w:rsid w:val="001D6300"/>
    <w:rsid w:val="001E70B4"/>
    <w:rsid w:val="002E5973"/>
    <w:rsid w:val="003868AF"/>
    <w:rsid w:val="00510EC1"/>
    <w:rsid w:val="00631DFE"/>
    <w:rsid w:val="00716E64"/>
    <w:rsid w:val="007810FC"/>
    <w:rsid w:val="007D1D1D"/>
    <w:rsid w:val="008878A6"/>
    <w:rsid w:val="009E743C"/>
    <w:rsid w:val="00B14C3A"/>
    <w:rsid w:val="00BE3F81"/>
    <w:rsid w:val="00E10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38E6"/>
  <w15:chartTrackingRefBased/>
  <w15:docId w15:val="{FB80A917-F447-4883-95E0-699761CF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10</cp:revision>
  <dcterms:created xsi:type="dcterms:W3CDTF">2024-05-13T16:29:00Z</dcterms:created>
  <dcterms:modified xsi:type="dcterms:W3CDTF">2024-05-19T06:56:00Z</dcterms:modified>
</cp:coreProperties>
</file>