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F98C" w14:textId="77777777" w:rsidR="006E1A65" w:rsidRDefault="00000000">
      <w:pPr>
        <w:spacing w:line="600" w:lineRule="exact"/>
        <w:jc w:val="center"/>
        <w:rPr>
          <w:rFonts w:ascii="宋体" w:hAnsi="宋体" w:hint="eastAsia"/>
          <w:b/>
          <w:sz w:val="44"/>
        </w:rPr>
      </w:pPr>
      <w:r>
        <w:rPr>
          <w:rFonts w:eastAsia="方正大标宋简体"/>
          <w:noProof/>
          <w:sz w:val="44"/>
          <w:szCs w:val="44"/>
        </w:rPr>
        <mc:AlternateContent>
          <mc:Choice Requires="wps">
            <w:drawing>
              <wp:anchor distT="0" distB="0" distL="114300" distR="114300" simplePos="0" relativeHeight="251659264" behindDoc="0" locked="0" layoutInCell="1" allowOverlap="1" wp14:anchorId="2FAADCDA" wp14:editId="48E7511D">
                <wp:simplePos x="0" y="0"/>
                <wp:positionH relativeFrom="column">
                  <wp:posOffset>-933450</wp:posOffset>
                </wp:positionH>
                <wp:positionV relativeFrom="paragraph">
                  <wp:posOffset>-895350</wp:posOffset>
                </wp:positionV>
                <wp:extent cx="1133475" cy="1095375"/>
                <wp:effectExtent l="9525" t="9525" r="9525" b="952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3475" cy="1095375"/>
                        </a:xfrm>
                        <a:prstGeom prst="straightConnector1">
                          <a:avLst/>
                        </a:prstGeom>
                        <a:noFill/>
                        <a:ln w="9525">
                          <a:solidFill>
                            <a:srgbClr val="000000"/>
                          </a:solidFill>
                          <a:prstDash val="dash"/>
                          <a:round/>
                        </a:ln>
                      </wps:spPr>
                      <wps:bodyPr/>
                    </wps:wsp>
                  </a:graphicData>
                </a:graphic>
              </wp:anchor>
            </w:drawing>
          </mc:Choice>
          <mc:Fallback xmlns:wpsCustomData="http://www.wps.cn/officeDocument/2013/wpsCustomData">
            <w:pict>
              <v:shape id="AutoShape 3" o:spid="_x0000_s1026" o:spt="32" type="#_x0000_t32" style="position:absolute;left:0pt;flip:x;margin-left:-73.5pt;margin-top:-70.5pt;height:86.25pt;width:89.25pt;z-index:251659264;mso-width-relative:page;mso-height-relative:page;" filled="f" stroked="t" coordsize="21600,21600" o:gfxdata="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Pqc1TXAAAACwEAAA8AAAAAAAAAAQAgAAAAIgAAAGRycy9kb3ducmV2LnhtbFBLAQIUABQAAAAI&#10;AIdO4kDB2d837gEAANoDAAAOAAAAAAAAAAEAIAAAACYBAABkcnMvZTJvRG9jLnhtbFBLBQYAAAAA&#10;BgAGAFkBAACGBQAAAAA=&#10;">
                <v:fill on="f" focussize="0,0"/>
                <v:stroke color="#000000" joinstyle="round" dashstyle="dash"/>
                <v:imagedata o:title=""/>
                <o:lock v:ext="edit" aspectratio="f"/>
              </v:shape>
            </w:pict>
          </mc:Fallback>
        </mc:AlternateContent>
      </w:r>
      <w:r>
        <w:rPr>
          <w:rFonts w:ascii="宋体" w:hAnsi="宋体" w:hint="eastAsia"/>
          <w:b/>
          <w:sz w:val="48"/>
          <w:szCs w:val="48"/>
        </w:rPr>
        <w:t>软件服务工程实验（五）</w:t>
      </w:r>
    </w:p>
    <w:p w14:paraId="55FF59A8" w14:textId="79F0EA21" w:rsidR="006E1A65" w:rsidRDefault="00000000">
      <w:pPr>
        <w:widowControl/>
        <w:spacing w:before="100" w:beforeAutospacing="1" w:after="100" w:afterAutospacing="1"/>
        <w:ind w:right="-2"/>
        <w:rPr>
          <w:rFonts w:eastAsia="黑体"/>
          <w:sz w:val="28"/>
          <w:u w:val="single"/>
        </w:rPr>
      </w:pPr>
      <w:r>
        <w:rPr>
          <w:noProof/>
        </w:rPr>
        <mc:AlternateContent>
          <mc:Choice Requires="wps">
            <w:drawing>
              <wp:anchor distT="0" distB="0" distL="114300" distR="114300" simplePos="0" relativeHeight="251660288" behindDoc="0" locked="0" layoutInCell="1" allowOverlap="1" wp14:anchorId="6D1FAF08" wp14:editId="738ABC84">
                <wp:simplePos x="0" y="0"/>
                <wp:positionH relativeFrom="column">
                  <wp:posOffset>-29210</wp:posOffset>
                </wp:positionH>
                <wp:positionV relativeFrom="paragraph">
                  <wp:posOffset>506730</wp:posOffset>
                </wp:positionV>
                <wp:extent cx="560070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5875">
                          <a:solidFill>
                            <a:srgbClr val="000000"/>
                          </a:solidFill>
                          <a:round/>
                        </a:ln>
                      </wps:spPr>
                      <wps:bodyPr/>
                    </wps:wsp>
                  </a:graphicData>
                </a:graphic>
              </wp:anchor>
            </w:drawing>
          </mc:Choice>
          <mc:Fallback xmlns:wpsCustomData="http://www.wps.cn/officeDocument/2013/wpsCustomData">
            <w:pict>
              <v:line id="Line 5" o:spid="_x0000_s1026" o:spt="20" style="position:absolute;left:0pt;margin-left:-2.3pt;margin-top:39.9pt;height:0pt;width:441pt;z-index:251660288;mso-width-relative:page;mso-height-relative:page;" filled="f" stroked="t" coordsize="21600,21600" o:gfxdata="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7q/nNcAAAAIAQAADwAAAAAAAAABACAAAAAiAAAAZHJzL2Rv&#10;d25yZXYueG1sUEsBAhQAFAAAAAgAh07iQBoUpOLJAQAAoAMAAA4AAAAAAAAAAQAgAAAAJgEAAGRy&#10;cy9lMm9Eb2MueG1sUEsFBgAAAAAGAAYAWQEAAGEFAAAAAA==&#10;">
                <v:fill on="f" focussize="0,0"/>
                <v:stroke weight="1.25pt" color="#000000" joinstyle="round"/>
                <v:imagedata o:title=""/>
                <o:lock v:ext="edit" aspectratio="f"/>
              </v:line>
            </w:pict>
          </mc:Fallback>
        </mc:AlternateContent>
      </w:r>
      <w:r>
        <w:rPr>
          <w:rFonts w:hint="eastAsia"/>
        </w:rPr>
        <w:t>姓名：</w:t>
      </w:r>
      <w:r>
        <w:rPr>
          <w:rFonts w:hint="eastAsia"/>
          <w:u w:val="single"/>
        </w:rPr>
        <w:t xml:space="preserve"> </w:t>
      </w:r>
      <w:r w:rsidR="002E2220">
        <w:rPr>
          <w:rFonts w:hint="eastAsia"/>
          <w:u w:val="single"/>
        </w:rPr>
        <w:t>张鑫</w:t>
      </w:r>
      <w:r>
        <w:rPr>
          <w:u w:val="single"/>
        </w:rPr>
        <w:t xml:space="preserve">  </w:t>
      </w:r>
      <w:r>
        <w:rPr>
          <w:rFonts w:hint="eastAsia"/>
        </w:rPr>
        <w:t xml:space="preserve"> </w:t>
      </w:r>
      <w:r>
        <w:rPr>
          <w:rFonts w:hint="eastAsia"/>
        </w:rPr>
        <w:t>学号：</w:t>
      </w:r>
      <w:r>
        <w:rPr>
          <w:u w:val="single"/>
        </w:rPr>
        <w:t xml:space="preserve"> </w:t>
      </w:r>
      <w:r w:rsidR="002E2220">
        <w:rPr>
          <w:rFonts w:hint="eastAsia"/>
          <w:u w:val="single"/>
        </w:rPr>
        <w:t>20231120003</w:t>
      </w:r>
      <w:r>
        <w:rPr>
          <w:u w:val="single"/>
        </w:rPr>
        <w:t xml:space="preserve"> </w:t>
      </w:r>
      <w:r>
        <w:rPr>
          <w:rFonts w:hint="eastAsia"/>
        </w:rPr>
        <w:t xml:space="preserve"> </w:t>
      </w:r>
      <w:r>
        <w:rPr>
          <w:rFonts w:hint="eastAsia"/>
        </w:rPr>
        <w:t>专业</w:t>
      </w:r>
      <w:r>
        <w:t>：</w:t>
      </w:r>
      <w:r>
        <w:rPr>
          <w:rFonts w:hint="eastAsia"/>
          <w:u w:val="single"/>
        </w:rPr>
        <w:t xml:space="preserve"> </w:t>
      </w:r>
      <w:r w:rsidR="002E2220">
        <w:rPr>
          <w:rFonts w:hint="eastAsia"/>
          <w:u w:val="single"/>
        </w:rPr>
        <w:t>软件工程</w:t>
      </w:r>
      <w:r>
        <w:rPr>
          <w:u w:val="single"/>
        </w:rPr>
        <w:t xml:space="preserve"> </w:t>
      </w:r>
      <w:r>
        <w:rPr>
          <w:rFonts w:hint="eastAsia"/>
        </w:rPr>
        <w:t xml:space="preserve"> </w:t>
      </w:r>
      <w:r>
        <w:rPr>
          <w:rFonts w:hint="eastAsia"/>
        </w:rPr>
        <w:t>日期：</w:t>
      </w:r>
      <w:r>
        <w:rPr>
          <w:u w:val="single"/>
        </w:rPr>
        <w:t xml:space="preserve"> </w:t>
      </w:r>
      <w:r w:rsidR="002E2220">
        <w:rPr>
          <w:rFonts w:hint="eastAsia"/>
          <w:u w:val="single"/>
        </w:rPr>
        <w:t>2026.6.30</w:t>
      </w:r>
      <w:r>
        <w:rPr>
          <w:u w:val="single"/>
        </w:rPr>
        <w:t xml:space="preserve">  </w:t>
      </w:r>
      <w:r>
        <w:rPr>
          <w:rFonts w:hint="eastAsia"/>
        </w:rPr>
        <w:t xml:space="preserve"> </w:t>
      </w:r>
      <w:r>
        <w:rPr>
          <w:rFonts w:hint="eastAsia"/>
        </w:rPr>
        <w:t>成绩：</w:t>
      </w:r>
      <w:r>
        <w:rPr>
          <w:rFonts w:hint="eastAsia"/>
          <w:u w:val="single"/>
        </w:rPr>
        <w:t xml:space="preserve">      </w:t>
      </w:r>
      <w:r>
        <w:rPr>
          <w:u w:val="single"/>
        </w:rPr>
        <w:t xml:space="preserve"> </w:t>
      </w:r>
      <w:r>
        <w:rPr>
          <w:rFonts w:hint="eastAsia"/>
          <w:u w:val="single"/>
        </w:rPr>
        <w:t xml:space="preserve">   </w:t>
      </w:r>
    </w:p>
    <w:p w14:paraId="401F6E27" w14:textId="77777777" w:rsidR="006E1A65" w:rsidRDefault="00000000">
      <w:pPr>
        <w:numPr>
          <w:ilvl w:val="0"/>
          <w:numId w:val="1"/>
        </w:numPr>
        <w:outlineLvl w:val="0"/>
        <w:rPr>
          <w:rFonts w:ascii="宋体" w:hAnsi="宋体" w:hint="eastAsia"/>
          <w:b/>
          <w:sz w:val="28"/>
          <w:szCs w:val="28"/>
        </w:rPr>
      </w:pPr>
      <w:r>
        <w:rPr>
          <w:rFonts w:ascii="宋体" w:hAnsi="宋体" w:hint="eastAsia"/>
          <w:b/>
          <w:sz w:val="28"/>
          <w:szCs w:val="28"/>
        </w:rPr>
        <w:t>实验目的</w:t>
      </w:r>
    </w:p>
    <w:p w14:paraId="10D1AC22" w14:textId="77777777" w:rsidR="006E1A65" w:rsidRDefault="00000000">
      <w:pPr>
        <w:pStyle w:val="ac"/>
        <w:numPr>
          <w:ilvl w:val="0"/>
          <w:numId w:val="2"/>
        </w:numPr>
        <w:ind w:firstLineChars="0"/>
        <w:rPr>
          <w:rFonts w:ascii="宋体" w:hAnsi="宋体" w:hint="eastAsia"/>
          <w:szCs w:val="21"/>
        </w:rPr>
      </w:pPr>
      <w:r>
        <w:rPr>
          <w:rFonts w:ascii="宋体" w:hAnsi="宋体" w:hint="eastAsia"/>
          <w:szCs w:val="21"/>
        </w:rPr>
        <w:t>掌握</w:t>
      </w:r>
      <w:r>
        <w:rPr>
          <w:rFonts w:ascii="宋体" w:hAnsi="宋体"/>
          <w:szCs w:val="21"/>
        </w:rPr>
        <w:t>S</w:t>
      </w:r>
      <w:r>
        <w:rPr>
          <w:rFonts w:ascii="宋体" w:hAnsi="宋体" w:hint="eastAsia"/>
          <w:szCs w:val="21"/>
        </w:rPr>
        <w:t>pring</w:t>
      </w:r>
      <w:r>
        <w:rPr>
          <w:rFonts w:ascii="宋体" w:hAnsi="宋体"/>
          <w:szCs w:val="21"/>
        </w:rPr>
        <w:t xml:space="preserve"> </w:t>
      </w:r>
      <w:r>
        <w:rPr>
          <w:rFonts w:ascii="宋体" w:hAnsi="宋体" w:hint="eastAsia"/>
          <w:szCs w:val="21"/>
        </w:rPr>
        <w:t>Cloud微服务架构基础知识。</w:t>
      </w:r>
    </w:p>
    <w:p w14:paraId="56C53F49" w14:textId="77777777" w:rsidR="006E1A65" w:rsidRDefault="00000000">
      <w:pPr>
        <w:pStyle w:val="ac"/>
        <w:numPr>
          <w:ilvl w:val="0"/>
          <w:numId w:val="2"/>
        </w:numPr>
        <w:ind w:firstLineChars="0"/>
        <w:rPr>
          <w:rFonts w:ascii="宋体" w:hAnsi="宋体" w:hint="eastAsia"/>
          <w:szCs w:val="21"/>
        </w:rPr>
      </w:pPr>
      <w:r>
        <w:rPr>
          <w:rFonts w:ascii="宋体" w:hAnsi="宋体" w:hint="eastAsia"/>
          <w:szCs w:val="21"/>
        </w:rPr>
        <w:t>了解分布式消息队列的基本原理。</w:t>
      </w:r>
    </w:p>
    <w:p w14:paraId="6819B06E" w14:textId="77777777" w:rsidR="006E1A65" w:rsidRDefault="00000000">
      <w:pPr>
        <w:pStyle w:val="ac"/>
        <w:numPr>
          <w:ilvl w:val="0"/>
          <w:numId w:val="2"/>
        </w:numPr>
        <w:ind w:firstLineChars="0"/>
        <w:rPr>
          <w:rFonts w:ascii="宋体" w:hAnsi="宋体" w:hint="eastAsia"/>
          <w:szCs w:val="21"/>
        </w:rPr>
      </w:pPr>
      <w:r>
        <w:rPr>
          <w:rFonts w:ascii="宋体" w:hAnsi="宋体" w:hint="eastAsia"/>
          <w:szCs w:val="21"/>
        </w:rPr>
        <w:t>熟知配置中心集群与消息总线的基本原理和作用。</w:t>
      </w:r>
    </w:p>
    <w:p w14:paraId="3C924ECB" w14:textId="77777777" w:rsidR="006E1A65" w:rsidRDefault="00000000">
      <w:pPr>
        <w:pStyle w:val="ac"/>
        <w:numPr>
          <w:ilvl w:val="0"/>
          <w:numId w:val="2"/>
        </w:numPr>
        <w:ind w:firstLineChars="0"/>
        <w:rPr>
          <w:rFonts w:ascii="宋体" w:hAnsi="宋体" w:hint="eastAsia"/>
          <w:szCs w:val="21"/>
        </w:rPr>
      </w:pPr>
      <w:r>
        <w:rPr>
          <w:rFonts w:ascii="宋体" w:hAnsi="宋体" w:hint="eastAsia"/>
          <w:szCs w:val="21"/>
        </w:rPr>
        <w:t>掌握</w:t>
      </w:r>
      <w:r>
        <w:rPr>
          <w:rFonts w:ascii="宋体" w:hAnsi="宋体"/>
          <w:szCs w:val="21"/>
        </w:rPr>
        <w:t>Spring Cloud Config</w:t>
      </w:r>
      <w:r>
        <w:rPr>
          <w:rFonts w:ascii="宋体" w:hAnsi="宋体" w:hint="eastAsia"/>
          <w:szCs w:val="21"/>
        </w:rPr>
        <w:t>的配置与集群搭建方法。</w:t>
      </w:r>
    </w:p>
    <w:p w14:paraId="53E58BA0" w14:textId="77777777" w:rsidR="006E1A65" w:rsidRDefault="00000000">
      <w:pPr>
        <w:pStyle w:val="ac"/>
        <w:numPr>
          <w:ilvl w:val="0"/>
          <w:numId w:val="2"/>
        </w:numPr>
        <w:ind w:firstLineChars="0"/>
        <w:rPr>
          <w:rFonts w:ascii="宋体" w:hAnsi="宋体" w:hint="eastAsia"/>
          <w:szCs w:val="21"/>
        </w:rPr>
      </w:pPr>
      <w:r>
        <w:rPr>
          <w:rFonts w:ascii="宋体" w:hAnsi="宋体" w:hint="eastAsia"/>
          <w:szCs w:val="21"/>
        </w:rPr>
        <w:t>掌握</w:t>
      </w:r>
      <w:r>
        <w:rPr>
          <w:rFonts w:ascii="宋体" w:hAnsi="宋体"/>
          <w:szCs w:val="21"/>
        </w:rPr>
        <w:t>RabbitMQ</w:t>
      </w:r>
      <w:r>
        <w:rPr>
          <w:rFonts w:ascii="宋体" w:hAnsi="宋体" w:hint="eastAsia"/>
          <w:szCs w:val="21"/>
        </w:rPr>
        <w:t>的安装配置和基本使用。</w:t>
      </w:r>
    </w:p>
    <w:p w14:paraId="282A56B6" w14:textId="77777777" w:rsidR="006E1A65" w:rsidRDefault="00000000">
      <w:pPr>
        <w:pStyle w:val="ac"/>
        <w:numPr>
          <w:ilvl w:val="0"/>
          <w:numId w:val="2"/>
        </w:numPr>
        <w:ind w:firstLineChars="0"/>
        <w:rPr>
          <w:rFonts w:ascii="宋体" w:hAnsi="宋体" w:hint="eastAsia"/>
          <w:szCs w:val="21"/>
        </w:rPr>
      </w:pPr>
      <w:r>
        <w:rPr>
          <w:rFonts w:ascii="宋体" w:hAnsi="宋体" w:hint="eastAsia"/>
          <w:szCs w:val="21"/>
        </w:rPr>
        <w:t>掌握基于</w:t>
      </w:r>
      <w:r>
        <w:rPr>
          <w:rFonts w:ascii="宋体" w:hAnsi="宋体"/>
          <w:szCs w:val="21"/>
        </w:rPr>
        <w:t>Spring Cloud Bus</w:t>
      </w:r>
      <w:r>
        <w:rPr>
          <w:rFonts w:ascii="宋体" w:hAnsi="宋体" w:hint="eastAsia"/>
          <w:szCs w:val="21"/>
        </w:rPr>
        <w:t>的配置动态刷新机制。</w:t>
      </w:r>
    </w:p>
    <w:p w14:paraId="7B4D58EF" w14:textId="77777777" w:rsidR="006E1A65" w:rsidRDefault="00000000">
      <w:pPr>
        <w:outlineLvl w:val="0"/>
        <w:rPr>
          <w:rFonts w:ascii="宋体" w:hAnsi="宋体" w:hint="eastAsia"/>
          <w:b/>
          <w:sz w:val="28"/>
          <w:szCs w:val="28"/>
        </w:rPr>
      </w:pPr>
      <w:r>
        <w:rPr>
          <w:rFonts w:ascii="宋体" w:hAnsi="宋体" w:hint="eastAsia"/>
          <w:b/>
          <w:sz w:val="28"/>
          <w:szCs w:val="28"/>
        </w:rPr>
        <w:t>二、实验要求</w:t>
      </w:r>
    </w:p>
    <w:p w14:paraId="6159BA57" w14:textId="77777777" w:rsidR="006E1A65" w:rsidRDefault="00000000">
      <w:pPr>
        <w:pStyle w:val="ac"/>
        <w:numPr>
          <w:ilvl w:val="0"/>
          <w:numId w:val="3"/>
        </w:numPr>
        <w:ind w:firstLineChars="0"/>
        <w:rPr>
          <w:rFonts w:ascii="宋体" w:hAnsi="宋体" w:hint="eastAsia"/>
          <w:szCs w:val="21"/>
        </w:rPr>
      </w:pPr>
      <w:r>
        <w:rPr>
          <w:rFonts w:ascii="宋体" w:hAnsi="宋体" w:hint="eastAsia"/>
          <w:szCs w:val="21"/>
        </w:rPr>
        <w:t>SpringCloud版本必须为</w:t>
      </w:r>
      <w:r>
        <w:rPr>
          <w:rFonts w:ascii="宋体" w:hAnsi="宋体"/>
          <w:szCs w:val="21"/>
        </w:rPr>
        <w:t>202</w:t>
      </w:r>
      <w:r>
        <w:rPr>
          <w:rFonts w:ascii="宋体" w:hAnsi="宋体" w:hint="eastAsia"/>
          <w:szCs w:val="21"/>
        </w:rPr>
        <w:t>5</w:t>
      </w:r>
      <w:r>
        <w:rPr>
          <w:rFonts w:ascii="宋体" w:hAnsi="宋体"/>
          <w:szCs w:val="21"/>
        </w:rPr>
        <w:t>.</w:t>
      </w:r>
      <w:r>
        <w:rPr>
          <w:rFonts w:ascii="宋体" w:hAnsi="宋体" w:hint="eastAsia"/>
          <w:szCs w:val="21"/>
        </w:rPr>
        <w:t>1</w:t>
      </w:r>
      <w:r>
        <w:rPr>
          <w:rFonts w:ascii="宋体" w:hAnsi="宋体"/>
          <w:szCs w:val="21"/>
        </w:rPr>
        <w:t>.0</w:t>
      </w:r>
      <w:r>
        <w:rPr>
          <w:rFonts w:ascii="宋体" w:hAnsi="宋体" w:hint="eastAsia"/>
          <w:szCs w:val="21"/>
        </w:rPr>
        <w:t>及以上（即</w:t>
      </w:r>
      <w:r>
        <w:rPr>
          <w:rFonts w:ascii="宋体" w:hAnsi="宋体"/>
          <w:szCs w:val="21"/>
        </w:rPr>
        <w:t>Moorgate</w:t>
      </w:r>
      <w:r>
        <w:rPr>
          <w:rFonts w:ascii="宋体" w:hAnsi="宋体" w:hint="eastAsia"/>
          <w:szCs w:val="21"/>
        </w:rPr>
        <w:t>），建议采用最新版本</w:t>
      </w:r>
      <w:r>
        <w:rPr>
          <w:rFonts w:ascii="宋体" w:hAnsi="宋体"/>
          <w:szCs w:val="21"/>
        </w:rPr>
        <w:t>202</w:t>
      </w:r>
      <w:r>
        <w:rPr>
          <w:rFonts w:ascii="宋体" w:hAnsi="宋体" w:hint="eastAsia"/>
          <w:szCs w:val="21"/>
        </w:rPr>
        <w:t>5</w:t>
      </w:r>
      <w:r>
        <w:rPr>
          <w:rFonts w:ascii="宋体" w:hAnsi="宋体"/>
          <w:szCs w:val="21"/>
        </w:rPr>
        <w:t>.</w:t>
      </w:r>
      <w:r>
        <w:rPr>
          <w:rFonts w:ascii="宋体" w:hAnsi="宋体" w:hint="eastAsia"/>
          <w:szCs w:val="21"/>
        </w:rPr>
        <w:t>1</w:t>
      </w:r>
      <w:r>
        <w:rPr>
          <w:rFonts w:ascii="宋体" w:hAnsi="宋体"/>
          <w:szCs w:val="21"/>
        </w:rPr>
        <w:t>.1</w:t>
      </w:r>
      <w:r>
        <w:rPr>
          <w:rFonts w:ascii="宋体" w:hAnsi="宋体" w:hint="eastAsia"/>
          <w:szCs w:val="21"/>
        </w:rPr>
        <w:t>。</w:t>
      </w:r>
    </w:p>
    <w:p w14:paraId="4A4E7CA3" w14:textId="77777777" w:rsidR="006E1A65" w:rsidRDefault="00000000">
      <w:pPr>
        <w:pStyle w:val="ac"/>
        <w:numPr>
          <w:ilvl w:val="0"/>
          <w:numId w:val="3"/>
        </w:numPr>
        <w:ind w:firstLineChars="0"/>
        <w:rPr>
          <w:rFonts w:ascii="宋体" w:hAnsi="宋体" w:hint="eastAsia"/>
          <w:szCs w:val="21"/>
        </w:rPr>
      </w:pPr>
      <w:r>
        <w:rPr>
          <w:rFonts w:ascii="宋体" w:hAnsi="宋体" w:hint="eastAsia"/>
          <w:szCs w:val="21"/>
        </w:rPr>
        <w:t>Spring</w:t>
      </w:r>
      <w:r>
        <w:rPr>
          <w:rFonts w:ascii="宋体" w:hAnsi="宋体"/>
          <w:szCs w:val="21"/>
        </w:rPr>
        <w:t>B</w:t>
      </w:r>
      <w:r>
        <w:rPr>
          <w:rFonts w:ascii="宋体" w:hAnsi="宋体" w:hint="eastAsia"/>
          <w:szCs w:val="21"/>
        </w:rPr>
        <w:t>oot版本必须为4</w:t>
      </w:r>
      <w:r>
        <w:rPr>
          <w:rFonts w:ascii="宋体" w:hAnsi="宋体"/>
          <w:szCs w:val="21"/>
        </w:rPr>
        <w:t>.</w:t>
      </w:r>
      <w:r>
        <w:rPr>
          <w:rFonts w:ascii="宋体" w:hAnsi="宋体" w:hint="eastAsia"/>
          <w:szCs w:val="21"/>
        </w:rPr>
        <w:t>0</w:t>
      </w:r>
      <w:r>
        <w:rPr>
          <w:rFonts w:ascii="宋体" w:hAnsi="宋体"/>
          <w:szCs w:val="21"/>
        </w:rPr>
        <w:t>.</w:t>
      </w:r>
      <w:r>
        <w:rPr>
          <w:rFonts w:ascii="宋体" w:hAnsi="宋体" w:hint="eastAsia"/>
          <w:szCs w:val="21"/>
        </w:rPr>
        <w:t>1及以上，建议采用最新版本。</w:t>
      </w:r>
    </w:p>
    <w:p w14:paraId="40105BAC" w14:textId="77777777" w:rsidR="006E1A65" w:rsidRDefault="00000000">
      <w:pPr>
        <w:pStyle w:val="ac"/>
        <w:numPr>
          <w:ilvl w:val="0"/>
          <w:numId w:val="3"/>
        </w:numPr>
        <w:ind w:firstLineChars="0"/>
        <w:rPr>
          <w:rFonts w:ascii="宋体" w:hAnsi="宋体" w:hint="eastAsia"/>
          <w:szCs w:val="21"/>
        </w:rPr>
      </w:pPr>
      <w:r>
        <w:rPr>
          <w:rFonts w:ascii="宋体" w:hAnsi="宋体" w:hint="eastAsia"/>
          <w:szCs w:val="21"/>
        </w:rPr>
        <w:t>实验代码请上传GitHub或</w:t>
      </w:r>
      <w:r>
        <w:rPr>
          <w:rFonts w:ascii="宋体" w:hAnsi="宋体"/>
          <w:szCs w:val="21"/>
        </w:rPr>
        <w:t>Gitee</w:t>
      </w:r>
      <w:r>
        <w:rPr>
          <w:rFonts w:ascii="宋体" w:hAnsi="宋体" w:hint="eastAsia"/>
          <w:szCs w:val="21"/>
        </w:rPr>
        <w:t>，并将链接提供到实验报告中。</w:t>
      </w:r>
    </w:p>
    <w:p w14:paraId="4E99A2E2" w14:textId="77777777" w:rsidR="006E1A65" w:rsidRDefault="00000000">
      <w:pPr>
        <w:pStyle w:val="ac"/>
        <w:numPr>
          <w:ilvl w:val="0"/>
          <w:numId w:val="3"/>
        </w:numPr>
        <w:ind w:firstLineChars="0"/>
        <w:rPr>
          <w:rFonts w:ascii="宋体" w:hAnsi="宋体" w:hint="eastAsia"/>
          <w:szCs w:val="21"/>
        </w:rPr>
      </w:pPr>
      <w:r>
        <w:rPr>
          <w:rFonts w:ascii="宋体" w:hAnsi="宋体" w:hint="eastAsia"/>
          <w:szCs w:val="21"/>
        </w:rPr>
        <w:t>请自行完成实验内容，切勿抄袭。</w:t>
      </w:r>
    </w:p>
    <w:p w14:paraId="770AAA4A" w14:textId="77777777" w:rsidR="006E1A65" w:rsidRDefault="00000000">
      <w:pPr>
        <w:outlineLvl w:val="0"/>
        <w:rPr>
          <w:rFonts w:ascii="宋体" w:hAnsi="宋体" w:hint="eastAsia"/>
          <w:b/>
          <w:sz w:val="28"/>
          <w:szCs w:val="28"/>
        </w:rPr>
      </w:pPr>
      <w:r>
        <w:rPr>
          <w:rFonts w:ascii="宋体" w:hAnsi="宋体" w:hint="eastAsia"/>
          <w:b/>
          <w:sz w:val="28"/>
          <w:szCs w:val="28"/>
        </w:rPr>
        <w:t>三、实验内容</w:t>
      </w:r>
    </w:p>
    <w:p w14:paraId="6F33D230"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基于GitHub或Gitee搭建微服务配置文件代码仓库。</w:t>
      </w:r>
    </w:p>
    <w:p w14:paraId="32137EA3"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基于</w:t>
      </w:r>
      <w:r>
        <w:rPr>
          <w:rFonts w:ascii="宋体" w:hAnsi="宋体"/>
          <w:szCs w:val="21"/>
        </w:rPr>
        <w:t>IntelliJ IDEA</w:t>
      </w:r>
      <w:r>
        <w:rPr>
          <w:rFonts w:ascii="宋体" w:hAnsi="宋体" w:hint="eastAsia"/>
          <w:szCs w:val="21"/>
        </w:rPr>
        <w:t>克隆配置文件代码仓库，并完成身份认证。</w:t>
      </w:r>
    </w:p>
    <w:p w14:paraId="30EE0F27"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在配置文件项目中添加各微服务（服务提供者、服务消费者）的配置文件，并P</w:t>
      </w:r>
      <w:r>
        <w:rPr>
          <w:rFonts w:ascii="宋体" w:hAnsi="宋体"/>
          <w:szCs w:val="21"/>
        </w:rPr>
        <w:t>USH</w:t>
      </w:r>
      <w:r>
        <w:rPr>
          <w:rFonts w:ascii="宋体" w:hAnsi="宋体" w:hint="eastAsia"/>
          <w:szCs w:val="21"/>
        </w:rPr>
        <w:t>到远程代码仓库。</w:t>
      </w:r>
    </w:p>
    <w:p w14:paraId="37C82023"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使用</w:t>
      </w:r>
      <w:r>
        <w:rPr>
          <w:rFonts w:ascii="宋体" w:hAnsi="宋体"/>
          <w:szCs w:val="21"/>
        </w:rPr>
        <w:t>IntelliJ IDEA</w:t>
      </w:r>
      <w:r>
        <w:rPr>
          <w:rFonts w:ascii="宋体" w:hAnsi="宋体" w:hint="eastAsia"/>
          <w:szCs w:val="21"/>
        </w:rPr>
        <w:t>新建Maven子工程，从而搭建</w:t>
      </w:r>
      <w:r>
        <w:rPr>
          <w:rFonts w:ascii="宋体" w:hAnsi="宋体"/>
          <w:szCs w:val="21"/>
        </w:rPr>
        <w:t xml:space="preserve">Spring Cloud Config </w:t>
      </w:r>
      <w:r>
        <w:rPr>
          <w:rFonts w:ascii="宋体" w:hAnsi="宋体" w:hint="eastAsia"/>
          <w:szCs w:val="21"/>
        </w:rPr>
        <w:t>配置中心。导入</w:t>
      </w:r>
      <w:r>
        <w:rPr>
          <w:rFonts w:ascii="宋体" w:hAnsi="宋体"/>
          <w:szCs w:val="21"/>
        </w:rPr>
        <w:t>spring-cloud-starter-config</w:t>
      </w:r>
      <w:r>
        <w:rPr>
          <w:rFonts w:ascii="宋体" w:hAnsi="宋体" w:hint="eastAsia"/>
          <w:szCs w:val="21"/>
        </w:rPr>
        <w:t>和</w:t>
      </w:r>
      <w:r>
        <w:rPr>
          <w:rFonts w:ascii="宋体" w:hAnsi="宋体"/>
          <w:szCs w:val="21"/>
        </w:rPr>
        <w:t>spring-cloud-config-server</w:t>
      </w:r>
      <w:r>
        <w:rPr>
          <w:rFonts w:ascii="宋体" w:hAnsi="宋体" w:hint="eastAsia"/>
          <w:szCs w:val="21"/>
        </w:rPr>
        <w:t>依赖，创建主启动类，并完成application</w:t>
      </w:r>
      <w:r>
        <w:rPr>
          <w:rFonts w:ascii="宋体" w:hAnsi="宋体"/>
          <w:szCs w:val="21"/>
        </w:rPr>
        <w:t>.properties</w:t>
      </w:r>
      <w:r>
        <w:rPr>
          <w:rFonts w:ascii="宋体" w:hAnsi="宋体" w:hint="eastAsia"/>
          <w:szCs w:val="21"/>
        </w:rPr>
        <w:t>或application</w:t>
      </w:r>
      <w:r>
        <w:rPr>
          <w:rFonts w:ascii="宋体" w:hAnsi="宋体"/>
          <w:szCs w:val="21"/>
        </w:rPr>
        <w:t>.yml</w:t>
      </w:r>
      <w:r>
        <w:rPr>
          <w:rFonts w:ascii="宋体" w:hAnsi="宋体" w:hint="eastAsia"/>
          <w:szCs w:val="21"/>
        </w:rPr>
        <w:t>的配置，注意代码仓库分支标签的配置。</w:t>
      </w:r>
    </w:p>
    <w:p w14:paraId="1385B7CF"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删除各微服务（服务提供者、服务消费者）的配置文件application</w:t>
      </w:r>
      <w:r>
        <w:rPr>
          <w:rFonts w:ascii="宋体" w:hAnsi="宋体"/>
          <w:szCs w:val="21"/>
        </w:rPr>
        <w:t>.properties</w:t>
      </w:r>
      <w:r>
        <w:rPr>
          <w:rFonts w:ascii="宋体" w:hAnsi="宋体" w:hint="eastAsia"/>
          <w:szCs w:val="21"/>
        </w:rPr>
        <w:t>或application</w:t>
      </w:r>
      <w:r>
        <w:rPr>
          <w:rFonts w:ascii="宋体" w:hAnsi="宋体"/>
          <w:szCs w:val="21"/>
        </w:rPr>
        <w:t>.yml</w:t>
      </w:r>
      <w:r>
        <w:rPr>
          <w:rFonts w:ascii="宋体" w:hAnsi="宋体" w:hint="eastAsia"/>
          <w:szCs w:val="21"/>
        </w:rPr>
        <w:t>，并创建</w:t>
      </w:r>
      <w:r>
        <w:rPr>
          <w:rFonts w:ascii="宋体" w:hAnsi="宋体"/>
          <w:szCs w:val="21"/>
        </w:rPr>
        <w:t>bootstrap.properties</w:t>
      </w:r>
      <w:r>
        <w:rPr>
          <w:rFonts w:ascii="宋体" w:hAnsi="宋体" w:hint="eastAsia"/>
          <w:szCs w:val="21"/>
        </w:rPr>
        <w:t>或</w:t>
      </w:r>
      <w:r>
        <w:rPr>
          <w:rFonts w:ascii="宋体" w:hAnsi="宋体"/>
          <w:szCs w:val="21"/>
        </w:rPr>
        <w:t>bootstrap.yml</w:t>
      </w:r>
      <w:r>
        <w:rPr>
          <w:rFonts w:ascii="宋体" w:hAnsi="宋体" w:hint="eastAsia"/>
          <w:szCs w:val="21"/>
        </w:rPr>
        <w:t>完成程序引导配置。请注意导入</w:t>
      </w:r>
      <w:r>
        <w:rPr>
          <w:rFonts w:ascii="宋体" w:hAnsi="宋体"/>
          <w:szCs w:val="21"/>
        </w:rPr>
        <w:t>spring-cloud-starter-bootstrap</w:t>
      </w:r>
      <w:r>
        <w:rPr>
          <w:rFonts w:ascii="宋体" w:hAnsi="宋体" w:hint="eastAsia"/>
          <w:szCs w:val="21"/>
        </w:rPr>
        <w:t>依赖。</w:t>
      </w:r>
    </w:p>
    <w:p w14:paraId="0BE9328E"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测试</w:t>
      </w:r>
      <w:r>
        <w:rPr>
          <w:rFonts w:ascii="宋体" w:hAnsi="宋体"/>
          <w:szCs w:val="21"/>
        </w:rPr>
        <w:t xml:space="preserve">Spring Cloud Config </w:t>
      </w:r>
      <w:r>
        <w:rPr>
          <w:rFonts w:ascii="宋体" w:hAnsi="宋体" w:hint="eastAsia"/>
          <w:szCs w:val="21"/>
        </w:rPr>
        <w:t>配置中心的效果，并展示各微服务（服务提供者、服务消费者）的正常工作结果。</w:t>
      </w:r>
    </w:p>
    <w:p w14:paraId="0C452776"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将</w:t>
      </w:r>
      <w:r>
        <w:rPr>
          <w:rFonts w:ascii="宋体" w:hAnsi="宋体"/>
          <w:szCs w:val="21"/>
        </w:rPr>
        <w:t xml:space="preserve">Spring Cloud Config </w:t>
      </w:r>
      <w:r>
        <w:rPr>
          <w:rFonts w:ascii="宋体" w:hAnsi="宋体" w:hint="eastAsia"/>
          <w:szCs w:val="21"/>
        </w:rPr>
        <w:t>配置中心注册到服务注册中心，构建</w:t>
      </w:r>
      <w:r>
        <w:rPr>
          <w:rFonts w:ascii="宋体" w:hAnsi="宋体"/>
          <w:szCs w:val="21"/>
        </w:rPr>
        <w:t xml:space="preserve">Spring Cloud Config </w:t>
      </w:r>
      <w:r>
        <w:rPr>
          <w:rFonts w:ascii="宋体" w:hAnsi="宋体" w:hint="eastAsia"/>
          <w:szCs w:val="21"/>
        </w:rPr>
        <w:t>配置集群（实例数大于2）。需要展示配置中心集群的注册结果，各微服务通过服务注册中心寻找配置中心实例完成配置文件的加载和启动。</w:t>
      </w:r>
    </w:p>
    <w:p w14:paraId="5407A458"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安装</w:t>
      </w:r>
      <w:r>
        <w:rPr>
          <w:rFonts w:ascii="宋体" w:hAnsi="宋体"/>
          <w:szCs w:val="21"/>
        </w:rPr>
        <w:t>RabbitMQ</w:t>
      </w:r>
      <w:r>
        <w:rPr>
          <w:rFonts w:ascii="宋体" w:hAnsi="宋体" w:hint="eastAsia"/>
          <w:szCs w:val="21"/>
        </w:rPr>
        <w:t>（需要首先具备Erlang语言环境）并启动管理后台，展示管理界面。</w:t>
      </w:r>
    </w:p>
    <w:p w14:paraId="4438B2F0"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修改</w:t>
      </w:r>
      <w:r>
        <w:rPr>
          <w:rFonts w:ascii="宋体" w:hAnsi="宋体"/>
          <w:szCs w:val="21"/>
        </w:rPr>
        <w:t xml:space="preserve">Spring Cloud Config </w:t>
      </w:r>
      <w:r>
        <w:rPr>
          <w:rFonts w:ascii="宋体" w:hAnsi="宋体" w:hint="eastAsia"/>
          <w:szCs w:val="21"/>
        </w:rPr>
        <w:t>配置中心的具体配置，整合</w:t>
      </w:r>
      <w:r>
        <w:rPr>
          <w:rFonts w:ascii="宋体" w:hAnsi="宋体"/>
          <w:szCs w:val="21"/>
        </w:rPr>
        <w:t>Spring Cloud Bus</w:t>
      </w:r>
      <w:r>
        <w:rPr>
          <w:rFonts w:ascii="宋体" w:hAnsi="宋体" w:hint="eastAsia"/>
          <w:szCs w:val="21"/>
        </w:rPr>
        <w:t>和</w:t>
      </w:r>
      <w:r>
        <w:rPr>
          <w:rFonts w:ascii="宋体" w:hAnsi="宋体"/>
          <w:szCs w:val="21"/>
        </w:rPr>
        <w:t>Spring Cloud Config</w:t>
      </w:r>
      <w:r>
        <w:rPr>
          <w:rFonts w:ascii="宋体" w:hAnsi="宋体" w:hint="eastAsia"/>
          <w:szCs w:val="21"/>
        </w:rPr>
        <w:t>，并以</w:t>
      </w:r>
      <w:r>
        <w:rPr>
          <w:rFonts w:ascii="宋体" w:hAnsi="宋体"/>
          <w:szCs w:val="21"/>
        </w:rPr>
        <w:t>RabbitMQ</w:t>
      </w:r>
      <w:r>
        <w:rPr>
          <w:rFonts w:ascii="宋体" w:hAnsi="宋体" w:hint="eastAsia"/>
          <w:szCs w:val="21"/>
        </w:rPr>
        <w:t>作为分布式消息队列，实现动态配置刷新机制。请注意导入spring-cloud-bus、spring-cloud-stream-binder-rabbit、spring-boot-starter-actuator依赖。</w:t>
      </w:r>
    </w:p>
    <w:p w14:paraId="4E357B67"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为各微服务的</w:t>
      </w:r>
      <w:r>
        <w:rPr>
          <w:rFonts w:ascii="宋体" w:hAnsi="宋体"/>
          <w:szCs w:val="21"/>
        </w:rPr>
        <w:t>Controller</w:t>
      </w:r>
      <w:r>
        <w:rPr>
          <w:rFonts w:ascii="宋体" w:hAnsi="宋体" w:hint="eastAsia"/>
          <w:szCs w:val="21"/>
        </w:rPr>
        <w:t>增加</w:t>
      </w:r>
      <w:r>
        <w:rPr>
          <w:rFonts w:ascii="宋体" w:hAnsi="宋体"/>
          <w:szCs w:val="21"/>
        </w:rPr>
        <w:t>@RefreshScope</w:t>
      </w:r>
      <w:r>
        <w:rPr>
          <w:rFonts w:ascii="宋体" w:hAnsi="宋体" w:hint="eastAsia"/>
          <w:szCs w:val="21"/>
        </w:rPr>
        <w:t>注解，标明配置更新域。</w:t>
      </w:r>
    </w:p>
    <w:p w14:paraId="74CBEC91"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修改远程仓库配置文件，使用Postman类似工具发送配置更新命令给</w:t>
      </w:r>
      <w:r>
        <w:rPr>
          <w:rFonts w:ascii="宋体" w:hAnsi="宋体"/>
          <w:szCs w:val="21"/>
        </w:rPr>
        <w:t>Spring Cloud Bus</w:t>
      </w:r>
      <w:r>
        <w:rPr>
          <w:rFonts w:ascii="宋体" w:hAnsi="宋体" w:hint="eastAsia"/>
          <w:szCs w:val="21"/>
        </w:rPr>
        <w:t>，测试动态配置刷新机制的效果。</w:t>
      </w:r>
    </w:p>
    <w:p w14:paraId="4E3F61D3" w14:textId="77777777" w:rsidR="006E1A65" w:rsidRDefault="00000000">
      <w:pPr>
        <w:pStyle w:val="ac"/>
        <w:numPr>
          <w:ilvl w:val="0"/>
          <w:numId w:val="4"/>
        </w:numPr>
        <w:ind w:firstLineChars="0"/>
        <w:rPr>
          <w:rFonts w:ascii="宋体" w:hAnsi="宋体" w:hint="eastAsia"/>
          <w:szCs w:val="21"/>
        </w:rPr>
      </w:pPr>
      <w:r>
        <w:rPr>
          <w:rFonts w:ascii="宋体" w:hAnsi="宋体" w:hint="eastAsia"/>
          <w:szCs w:val="21"/>
        </w:rPr>
        <w:t>将工程上传GitHub或Gitee个人账号并粘贴地址。</w:t>
      </w:r>
    </w:p>
    <w:p w14:paraId="7098ABE6" w14:textId="77777777" w:rsidR="006E1A65" w:rsidRDefault="00000000">
      <w:pPr>
        <w:rPr>
          <w:rFonts w:hAnsi="宋体"/>
          <w:b/>
          <w:sz w:val="28"/>
          <w:szCs w:val="28"/>
        </w:rPr>
      </w:pPr>
      <w:r>
        <w:rPr>
          <w:rFonts w:hAnsi="宋体" w:hint="eastAsia"/>
          <w:b/>
          <w:sz w:val="28"/>
          <w:szCs w:val="28"/>
        </w:rPr>
        <w:lastRenderedPageBreak/>
        <w:t>四、关键实验步骤（请粘贴关键步骤、实验结果，勿粘贴所有代码）</w:t>
      </w:r>
    </w:p>
    <w:p w14:paraId="47F3B5A3" w14:textId="65456882" w:rsidR="002E2220" w:rsidRDefault="002E2220">
      <w:pPr>
        <w:rPr>
          <w:rFonts w:ascii="宋体" w:hAnsi="宋体"/>
          <w:szCs w:val="21"/>
        </w:rPr>
      </w:pPr>
      <w:r w:rsidRPr="002E2220">
        <w:rPr>
          <w:rFonts w:ascii="宋体" w:hAnsi="宋体" w:hint="eastAsia"/>
          <w:szCs w:val="21"/>
        </w:rPr>
        <w:t>（1）搭建Gitee配置仓库</w:t>
      </w:r>
    </w:p>
    <w:p w14:paraId="427CE9FF" w14:textId="573D6208" w:rsidR="002E2220" w:rsidRPr="002E2220" w:rsidRDefault="002E2220" w:rsidP="002E2220">
      <w:pPr>
        <w:rPr>
          <w:rFonts w:ascii="宋体" w:hAnsi="宋体" w:hint="eastAsia"/>
          <w:szCs w:val="21"/>
        </w:rPr>
      </w:pPr>
      <w:r>
        <w:rPr>
          <w:rFonts w:ascii="宋体" w:hAnsi="宋体" w:hint="eastAsia"/>
          <w:szCs w:val="21"/>
        </w:rPr>
        <w:t>在</w:t>
      </w:r>
      <w:r w:rsidRPr="002E2220">
        <w:rPr>
          <w:rFonts w:ascii="宋体" w:hAnsi="宋体" w:hint="eastAsia"/>
          <w:szCs w:val="21"/>
        </w:rPr>
        <w:t>Gitee</w:t>
      </w:r>
      <w:r>
        <w:rPr>
          <w:rFonts w:ascii="宋体" w:hAnsi="宋体" w:hint="eastAsia"/>
          <w:szCs w:val="21"/>
        </w:rPr>
        <w:t>中</w:t>
      </w:r>
      <w:r w:rsidRPr="002E2220">
        <w:rPr>
          <w:rFonts w:ascii="宋体" w:hAnsi="宋体" w:hint="eastAsia"/>
          <w:szCs w:val="21"/>
        </w:rPr>
        <w:t>创建新仓库 spring-cloud-config</w:t>
      </w:r>
    </w:p>
    <w:p w14:paraId="4D29C5F6" w14:textId="77777777" w:rsidR="002E2220" w:rsidRPr="002E2220" w:rsidRDefault="002E2220" w:rsidP="002E2220">
      <w:pPr>
        <w:rPr>
          <w:rFonts w:ascii="宋体" w:hAnsi="宋体"/>
          <w:szCs w:val="21"/>
        </w:rPr>
      </w:pPr>
    </w:p>
    <w:p w14:paraId="61258520" w14:textId="569C3E8A" w:rsidR="002E2220" w:rsidRDefault="002E2220" w:rsidP="002E2220">
      <w:pPr>
        <w:rPr>
          <w:rFonts w:ascii="宋体" w:hAnsi="宋体"/>
          <w:szCs w:val="21"/>
        </w:rPr>
      </w:pPr>
      <w:r w:rsidRPr="002E2220">
        <w:rPr>
          <w:rFonts w:ascii="宋体" w:hAnsi="宋体" w:hint="eastAsia"/>
          <w:szCs w:val="21"/>
        </w:rPr>
        <w:t>在仓库中创建以下配置文件：</w:t>
      </w:r>
    </w:p>
    <w:p w14:paraId="121865D3" w14:textId="52D1ACCE" w:rsidR="002E2220" w:rsidRDefault="002E2220" w:rsidP="002E2220">
      <w:pPr>
        <w:rPr>
          <w:rFonts w:ascii="宋体" w:hAnsi="宋体"/>
          <w:szCs w:val="21"/>
        </w:rPr>
      </w:pPr>
      <w:r w:rsidRPr="002E2220">
        <w:rPr>
          <w:rFonts w:ascii="宋体" w:hAnsi="宋体"/>
          <w:szCs w:val="21"/>
        </w:rPr>
        <w:drawing>
          <wp:inline distT="0" distB="0" distL="0" distR="0" wp14:anchorId="50DF471B" wp14:editId="20B7C2B5">
            <wp:extent cx="3143412" cy="1555830"/>
            <wp:effectExtent l="0" t="0" r="0" b="6350"/>
            <wp:docPr id="841494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94329" name=""/>
                    <pic:cNvPicPr/>
                  </pic:nvPicPr>
                  <pic:blipFill>
                    <a:blip r:embed="rId9"/>
                    <a:stretch>
                      <a:fillRect/>
                    </a:stretch>
                  </pic:blipFill>
                  <pic:spPr>
                    <a:xfrm>
                      <a:off x="0" y="0"/>
                      <a:ext cx="3143412" cy="1555830"/>
                    </a:xfrm>
                    <a:prstGeom prst="rect">
                      <a:avLst/>
                    </a:prstGeom>
                  </pic:spPr>
                </pic:pic>
              </a:graphicData>
            </a:graphic>
          </wp:inline>
        </w:drawing>
      </w:r>
    </w:p>
    <w:p w14:paraId="7D9C7CDB" w14:textId="6B056B1F" w:rsidR="002E2220" w:rsidRDefault="002E2220" w:rsidP="002E2220">
      <w:pPr>
        <w:rPr>
          <w:rFonts w:ascii="宋体" w:hAnsi="宋体"/>
          <w:szCs w:val="21"/>
        </w:rPr>
      </w:pPr>
      <w:r>
        <w:rPr>
          <w:rFonts w:ascii="宋体" w:hAnsi="宋体" w:hint="eastAsia"/>
          <w:szCs w:val="21"/>
        </w:rPr>
        <w:t>分别配置文件内容如下（以</w:t>
      </w:r>
      <w:r w:rsidRPr="002E2220">
        <w:rPr>
          <w:rFonts w:ascii="宋体" w:hAnsi="宋体"/>
          <w:szCs w:val="21"/>
        </w:rPr>
        <w:t>provider-service-11000-dev.yml</w:t>
      </w:r>
      <w:r>
        <w:rPr>
          <w:rFonts w:ascii="宋体" w:hAnsi="宋体" w:hint="eastAsia"/>
          <w:szCs w:val="21"/>
        </w:rPr>
        <w:t>及</w:t>
      </w:r>
      <w:r w:rsidRPr="002E2220">
        <w:rPr>
          <w:rFonts w:ascii="宋体" w:hAnsi="宋体"/>
          <w:szCs w:val="21"/>
        </w:rPr>
        <w:t>consumer-service-16000-dev.yml</w:t>
      </w:r>
      <w:r>
        <w:rPr>
          <w:rFonts w:ascii="宋体" w:hAnsi="宋体" w:hint="eastAsia"/>
          <w:szCs w:val="21"/>
        </w:rPr>
        <w:t>为例），并push到远程仓库：</w:t>
      </w:r>
    </w:p>
    <w:p w14:paraId="6C5EC53B" w14:textId="09EF47C9" w:rsidR="002E2220" w:rsidRDefault="002E2220" w:rsidP="002E2220">
      <w:pPr>
        <w:rPr>
          <w:noProof/>
        </w:rPr>
      </w:pPr>
      <w:r w:rsidRPr="002E2220">
        <w:rPr>
          <w:rFonts w:ascii="宋体" w:hAnsi="宋体"/>
          <w:szCs w:val="21"/>
        </w:rPr>
        <w:drawing>
          <wp:inline distT="0" distB="0" distL="0" distR="0" wp14:anchorId="1B8FA34E" wp14:editId="09AC7151">
            <wp:extent cx="2452213" cy="4885194"/>
            <wp:effectExtent l="0" t="0" r="5715" b="0"/>
            <wp:docPr id="552068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68517" name=""/>
                    <pic:cNvPicPr/>
                  </pic:nvPicPr>
                  <pic:blipFill>
                    <a:blip r:embed="rId10"/>
                    <a:stretch>
                      <a:fillRect/>
                    </a:stretch>
                  </pic:blipFill>
                  <pic:spPr>
                    <a:xfrm>
                      <a:off x="0" y="0"/>
                      <a:ext cx="2453975" cy="4888705"/>
                    </a:xfrm>
                    <a:prstGeom prst="rect">
                      <a:avLst/>
                    </a:prstGeom>
                  </pic:spPr>
                </pic:pic>
              </a:graphicData>
            </a:graphic>
          </wp:inline>
        </w:drawing>
      </w:r>
      <w:r w:rsidRPr="002E2220">
        <w:rPr>
          <w:noProof/>
        </w:rPr>
        <w:t xml:space="preserve"> </w:t>
      </w:r>
      <w:r w:rsidRPr="002E2220">
        <w:rPr>
          <w:rFonts w:ascii="宋体" w:hAnsi="宋体"/>
          <w:szCs w:val="21"/>
        </w:rPr>
        <w:drawing>
          <wp:inline distT="0" distB="0" distL="0" distR="0" wp14:anchorId="3F7F4EFC" wp14:editId="1205F75C">
            <wp:extent cx="2838596" cy="2394073"/>
            <wp:effectExtent l="0" t="0" r="0" b="6350"/>
            <wp:docPr id="1110235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35821" name=""/>
                    <pic:cNvPicPr/>
                  </pic:nvPicPr>
                  <pic:blipFill>
                    <a:blip r:embed="rId11"/>
                    <a:stretch>
                      <a:fillRect/>
                    </a:stretch>
                  </pic:blipFill>
                  <pic:spPr>
                    <a:xfrm>
                      <a:off x="0" y="0"/>
                      <a:ext cx="2838596" cy="2394073"/>
                    </a:xfrm>
                    <a:prstGeom prst="rect">
                      <a:avLst/>
                    </a:prstGeom>
                  </pic:spPr>
                </pic:pic>
              </a:graphicData>
            </a:graphic>
          </wp:inline>
        </w:drawing>
      </w:r>
    </w:p>
    <w:p w14:paraId="04F3925A" w14:textId="3F634AC6" w:rsidR="002E2220" w:rsidRDefault="002E2220" w:rsidP="002E2220">
      <w:pPr>
        <w:rPr>
          <w:noProof/>
        </w:rPr>
      </w:pPr>
      <w:r>
        <w:rPr>
          <w:rFonts w:hint="eastAsia"/>
          <w:noProof/>
        </w:rPr>
        <w:t>（</w:t>
      </w:r>
      <w:r>
        <w:rPr>
          <w:rFonts w:hint="eastAsia"/>
          <w:noProof/>
        </w:rPr>
        <w:t>2</w:t>
      </w:r>
      <w:r>
        <w:rPr>
          <w:rFonts w:hint="eastAsia"/>
          <w:noProof/>
        </w:rPr>
        <w:t>）</w:t>
      </w:r>
      <w:r w:rsidRPr="002E2220">
        <w:rPr>
          <w:noProof/>
        </w:rPr>
        <w:t>删除各微服务（服务提供者、服务消费者）的配置文件</w:t>
      </w:r>
      <w:r w:rsidRPr="002E2220">
        <w:rPr>
          <w:noProof/>
        </w:rPr>
        <w:t>application.properties</w:t>
      </w:r>
      <w:r w:rsidRPr="002E2220">
        <w:rPr>
          <w:noProof/>
        </w:rPr>
        <w:t>或</w:t>
      </w:r>
      <w:r w:rsidRPr="002E2220">
        <w:rPr>
          <w:noProof/>
        </w:rPr>
        <w:t>application.yml</w:t>
      </w:r>
      <w:r w:rsidRPr="002E2220">
        <w:rPr>
          <w:noProof/>
        </w:rPr>
        <w:t>，并创建</w:t>
      </w:r>
      <w:r w:rsidRPr="002E2220">
        <w:rPr>
          <w:noProof/>
        </w:rPr>
        <w:t>bootstrap.properties</w:t>
      </w:r>
      <w:r w:rsidRPr="002E2220">
        <w:rPr>
          <w:noProof/>
        </w:rPr>
        <w:t>或</w:t>
      </w:r>
      <w:r w:rsidRPr="002E2220">
        <w:rPr>
          <w:noProof/>
        </w:rPr>
        <w:t>bootstrap.yml</w:t>
      </w:r>
      <w:r w:rsidRPr="002E2220">
        <w:rPr>
          <w:noProof/>
        </w:rPr>
        <w:t>完成程序引导配置。</w:t>
      </w:r>
    </w:p>
    <w:p w14:paraId="261CD50A" w14:textId="77777777" w:rsidR="002E2220" w:rsidRDefault="002E2220" w:rsidP="002E2220">
      <w:pPr>
        <w:jc w:val="center"/>
        <w:rPr>
          <w:rFonts w:ascii="宋体" w:hAnsi="宋体"/>
          <w:szCs w:val="21"/>
        </w:rPr>
      </w:pPr>
    </w:p>
    <w:p w14:paraId="2BFD645A" w14:textId="32FFADE8" w:rsidR="002E2220" w:rsidRDefault="002E2220" w:rsidP="002E2220">
      <w:pPr>
        <w:jc w:val="center"/>
        <w:rPr>
          <w:rFonts w:ascii="宋体" w:hAnsi="宋体"/>
          <w:szCs w:val="21"/>
        </w:rPr>
      </w:pPr>
      <w:r w:rsidRPr="002E2220">
        <w:rPr>
          <w:rFonts w:ascii="宋体" w:hAnsi="宋体"/>
          <w:szCs w:val="21"/>
        </w:rPr>
        <w:lastRenderedPageBreak/>
        <w:drawing>
          <wp:inline distT="0" distB="0" distL="0" distR="0" wp14:anchorId="2ADCF640" wp14:editId="2B07478A">
            <wp:extent cx="2218414" cy="3278906"/>
            <wp:effectExtent l="0" t="0" r="0" b="0"/>
            <wp:docPr id="25144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045" name=""/>
                    <pic:cNvPicPr/>
                  </pic:nvPicPr>
                  <pic:blipFill>
                    <a:blip r:embed="rId12"/>
                    <a:stretch>
                      <a:fillRect/>
                    </a:stretch>
                  </pic:blipFill>
                  <pic:spPr>
                    <a:xfrm>
                      <a:off x="0" y="0"/>
                      <a:ext cx="2222109" cy="3284367"/>
                    </a:xfrm>
                    <a:prstGeom prst="rect">
                      <a:avLst/>
                    </a:prstGeom>
                  </pic:spPr>
                </pic:pic>
              </a:graphicData>
            </a:graphic>
          </wp:inline>
        </w:drawing>
      </w:r>
    </w:p>
    <w:p w14:paraId="3891833A" w14:textId="77777777" w:rsidR="002E2220" w:rsidRDefault="002E2220" w:rsidP="002E2220">
      <w:pPr>
        <w:jc w:val="center"/>
        <w:rPr>
          <w:rFonts w:ascii="宋体" w:hAnsi="宋体"/>
          <w:szCs w:val="21"/>
        </w:rPr>
      </w:pPr>
    </w:p>
    <w:p w14:paraId="36088736" w14:textId="4193B5CC" w:rsidR="00D17C22" w:rsidRDefault="00D17C22" w:rsidP="002E2220">
      <w:pPr>
        <w:jc w:val="left"/>
        <w:rPr>
          <w:rFonts w:ascii="宋体" w:hAnsi="宋体" w:hint="eastAsia"/>
          <w:szCs w:val="21"/>
        </w:rPr>
      </w:pPr>
      <w:r>
        <w:rPr>
          <w:rFonts w:ascii="宋体" w:hAnsi="宋体" w:hint="eastAsia"/>
          <w:szCs w:val="21"/>
        </w:rPr>
        <w:t>管理依赖，搭建Config Server</w:t>
      </w:r>
    </w:p>
    <w:p w14:paraId="236F7D14" w14:textId="66A72A24" w:rsidR="002E2220" w:rsidRPr="002E2220" w:rsidRDefault="002E2220" w:rsidP="002E2220">
      <w:pPr>
        <w:jc w:val="left"/>
        <w:rPr>
          <w:rFonts w:ascii="宋体" w:hAnsi="宋体"/>
          <w:szCs w:val="21"/>
        </w:rPr>
      </w:pPr>
      <w:r w:rsidRPr="002E2220">
        <w:rPr>
          <w:rFonts w:ascii="宋体" w:hAnsi="宋体"/>
          <w:szCs w:val="21"/>
        </w:rPr>
        <w:t>&lt;dependencies&gt;</w:t>
      </w:r>
    </w:p>
    <w:p w14:paraId="071E1F1E" w14:textId="77777777" w:rsidR="002E2220" w:rsidRPr="002E2220" w:rsidRDefault="002E2220" w:rsidP="002E2220">
      <w:pPr>
        <w:jc w:val="left"/>
        <w:rPr>
          <w:rFonts w:ascii="宋体" w:hAnsi="宋体"/>
          <w:szCs w:val="21"/>
        </w:rPr>
      </w:pPr>
      <w:r w:rsidRPr="002E2220">
        <w:rPr>
          <w:rFonts w:ascii="宋体" w:hAnsi="宋体"/>
          <w:szCs w:val="21"/>
        </w:rPr>
        <w:t xml:space="preserve">    &lt;dependency&gt;</w:t>
      </w:r>
    </w:p>
    <w:p w14:paraId="299C73E1" w14:textId="77777777" w:rsidR="002E2220" w:rsidRPr="002E2220" w:rsidRDefault="002E2220" w:rsidP="002E2220">
      <w:pPr>
        <w:jc w:val="left"/>
        <w:rPr>
          <w:rFonts w:ascii="宋体" w:hAnsi="宋体"/>
          <w:szCs w:val="21"/>
        </w:rPr>
      </w:pPr>
      <w:r w:rsidRPr="002E2220">
        <w:rPr>
          <w:rFonts w:ascii="宋体" w:hAnsi="宋体"/>
          <w:szCs w:val="21"/>
        </w:rPr>
        <w:t xml:space="preserve">        &lt;groupId&gt;org.springframework.cloud&lt;/groupId&gt;</w:t>
      </w:r>
    </w:p>
    <w:p w14:paraId="72163821" w14:textId="77777777" w:rsidR="002E2220" w:rsidRPr="002E2220" w:rsidRDefault="002E2220" w:rsidP="002E2220">
      <w:pPr>
        <w:jc w:val="left"/>
        <w:rPr>
          <w:rFonts w:ascii="宋体" w:hAnsi="宋体"/>
          <w:szCs w:val="21"/>
        </w:rPr>
      </w:pPr>
      <w:r w:rsidRPr="002E2220">
        <w:rPr>
          <w:rFonts w:ascii="宋体" w:hAnsi="宋体"/>
          <w:szCs w:val="21"/>
        </w:rPr>
        <w:t xml:space="preserve">        &lt;artifactId&gt;spring-cloud-config-server&lt;/artifactId&gt;</w:t>
      </w:r>
    </w:p>
    <w:p w14:paraId="59744F6F" w14:textId="77777777" w:rsidR="002E2220" w:rsidRPr="002E2220" w:rsidRDefault="002E2220" w:rsidP="002E2220">
      <w:pPr>
        <w:jc w:val="left"/>
        <w:rPr>
          <w:rFonts w:ascii="宋体" w:hAnsi="宋体"/>
          <w:szCs w:val="21"/>
        </w:rPr>
      </w:pPr>
      <w:r w:rsidRPr="002E2220">
        <w:rPr>
          <w:rFonts w:ascii="宋体" w:hAnsi="宋体"/>
          <w:szCs w:val="21"/>
        </w:rPr>
        <w:t xml:space="preserve">    &lt;/dependency&gt;</w:t>
      </w:r>
    </w:p>
    <w:p w14:paraId="5E18427E" w14:textId="77777777" w:rsidR="002E2220" w:rsidRPr="002E2220" w:rsidRDefault="002E2220" w:rsidP="002E2220">
      <w:pPr>
        <w:jc w:val="left"/>
        <w:rPr>
          <w:rFonts w:ascii="宋体" w:hAnsi="宋体"/>
          <w:szCs w:val="21"/>
        </w:rPr>
      </w:pPr>
      <w:r w:rsidRPr="002E2220">
        <w:rPr>
          <w:rFonts w:ascii="宋体" w:hAnsi="宋体"/>
          <w:szCs w:val="21"/>
        </w:rPr>
        <w:t xml:space="preserve">    &lt;dependency&gt;</w:t>
      </w:r>
    </w:p>
    <w:p w14:paraId="63BBCE90" w14:textId="77777777" w:rsidR="002E2220" w:rsidRPr="002E2220" w:rsidRDefault="002E2220" w:rsidP="002E2220">
      <w:pPr>
        <w:jc w:val="left"/>
        <w:rPr>
          <w:rFonts w:ascii="宋体" w:hAnsi="宋体"/>
          <w:szCs w:val="21"/>
        </w:rPr>
      </w:pPr>
      <w:r w:rsidRPr="002E2220">
        <w:rPr>
          <w:rFonts w:ascii="宋体" w:hAnsi="宋体"/>
          <w:szCs w:val="21"/>
        </w:rPr>
        <w:t xml:space="preserve">        &lt;groupId&gt;org.springframework.cloud&lt;/groupId&gt;</w:t>
      </w:r>
    </w:p>
    <w:p w14:paraId="36F04EA4" w14:textId="77777777" w:rsidR="002E2220" w:rsidRPr="002E2220" w:rsidRDefault="002E2220" w:rsidP="002E2220">
      <w:pPr>
        <w:jc w:val="left"/>
        <w:rPr>
          <w:rFonts w:ascii="宋体" w:hAnsi="宋体"/>
          <w:szCs w:val="21"/>
        </w:rPr>
      </w:pPr>
      <w:r w:rsidRPr="002E2220">
        <w:rPr>
          <w:rFonts w:ascii="宋体" w:hAnsi="宋体"/>
          <w:szCs w:val="21"/>
        </w:rPr>
        <w:t xml:space="preserve">        &lt;artifactId&gt;spring-cloud-starter-netflix-eureka-client&lt;/artifactId&gt;</w:t>
      </w:r>
    </w:p>
    <w:p w14:paraId="3C05CBBC" w14:textId="77777777" w:rsidR="002E2220" w:rsidRPr="002E2220" w:rsidRDefault="002E2220" w:rsidP="002E2220">
      <w:pPr>
        <w:jc w:val="left"/>
        <w:rPr>
          <w:rFonts w:ascii="宋体" w:hAnsi="宋体"/>
          <w:szCs w:val="21"/>
        </w:rPr>
      </w:pPr>
      <w:r w:rsidRPr="002E2220">
        <w:rPr>
          <w:rFonts w:ascii="宋体" w:hAnsi="宋体"/>
          <w:szCs w:val="21"/>
        </w:rPr>
        <w:t xml:space="preserve">    &lt;/dependency&gt;</w:t>
      </w:r>
    </w:p>
    <w:p w14:paraId="4565C330" w14:textId="77777777" w:rsidR="002E2220" w:rsidRPr="002E2220" w:rsidRDefault="002E2220" w:rsidP="002E2220">
      <w:pPr>
        <w:jc w:val="left"/>
        <w:rPr>
          <w:rFonts w:ascii="宋体" w:hAnsi="宋体"/>
          <w:szCs w:val="21"/>
        </w:rPr>
      </w:pPr>
      <w:r w:rsidRPr="002E2220">
        <w:rPr>
          <w:rFonts w:ascii="宋体" w:hAnsi="宋体"/>
          <w:szCs w:val="21"/>
        </w:rPr>
        <w:t xml:space="preserve">    &lt;dependency&gt;</w:t>
      </w:r>
    </w:p>
    <w:p w14:paraId="6BFDE4BF" w14:textId="77777777" w:rsidR="002E2220" w:rsidRPr="002E2220" w:rsidRDefault="002E2220" w:rsidP="002E2220">
      <w:pPr>
        <w:jc w:val="left"/>
        <w:rPr>
          <w:rFonts w:ascii="宋体" w:hAnsi="宋体"/>
          <w:szCs w:val="21"/>
        </w:rPr>
      </w:pPr>
      <w:r w:rsidRPr="002E2220">
        <w:rPr>
          <w:rFonts w:ascii="宋体" w:hAnsi="宋体"/>
          <w:szCs w:val="21"/>
        </w:rPr>
        <w:t xml:space="preserve">        &lt;groupId&gt;org.springframework.cloud&lt;/groupId&gt;</w:t>
      </w:r>
    </w:p>
    <w:p w14:paraId="063D6B33" w14:textId="77777777" w:rsidR="002E2220" w:rsidRPr="002E2220" w:rsidRDefault="002E2220" w:rsidP="002E2220">
      <w:pPr>
        <w:jc w:val="left"/>
        <w:rPr>
          <w:rFonts w:ascii="宋体" w:hAnsi="宋体"/>
          <w:szCs w:val="21"/>
        </w:rPr>
      </w:pPr>
      <w:r w:rsidRPr="002E2220">
        <w:rPr>
          <w:rFonts w:ascii="宋体" w:hAnsi="宋体"/>
          <w:szCs w:val="21"/>
        </w:rPr>
        <w:t xml:space="preserve">        &lt;artifactId&gt;spring-cloud-starter-bus-amqp&lt;/artifactId&gt;</w:t>
      </w:r>
    </w:p>
    <w:p w14:paraId="7D464815" w14:textId="77777777" w:rsidR="002E2220" w:rsidRPr="002E2220" w:rsidRDefault="002E2220" w:rsidP="002E2220">
      <w:pPr>
        <w:jc w:val="left"/>
        <w:rPr>
          <w:rFonts w:ascii="宋体" w:hAnsi="宋体"/>
          <w:szCs w:val="21"/>
        </w:rPr>
      </w:pPr>
      <w:r w:rsidRPr="002E2220">
        <w:rPr>
          <w:rFonts w:ascii="宋体" w:hAnsi="宋体"/>
          <w:szCs w:val="21"/>
        </w:rPr>
        <w:t xml:space="preserve">    &lt;/dependency&gt;</w:t>
      </w:r>
    </w:p>
    <w:p w14:paraId="0C48558D" w14:textId="77777777" w:rsidR="002E2220" w:rsidRPr="002E2220" w:rsidRDefault="002E2220" w:rsidP="002E2220">
      <w:pPr>
        <w:jc w:val="left"/>
        <w:rPr>
          <w:rFonts w:ascii="宋体" w:hAnsi="宋体"/>
          <w:szCs w:val="21"/>
        </w:rPr>
      </w:pPr>
      <w:r w:rsidRPr="002E2220">
        <w:rPr>
          <w:rFonts w:ascii="宋体" w:hAnsi="宋体"/>
          <w:szCs w:val="21"/>
        </w:rPr>
        <w:t xml:space="preserve">    &lt;dependency&gt;</w:t>
      </w:r>
    </w:p>
    <w:p w14:paraId="4E06C8E1" w14:textId="77777777" w:rsidR="002E2220" w:rsidRPr="002E2220" w:rsidRDefault="002E2220" w:rsidP="002E2220">
      <w:pPr>
        <w:jc w:val="left"/>
        <w:rPr>
          <w:rFonts w:ascii="宋体" w:hAnsi="宋体"/>
          <w:szCs w:val="21"/>
        </w:rPr>
      </w:pPr>
      <w:r w:rsidRPr="002E2220">
        <w:rPr>
          <w:rFonts w:ascii="宋体" w:hAnsi="宋体"/>
          <w:szCs w:val="21"/>
        </w:rPr>
        <w:t xml:space="preserve">        &lt;groupId&gt;org.springframework.boot&lt;/groupId&gt;</w:t>
      </w:r>
    </w:p>
    <w:p w14:paraId="75554497" w14:textId="77777777" w:rsidR="002E2220" w:rsidRPr="002E2220" w:rsidRDefault="002E2220" w:rsidP="002E2220">
      <w:pPr>
        <w:jc w:val="left"/>
        <w:rPr>
          <w:rFonts w:ascii="宋体" w:hAnsi="宋体"/>
          <w:szCs w:val="21"/>
        </w:rPr>
      </w:pPr>
      <w:r w:rsidRPr="002E2220">
        <w:rPr>
          <w:rFonts w:ascii="宋体" w:hAnsi="宋体"/>
          <w:szCs w:val="21"/>
        </w:rPr>
        <w:t xml:space="preserve">        &lt;artifactId&gt;spring-boot-starter-actuator&lt;/artifactId&gt;</w:t>
      </w:r>
    </w:p>
    <w:p w14:paraId="6335416D" w14:textId="77777777" w:rsidR="002E2220" w:rsidRPr="002E2220" w:rsidRDefault="002E2220" w:rsidP="002E2220">
      <w:pPr>
        <w:jc w:val="left"/>
        <w:rPr>
          <w:rFonts w:ascii="宋体" w:hAnsi="宋体"/>
          <w:szCs w:val="21"/>
        </w:rPr>
      </w:pPr>
      <w:r w:rsidRPr="002E2220">
        <w:rPr>
          <w:rFonts w:ascii="宋体" w:hAnsi="宋体"/>
          <w:szCs w:val="21"/>
        </w:rPr>
        <w:t xml:space="preserve">    &lt;/dependency&gt;</w:t>
      </w:r>
    </w:p>
    <w:p w14:paraId="6727F348" w14:textId="6A9F970C" w:rsidR="002E2220" w:rsidRDefault="002E2220" w:rsidP="002E2220">
      <w:pPr>
        <w:jc w:val="left"/>
        <w:rPr>
          <w:rFonts w:ascii="宋体" w:hAnsi="宋体"/>
          <w:szCs w:val="21"/>
        </w:rPr>
      </w:pPr>
      <w:r w:rsidRPr="002E2220">
        <w:rPr>
          <w:rFonts w:ascii="宋体" w:hAnsi="宋体"/>
          <w:szCs w:val="21"/>
        </w:rPr>
        <w:t>&lt;/dependencies&gt;</w:t>
      </w:r>
      <w:r w:rsidR="00D17C22">
        <w:rPr>
          <w:rFonts w:ascii="宋体" w:hAnsi="宋体"/>
          <w:szCs w:val="21"/>
        </w:rPr>
        <w:br/>
      </w:r>
      <w:r w:rsidR="00D17C22">
        <w:rPr>
          <w:rFonts w:ascii="宋体" w:hAnsi="宋体" w:hint="eastAsia"/>
          <w:szCs w:val="21"/>
        </w:rPr>
        <w:t>主程序如下</w:t>
      </w:r>
    </w:p>
    <w:p w14:paraId="537694CA" w14:textId="33C7C743" w:rsidR="00D17C22" w:rsidRDefault="00D17C22" w:rsidP="002E2220">
      <w:pPr>
        <w:jc w:val="left"/>
        <w:rPr>
          <w:rFonts w:ascii="宋体" w:hAnsi="宋体"/>
          <w:szCs w:val="21"/>
        </w:rPr>
      </w:pPr>
      <w:r w:rsidRPr="00D17C22">
        <w:rPr>
          <w:rFonts w:ascii="宋体" w:hAnsi="宋体"/>
          <w:szCs w:val="21"/>
        </w:rPr>
        <w:drawing>
          <wp:inline distT="0" distB="0" distL="0" distR="0" wp14:anchorId="12342DFC" wp14:editId="413FA89D">
            <wp:extent cx="5715000" cy="1241425"/>
            <wp:effectExtent l="0" t="0" r="0" b="0"/>
            <wp:docPr id="1394033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33805" name=""/>
                    <pic:cNvPicPr/>
                  </pic:nvPicPr>
                  <pic:blipFill>
                    <a:blip r:embed="rId13"/>
                    <a:stretch>
                      <a:fillRect/>
                    </a:stretch>
                  </pic:blipFill>
                  <pic:spPr>
                    <a:xfrm>
                      <a:off x="0" y="0"/>
                      <a:ext cx="5715000" cy="1241425"/>
                    </a:xfrm>
                    <a:prstGeom prst="rect">
                      <a:avLst/>
                    </a:prstGeom>
                  </pic:spPr>
                </pic:pic>
              </a:graphicData>
            </a:graphic>
          </wp:inline>
        </w:drawing>
      </w:r>
    </w:p>
    <w:p w14:paraId="6E943776" w14:textId="3132493A" w:rsidR="00D17C22" w:rsidRDefault="00D17C22" w:rsidP="002E2220">
      <w:pPr>
        <w:jc w:val="left"/>
        <w:rPr>
          <w:rFonts w:ascii="宋体" w:hAnsi="宋体"/>
          <w:szCs w:val="21"/>
        </w:rPr>
      </w:pPr>
      <w:r>
        <w:rPr>
          <w:rFonts w:ascii="宋体" w:hAnsi="宋体" w:hint="eastAsia"/>
          <w:szCs w:val="21"/>
        </w:rPr>
        <w:lastRenderedPageBreak/>
        <w:t>配置application.yml，重点链接Gitee仓库配置，保证代码可正常配置运行。</w:t>
      </w:r>
    </w:p>
    <w:p w14:paraId="7F476849" w14:textId="75EB9A3B" w:rsidR="00D17C22" w:rsidRDefault="00D17C22" w:rsidP="002E2220">
      <w:pPr>
        <w:jc w:val="left"/>
        <w:rPr>
          <w:rFonts w:ascii="宋体" w:hAnsi="宋体"/>
          <w:szCs w:val="21"/>
        </w:rPr>
      </w:pPr>
      <w:r w:rsidRPr="00D17C22">
        <w:rPr>
          <w:rFonts w:ascii="宋体" w:hAnsi="宋体"/>
          <w:szCs w:val="21"/>
        </w:rPr>
        <w:drawing>
          <wp:inline distT="0" distB="0" distL="0" distR="0" wp14:anchorId="6A88B0C2" wp14:editId="18F1EEE7">
            <wp:extent cx="5702593" cy="2203563"/>
            <wp:effectExtent l="0" t="0" r="0" b="6350"/>
            <wp:docPr id="1578117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17506" name=""/>
                    <pic:cNvPicPr/>
                  </pic:nvPicPr>
                  <pic:blipFill>
                    <a:blip r:embed="rId14"/>
                    <a:stretch>
                      <a:fillRect/>
                    </a:stretch>
                  </pic:blipFill>
                  <pic:spPr>
                    <a:xfrm>
                      <a:off x="0" y="0"/>
                      <a:ext cx="5702593" cy="2203563"/>
                    </a:xfrm>
                    <a:prstGeom prst="rect">
                      <a:avLst/>
                    </a:prstGeom>
                  </pic:spPr>
                </pic:pic>
              </a:graphicData>
            </a:graphic>
          </wp:inline>
        </w:drawing>
      </w:r>
    </w:p>
    <w:p w14:paraId="5CCDC495" w14:textId="63BD579E" w:rsidR="00D17C22" w:rsidRDefault="00D17C22" w:rsidP="002E2220">
      <w:pPr>
        <w:jc w:val="left"/>
        <w:rPr>
          <w:rFonts w:ascii="宋体" w:hAnsi="宋体"/>
          <w:szCs w:val="21"/>
        </w:rPr>
      </w:pPr>
      <w:r>
        <w:rPr>
          <w:rFonts w:ascii="宋体" w:hAnsi="宋体" w:hint="eastAsia"/>
          <w:szCs w:val="21"/>
        </w:rPr>
        <w:t>（3）重复搭建</w:t>
      </w:r>
      <w:r w:rsidRPr="00D17C22">
        <w:rPr>
          <w:rFonts w:ascii="宋体" w:hAnsi="宋体"/>
          <w:szCs w:val="21"/>
        </w:rPr>
        <w:t>Config_Service_1500</w:t>
      </w:r>
      <w:r>
        <w:rPr>
          <w:rFonts w:ascii="宋体" w:hAnsi="宋体" w:hint="eastAsia"/>
          <w:szCs w:val="21"/>
        </w:rPr>
        <w:t>1，与</w:t>
      </w:r>
      <w:r w:rsidRPr="00D17C22">
        <w:rPr>
          <w:rFonts w:ascii="宋体" w:hAnsi="宋体"/>
          <w:szCs w:val="21"/>
        </w:rPr>
        <w:t>Config_Service_15000</w:t>
      </w:r>
      <w:r>
        <w:rPr>
          <w:rFonts w:ascii="宋体" w:hAnsi="宋体" w:hint="eastAsia"/>
          <w:szCs w:val="21"/>
        </w:rPr>
        <w:t>构建集群，仅端口不同</w:t>
      </w:r>
    </w:p>
    <w:p w14:paraId="69C43C3B" w14:textId="32C2D46E" w:rsidR="00D17C22" w:rsidRDefault="00D17C22" w:rsidP="002E2220">
      <w:pPr>
        <w:jc w:val="left"/>
        <w:rPr>
          <w:rFonts w:ascii="宋体" w:hAnsi="宋体"/>
          <w:szCs w:val="21"/>
        </w:rPr>
      </w:pPr>
      <w:r>
        <w:rPr>
          <w:rFonts w:ascii="宋体" w:hAnsi="宋体" w:hint="eastAsia"/>
          <w:szCs w:val="21"/>
        </w:rPr>
        <w:t>Eureka控制台显示两个Config Server实例，如图所示：</w:t>
      </w:r>
    </w:p>
    <w:p w14:paraId="28C08F41" w14:textId="319DA495" w:rsidR="00D17C22" w:rsidRDefault="00D17C22" w:rsidP="002E2220">
      <w:pPr>
        <w:jc w:val="left"/>
        <w:rPr>
          <w:rFonts w:ascii="宋体" w:hAnsi="宋体"/>
          <w:szCs w:val="21"/>
        </w:rPr>
      </w:pPr>
      <w:r w:rsidRPr="00D17C22">
        <w:rPr>
          <w:rFonts w:ascii="宋体" w:hAnsi="宋体"/>
          <w:szCs w:val="21"/>
        </w:rPr>
        <w:drawing>
          <wp:inline distT="0" distB="0" distL="0" distR="0" wp14:anchorId="07BFAC8B" wp14:editId="48A5E85B">
            <wp:extent cx="5715000" cy="1606550"/>
            <wp:effectExtent l="0" t="0" r="0" b="0"/>
            <wp:docPr id="287251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51992" name=""/>
                    <pic:cNvPicPr/>
                  </pic:nvPicPr>
                  <pic:blipFill>
                    <a:blip r:embed="rId15"/>
                    <a:stretch>
                      <a:fillRect/>
                    </a:stretch>
                  </pic:blipFill>
                  <pic:spPr>
                    <a:xfrm>
                      <a:off x="0" y="0"/>
                      <a:ext cx="5715000" cy="1606550"/>
                    </a:xfrm>
                    <a:prstGeom prst="rect">
                      <a:avLst/>
                    </a:prstGeom>
                  </pic:spPr>
                </pic:pic>
              </a:graphicData>
            </a:graphic>
          </wp:inline>
        </w:drawing>
      </w:r>
    </w:p>
    <w:p w14:paraId="4A04DACE" w14:textId="45EF7DF3" w:rsidR="00D17C22" w:rsidRDefault="00D17C22" w:rsidP="002E2220">
      <w:pPr>
        <w:jc w:val="left"/>
        <w:rPr>
          <w:rFonts w:ascii="宋体" w:hAnsi="宋体"/>
          <w:szCs w:val="21"/>
        </w:rPr>
      </w:pPr>
      <w:r>
        <w:rPr>
          <w:rFonts w:ascii="宋体" w:hAnsi="宋体" w:hint="eastAsia"/>
          <w:szCs w:val="21"/>
        </w:rPr>
        <w:t>Config Server可正常运行，</w:t>
      </w:r>
      <w:r w:rsidRPr="00D17C22">
        <w:rPr>
          <w:rFonts w:ascii="宋体" w:hAnsi="宋体"/>
          <w:szCs w:val="21"/>
        </w:rPr>
        <w:t>直接访问Config Server</w:t>
      </w:r>
      <w:r>
        <w:rPr>
          <w:rFonts w:ascii="宋体" w:hAnsi="宋体" w:hint="eastAsia"/>
          <w:szCs w:val="21"/>
        </w:rPr>
        <w:t>，</w:t>
      </w:r>
      <w:r w:rsidRPr="00D17C22">
        <w:rPr>
          <w:rFonts w:ascii="宋体" w:hAnsi="宋体"/>
          <w:szCs w:val="21"/>
        </w:rPr>
        <w:t>返回的配置内容</w:t>
      </w:r>
    </w:p>
    <w:p w14:paraId="123CE248" w14:textId="50A7959F" w:rsidR="00D17C22" w:rsidRDefault="00D17C22" w:rsidP="002E2220">
      <w:pPr>
        <w:jc w:val="left"/>
        <w:rPr>
          <w:rFonts w:ascii="宋体" w:hAnsi="宋体"/>
          <w:szCs w:val="21"/>
        </w:rPr>
      </w:pPr>
      <w:r w:rsidRPr="00D17C22">
        <w:rPr>
          <w:rFonts w:ascii="宋体" w:hAnsi="宋体"/>
          <w:szCs w:val="21"/>
        </w:rPr>
        <w:drawing>
          <wp:inline distT="0" distB="0" distL="0" distR="0" wp14:anchorId="4823E035" wp14:editId="6EC6BC96">
            <wp:extent cx="5715000" cy="488950"/>
            <wp:effectExtent l="0" t="0" r="0" b="6350"/>
            <wp:docPr id="1298841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41761" name=""/>
                    <pic:cNvPicPr/>
                  </pic:nvPicPr>
                  <pic:blipFill>
                    <a:blip r:embed="rId16"/>
                    <a:stretch>
                      <a:fillRect/>
                    </a:stretch>
                  </pic:blipFill>
                  <pic:spPr>
                    <a:xfrm>
                      <a:off x="0" y="0"/>
                      <a:ext cx="5715000" cy="488950"/>
                    </a:xfrm>
                    <a:prstGeom prst="rect">
                      <a:avLst/>
                    </a:prstGeom>
                  </pic:spPr>
                </pic:pic>
              </a:graphicData>
            </a:graphic>
          </wp:inline>
        </w:drawing>
      </w:r>
    </w:p>
    <w:p w14:paraId="300562F8" w14:textId="1D274265" w:rsidR="00D17C22" w:rsidRDefault="00D17C22" w:rsidP="002E2220">
      <w:pPr>
        <w:jc w:val="left"/>
        <w:rPr>
          <w:rFonts w:ascii="宋体" w:hAnsi="宋体"/>
          <w:szCs w:val="21"/>
        </w:rPr>
      </w:pPr>
      <w:r w:rsidRPr="00D17C22">
        <w:rPr>
          <w:rFonts w:ascii="宋体" w:hAnsi="宋体"/>
          <w:szCs w:val="21"/>
        </w:rPr>
        <w:drawing>
          <wp:inline distT="0" distB="0" distL="0" distR="0" wp14:anchorId="062AE7C6" wp14:editId="01EC9459">
            <wp:extent cx="5715000" cy="998855"/>
            <wp:effectExtent l="0" t="0" r="0" b="0"/>
            <wp:docPr id="1604468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68031" name=""/>
                    <pic:cNvPicPr/>
                  </pic:nvPicPr>
                  <pic:blipFill>
                    <a:blip r:embed="rId17"/>
                    <a:stretch>
                      <a:fillRect/>
                    </a:stretch>
                  </pic:blipFill>
                  <pic:spPr>
                    <a:xfrm>
                      <a:off x="0" y="0"/>
                      <a:ext cx="5715000" cy="998855"/>
                    </a:xfrm>
                    <a:prstGeom prst="rect">
                      <a:avLst/>
                    </a:prstGeom>
                  </pic:spPr>
                </pic:pic>
              </a:graphicData>
            </a:graphic>
          </wp:inline>
        </w:drawing>
      </w:r>
    </w:p>
    <w:p w14:paraId="19CBCBC3" w14:textId="77777777" w:rsidR="00D17C22" w:rsidRDefault="00D17C22" w:rsidP="00D17C22">
      <w:pPr>
        <w:pStyle w:val="ac"/>
        <w:numPr>
          <w:ilvl w:val="0"/>
          <w:numId w:val="3"/>
        </w:numPr>
        <w:ind w:firstLineChars="0"/>
        <w:jc w:val="left"/>
        <w:rPr>
          <w:rFonts w:ascii="宋体" w:hAnsi="宋体"/>
          <w:szCs w:val="21"/>
        </w:rPr>
      </w:pPr>
      <w:r w:rsidRPr="00D17C22">
        <w:rPr>
          <w:rFonts w:ascii="宋体" w:hAnsi="宋体"/>
          <w:szCs w:val="21"/>
        </w:rPr>
        <w:t>安装RabbitMQ并启动管理后台，展示管理界面。</w:t>
      </w:r>
    </w:p>
    <w:p w14:paraId="4E48AD9C" w14:textId="3A54C4A4" w:rsidR="00D17C22" w:rsidRDefault="00D17C22" w:rsidP="00D17C22">
      <w:pPr>
        <w:pStyle w:val="ac"/>
        <w:ind w:left="720" w:firstLineChars="0" w:firstLine="0"/>
        <w:jc w:val="left"/>
        <w:rPr>
          <w:rFonts w:ascii="宋体" w:hAnsi="宋体"/>
          <w:szCs w:val="21"/>
        </w:rPr>
      </w:pPr>
      <w:r w:rsidRPr="00D17C22">
        <w:rPr>
          <w:rFonts w:ascii="宋体" w:hAnsi="宋体" w:hint="eastAsia"/>
          <w:szCs w:val="21"/>
        </w:rPr>
        <w:t>管理员身份打开终端，进入</w:t>
      </w:r>
      <w:r w:rsidRPr="00D17C22">
        <w:rPr>
          <w:rFonts w:ascii="宋体" w:hAnsi="宋体" w:hint="eastAsia"/>
          <w:szCs w:val="21"/>
        </w:rPr>
        <w:t>到 sbin 目录：</w:t>
      </w:r>
      <w:r w:rsidRPr="00D17C22">
        <w:rPr>
          <w:rFonts w:ascii="宋体" w:hAnsi="宋体"/>
          <w:szCs w:val="21"/>
        </w:rPr>
        <w:t>cd "D:\RabbitMQ Server\rabbitmq_server-4.3.1\sbin"</w:t>
      </w:r>
    </w:p>
    <w:p w14:paraId="227C7AD8" w14:textId="2E090A1F" w:rsidR="00D17C22" w:rsidRPr="00D17C22" w:rsidRDefault="00D17C22" w:rsidP="00D17C22">
      <w:pPr>
        <w:pStyle w:val="ac"/>
        <w:ind w:left="720" w:firstLineChars="0" w:firstLine="0"/>
        <w:jc w:val="left"/>
        <w:rPr>
          <w:rFonts w:ascii="宋体" w:hAnsi="宋体"/>
          <w:szCs w:val="21"/>
        </w:rPr>
      </w:pPr>
      <w:r>
        <w:rPr>
          <w:rFonts w:ascii="宋体" w:hAnsi="宋体" w:hint="eastAsia"/>
          <w:szCs w:val="21"/>
        </w:rPr>
        <w:t>下载资源</w:t>
      </w:r>
      <w:r>
        <w:rPr>
          <w:rFonts w:ascii="宋体" w:hAnsi="宋体" w:hint="eastAsia"/>
          <w:szCs w:val="21"/>
        </w:rPr>
        <w:t>：</w:t>
      </w:r>
      <w:r w:rsidRPr="00D17C22">
        <w:rPr>
          <w:rFonts w:ascii="宋体" w:hAnsi="宋体"/>
          <w:szCs w:val="21"/>
        </w:rPr>
        <w:t>.\rabbitmq-service.bat install</w:t>
      </w:r>
    </w:p>
    <w:p w14:paraId="1F82D53C" w14:textId="5793915E" w:rsidR="00D17C22" w:rsidRPr="00D17C22" w:rsidRDefault="00D17C22" w:rsidP="00D17C22">
      <w:pPr>
        <w:pStyle w:val="ac"/>
        <w:ind w:left="720" w:firstLineChars="0" w:firstLine="0"/>
        <w:jc w:val="left"/>
        <w:rPr>
          <w:rFonts w:ascii="宋体" w:hAnsi="宋体" w:hint="eastAsia"/>
          <w:szCs w:val="21"/>
        </w:rPr>
      </w:pPr>
      <w:r w:rsidRPr="00D17C22">
        <w:rPr>
          <w:rFonts w:ascii="宋体" w:hAnsi="宋体" w:hint="eastAsia"/>
          <w:szCs w:val="21"/>
        </w:rPr>
        <w:t>启动服务：.\rabbitmq-service.bat start在 sbin 目录下执行：</w:t>
      </w:r>
    </w:p>
    <w:p w14:paraId="226F3457" w14:textId="48102301" w:rsidR="00D17C22" w:rsidRDefault="0022052A" w:rsidP="00D17C22">
      <w:pPr>
        <w:pStyle w:val="ac"/>
        <w:ind w:left="720" w:firstLineChars="0" w:firstLine="0"/>
        <w:jc w:val="left"/>
        <w:rPr>
          <w:rFonts w:ascii="宋体" w:hAnsi="宋体"/>
          <w:szCs w:val="21"/>
        </w:rPr>
      </w:pPr>
      <w:r w:rsidRPr="0022052A">
        <w:rPr>
          <w:rFonts w:ascii="宋体" w:hAnsi="宋体"/>
          <w:szCs w:val="21"/>
        </w:rPr>
        <w:t>启用管理后台插件</w:t>
      </w:r>
      <w:r w:rsidR="00D17C22">
        <w:rPr>
          <w:rFonts w:ascii="宋体" w:hAnsi="宋体" w:hint="eastAsia"/>
          <w:szCs w:val="21"/>
        </w:rPr>
        <w:t>：</w:t>
      </w:r>
      <w:r w:rsidR="00D17C22" w:rsidRPr="00D17C22">
        <w:rPr>
          <w:rFonts w:ascii="宋体" w:hAnsi="宋体"/>
          <w:szCs w:val="21"/>
        </w:rPr>
        <w:t>.\rabbitmq-plugins.bat enable rabbitmq_management</w:t>
      </w:r>
    </w:p>
    <w:p w14:paraId="4B89546D" w14:textId="78704DAE" w:rsidR="00D17C22" w:rsidRDefault="00D17C22" w:rsidP="00D17C22">
      <w:pPr>
        <w:pStyle w:val="ac"/>
        <w:ind w:left="720" w:firstLineChars="0" w:firstLine="0"/>
        <w:jc w:val="left"/>
        <w:rPr>
          <w:rFonts w:ascii="宋体" w:hAnsi="宋体"/>
          <w:szCs w:val="21"/>
        </w:rPr>
      </w:pPr>
      <w:r>
        <w:rPr>
          <w:rFonts w:ascii="宋体" w:hAnsi="宋体" w:hint="eastAsia"/>
          <w:szCs w:val="21"/>
        </w:rPr>
        <w:t>访问网站</w:t>
      </w:r>
      <w:hyperlink r:id="rId18" w:history="1">
        <w:r w:rsidR="0022052A" w:rsidRPr="000D4C4F">
          <w:rPr>
            <w:rStyle w:val="ab"/>
            <w:rFonts w:ascii="宋体" w:hAnsi="宋体"/>
            <w:szCs w:val="21"/>
          </w:rPr>
          <w:t>http://local</w:t>
        </w:r>
        <w:r w:rsidR="0022052A" w:rsidRPr="000D4C4F">
          <w:rPr>
            <w:rStyle w:val="ab"/>
            <w:rFonts w:ascii="宋体" w:hAnsi="宋体"/>
            <w:szCs w:val="21"/>
          </w:rPr>
          <w:t>h</w:t>
        </w:r>
        <w:r w:rsidR="0022052A" w:rsidRPr="000D4C4F">
          <w:rPr>
            <w:rStyle w:val="ab"/>
            <w:rFonts w:ascii="宋体" w:hAnsi="宋体"/>
            <w:szCs w:val="21"/>
          </w:rPr>
          <w:t>ost:15672</w:t>
        </w:r>
      </w:hyperlink>
      <w:r w:rsidR="0022052A">
        <w:rPr>
          <w:rFonts w:ascii="宋体" w:hAnsi="宋体" w:hint="eastAsia"/>
          <w:szCs w:val="21"/>
        </w:rPr>
        <w:t>，登录后台界面</w:t>
      </w:r>
    </w:p>
    <w:p w14:paraId="3F9E2710" w14:textId="6C83D01D" w:rsidR="0022052A" w:rsidRDefault="0022052A" w:rsidP="00D17C22">
      <w:pPr>
        <w:pStyle w:val="ac"/>
        <w:ind w:left="720" w:firstLineChars="0" w:firstLine="0"/>
        <w:jc w:val="left"/>
        <w:rPr>
          <w:rFonts w:ascii="宋体" w:hAnsi="宋体"/>
          <w:szCs w:val="21"/>
        </w:rPr>
      </w:pPr>
      <w:r w:rsidRPr="0022052A">
        <w:rPr>
          <w:rFonts w:ascii="宋体" w:hAnsi="宋体"/>
          <w:szCs w:val="21"/>
        </w:rPr>
        <w:lastRenderedPageBreak/>
        <w:drawing>
          <wp:inline distT="0" distB="0" distL="0" distR="0" wp14:anchorId="17D3E42B" wp14:editId="36E5145F">
            <wp:extent cx="5118363" cy="1752690"/>
            <wp:effectExtent l="0" t="0" r="6350" b="0"/>
            <wp:docPr id="1559939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39929" name=""/>
                    <pic:cNvPicPr/>
                  </pic:nvPicPr>
                  <pic:blipFill>
                    <a:blip r:embed="rId19"/>
                    <a:stretch>
                      <a:fillRect/>
                    </a:stretch>
                  </pic:blipFill>
                  <pic:spPr>
                    <a:xfrm>
                      <a:off x="0" y="0"/>
                      <a:ext cx="5118363" cy="1752690"/>
                    </a:xfrm>
                    <a:prstGeom prst="rect">
                      <a:avLst/>
                    </a:prstGeom>
                  </pic:spPr>
                </pic:pic>
              </a:graphicData>
            </a:graphic>
          </wp:inline>
        </w:drawing>
      </w:r>
    </w:p>
    <w:p w14:paraId="2D1B3ED0" w14:textId="5A8C0047" w:rsidR="0022052A" w:rsidRDefault="0022052A" w:rsidP="00D17C22">
      <w:pPr>
        <w:pStyle w:val="ac"/>
        <w:ind w:left="720" w:firstLineChars="0" w:firstLine="0"/>
        <w:jc w:val="left"/>
        <w:rPr>
          <w:rFonts w:ascii="宋体" w:hAnsi="宋体"/>
          <w:szCs w:val="21"/>
        </w:rPr>
      </w:pPr>
      <w:r w:rsidRPr="0022052A">
        <w:rPr>
          <w:rFonts w:ascii="宋体" w:hAnsi="宋体"/>
          <w:szCs w:val="21"/>
        </w:rPr>
        <w:drawing>
          <wp:inline distT="0" distB="0" distL="0" distR="0" wp14:anchorId="7FBBBC6F" wp14:editId="66440945">
            <wp:extent cx="5715000" cy="4971415"/>
            <wp:effectExtent l="0" t="0" r="0" b="635"/>
            <wp:docPr id="1430789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89066" name=""/>
                    <pic:cNvPicPr/>
                  </pic:nvPicPr>
                  <pic:blipFill>
                    <a:blip r:embed="rId20"/>
                    <a:stretch>
                      <a:fillRect/>
                    </a:stretch>
                  </pic:blipFill>
                  <pic:spPr>
                    <a:xfrm>
                      <a:off x="0" y="0"/>
                      <a:ext cx="5715000" cy="4971415"/>
                    </a:xfrm>
                    <a:prstGeom prst="rect">
                      <a:avLst/>
                    </a:prstGeom>
                  </pic:spPr>
                </pic:pic>
              </a:graphicData>
            </a:graphic>
          </wp:inline>
        </w:drawing>
      </w:r>
    </w:p>
    <w:p w14:paraId="4057C7F8" w14:textId="5568EB2E" w:rsidR="0022052A" w:rsidRDefault="0022052A" w:rsidP="0022052A">
      <w:pPr>
        <w:pStyle w:val="ac"/>
        <w:numPr>
          <w:ilvl w:val="0"/>
          <w:numId w:val="3"/>
        </w:numPr>
        <w:ind w:firstLineChars="0"/>
        <w:jc w:val="left"/>
        <w:rPr>
          <w:rFonts w:ascii="宋体" w:hAnsi="宋体"/>
          <w:szCs w:val="21"/>
        </w:rPr>
      </w:pPr>
      <w:r w:rsidRPr="0022052A">
        <w:rPr>
          <w:rFonts w:ascii="宋体" w:hAnsi="宋体" w:hint="eastAsia"/>
          <w:szCs w:val="21"/>
        </w:rPr>
        <w:t>修改Spring Cloud Config 配置中心的具体配置，整合Spring Cloud Bus和Spring Cloud Config，并以RabbitMQ作为分布式消息队列，实现动态配置刷新机制。导入spring-cloud-bus、spring-cloud-stream-binder-rabbit、spring-boot-starter-actuator依赖。为各微服务的Controller增加@RefreshScope注解，标明配置更新域。</w:t>
      </w:r>
    </w:p>
    <w:p w14:paraId="38FA008D" w14:textId="2873C235" w:rsidR="0022052A" w:rsidRDefault="0022052A" w:rsidP="0022052A">
      <w:pPr>
        <w:pStyle w:val="ac"/>
        <w:ind w:left="720" w:firstLineChars="0" w:firstLine="0"/>
        <w:jc w:val="left"/>
        <w:rPr>
          <w:rFonts w:ascii="宋体" w:hAnsi="宋体"/>
          <w:szCs w:val="21"/>
        </w:rPr>
      </w:pPr>
      <w:r>
        <w:rPr>
          <w:rFonts w:ascii="宋体" w:hAnsi="宋体" w:hint="eastAsia"/>
          <w:szCs w:val="21"/>
        </w:rPr>
        <w:t>修改UserController，增加</w:t>
      </w:r>
      <w:r w:rsidRPr="0022052A">
        <w:rPr>
          <w:rFonts w:ascii="宋体" w:hAnsi="宋体"/>
          <w:szCs w:val="21"/>
        </w:rPr>
        <w:t>@RefreshScope注解</w:t>
      </w:r>
      <w:r>
        <w:rPr>
          <w:rFonts w:ascii="宋体" w:hAnsi="宋体" w:hint="eastAsia"/>
          <w:szCs w:val="21"/>
        </w:rPr>
        <w:t>，将其标记为可刷新</w:t>
      </w:r>
    </w:p>
    <w:p w14:paraId="6B5810B4" w14:textId="2C85C8D8" w:rsidR="0022052A" w:rsidRDefault="0022052A" w:rsidP="0022052A">
      <w:pPr>
        <w:pStyle w:val="ac"/>
        <w:ind w:left="720" w:firstLineChars="0" w:firstLine="0"/>
        <w:jc w:val="left"/>
        <w:rPr>
          <w:rFonts w:ascii="宋体" w:hAnsi="宋体"/>
          <w:szCs w:val="21"/>
        </w:rPr>
      </w:pPr>
      <w:r w:rsidRPr="0022052A">
        <w:rPr>
          <w:rFonts w:ascii="宋体" w:hAnsi="宋体"/>
          <w:szCs w:val="21"/>
        </w:rPr>
        <w:lastRenderedPageBreak/>
        <w:drawing>
          <wp:inline distT="0" distB="0" distL="0" distR="0" wp14:anchorId="1FF50F28" wp14:editId="17533E30">
            <wp:extent cx="5677192" cy="3695890"/>
            <wp:effectExtent l="0" t="0" r="0" b="0"/>
            <wp:docPr id="1955980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80220" name=""/>
                    <pic:cNvPicPr/>
                  </pic:nvPicPr>
                  <pic:blipFill>
                    <a:blip r:embed="rId21"/>
                    <a:stretch>
                      <a:fillRect/>
                    </a:stretch>
                  </pic:blipFill>
                  <pic:spPr>
                    <a:xfrm>
                      <a:off x="0" y="0"/>
                      <a:ext cx="5677192" cy="3695890"/>
                    </a:xfrm>
                    <a:prstGeom prst="rect">
                      <a:avLst/>
                    </a:prstGeom>
                  </pic:spPr>
                </pic:pic>
              </a:graphicData>
            </a:graphic>
          </wp:inline>
        </w:drawing>
      </w:r>
    </w:p>
    <w:p w14:paraId="225FCA2F" w14:textId="1EF63DF0" w:rsidR="0022052A" w:rsidRDefault="0022052A" w:rsidP="0022052A">
      <w:pPr>
        <w:pStyle w:val="ac"/>
        <w:numPr>
          <w:ilvl w:val="0"/>
          <w:numId w:val="3"/>
        </w:numPr>
        <w:ind w:firstLineChars="0"/>
        <w:jc w:val="left"/>
        <w:rPr>
          <w:rFonts w:ascii="宋体" w:hAnsi="宋体"/>
          <w:szCs w:val="21"/>
        </w:rPr>
      </w:pPr>
      <w:r>
        <w:rPr>
          <w:rFonts w:ascii="宋体" w:hAnsi="宋体" w:hint="eastAsia"/>
          <w:szCs w:val="21"/>
        </w:rPr>
        <w:t>动态配置刷新测试</w:t>
      </w:r>
    </w:p>
    <w:p w14:paraId="1587670B" w14:textId="1C83E757" w:rsidR="0022052A" w:rsidRDefault="0022052A" w:rsidP="0022052A">
      <w:pPr>
        <w:pStyle w:val="ac"/>
        <w:ind w:left="720" w:firstLineChars="0" w:firstLine="0"/>
        <w:jc w:val="left"/>
        <w:rPr>
          <w:rFonts w:ascii="宋体" w:hAnsi="宋体"/>
          <w:szCs w:val="21"/>
        </w:rPr>
      </w:pPr>
      <w:r>
        <w:rPr>
          <w:rFonts w:ascii="宋体" w:hAnsi="宋体" w:hint="eastAsia"/>
          <w:szCs w:val="21"/>
        </w:rPr>
        <w:t>默认</w:t>
      </w:r>
      <w:r w:rsidRPr="0022052A">
        <w:rPr>
          <w:rFonts w:ascii="宋体" w:hAnsi="宋体"/>
          <w:szCs w:val="21"/>
        </w:rPr>
        <w:t>provider-service-11000-dev.yml</w:t>
      </w:r>
      <w:r>
        <w:rPr>
          <w:rFonts w:ascii="宋体" w:hAnsi="宋体" w:hint="eastAsia"/>
          <w:szCs w:val="21"/>
        </w:rPr>
        <w:t>配置为：</w:t>
      </w:r>
    </w:p>
    <w:p w14:paraId="67FF8C58" w14:textId="619ADDF9" w:rsidR="0022052A" w:rsidRDefault="0022052A" w:rsidP="0022052A">
      <w:pPr>
        <w:pStyle w:val="ac"/>
        <w:ind w:left="720" w:firstLineChars="0" w:firstLine="0"/>
        <w:jc w:val="center"/>
        <w:rPr>
          <w:rFonts w:ascii="宋体" w:hAnsi="宋体" w:hint="eastAsia"/>
          <w:szCs w:val="21"/>
        </w:rPr>
      </w:pPr>
      <w:r w:rsidRPr="0022052A">
        <w:rPr>
          <w:rFonts w:ascii="宋体" w:hAnsi="宋体"/>
          <w:szCs w:val="21"/>
        </w:rPr>
        <w:drawing>
          <wp:inline distT="0" distB="0" distL="0" distR="0" wp14:anchorId="0D429252" wp14:editId="4DF406BD">
            <wp:extent cx="2629035" cy="2121009"/>
            <wp:effectExtent l="0" t="0" r="0" b="0"/>
            <wp:docPr id="21220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9981" name=""/>
                    <pic:cNvPicPr/>
                  </pic:nvPicPr>
                  <pic:blipFill>
                    <a:blip r:embed="rId22"/>
                    <a:stretch>
                      <a:fillRect/>
                    </a:stretch>
                  </pic:blipFill>
                  <pic:spPr>
                    <a:xfrm>
                      <a:off x="0" y="0"/>
                      <a:ext cx="2629035" cy="2121009"/>
                    </a:xfrm>
                    <a:prstGeom prst="rect">
                      <a:avLst/>
                    </a:prstGeom>
                  </pic:spPr>
                </pic:pic>
              </a:graphicData>
            </a:graphic>
          </wp:inline>
        </w:drawing>
      </w:r>
    </w:p>
    <w:p w14:paraId="13FE5457" w14:textId="0C543524" w:rsidR="0022052A" w:rsidRDefault="0022052A" w:rsidP="0022052A">
      <w:pPr>
        <w:pStyle w:val="ac"/>
        <w:ind w:left="720" w:firstLineChars="0" w:firstLine="0"/>
        <w:jc w:val="left"/>
        <w:rPr>
          <w:rFonts w:ascii="宋体" w:hAnsi="宋体"/>
          <w:szCs w:val="21"/>
        </w:rPr>
      </w:pPr>
      <w:r>
        <w:rPr>
          <w:rFonts w:ascii="宋体" w:hAnsi="宋体" w:hint="eastAsia"/>
          <w:szCs w:val="21"/>
        </w:rPr>
        <w:t>访问</w:t>
      </w:r>
      <w:r w:rsidRPr="0022052A">
        <w:rPr>
          <w:rFonts w:ascii="宋体" w:hAnsi="宋体"/>
          <w:szCs w:val="21"/>
        </w:rPr>
        <w:t>http://localhost:11000/user/getUserById/1</w:t>
      </w:r>
      <w:r>
        <w:rPr>
          <w:rFonts w:ascii="宋体" w:hAnsi="宋体" w:hint="eastAsia"/>
          <w:szCs w:val="21"/>
        </w:rPr>
        <w:t>查看最初配置为：</w:t>
      </w:r>
    </w:p>
    <w:p w14:paraId="75282C26" w14:textId="2132B607" w:rsidR="0022052A" w:rsidRDefault="0022052A" w:rsidP="0022052A">
      <w:pPr>
        <w:pStyle w:val="ac"/>
        <w:ind w:left="720"/>
        <w:jc w:val="center"/>
        <w:rPr>
          <w:rFonts w:ascii="宋体" w:hAnsi="宋体"/>
          <w:szCs w:val="21"/>
        </w:rPr>
      </w:pPr>
      <w:r w:rsidRPr="0022052A">
        <w:rPr>
          <w:rFonts w:ascii="宋体" w:hAnsi="宋体"/>
          <w:szCs w:val="21"/>
        </w:rPr>
        <w:drawing>
          <wp:inline distT="0" distB="0" distL="0" distR="0" wp14:anchorId="4AF7230D" wp14:editId="1AAEF769">
            <wp:extent cx="4452730" cy="1126541"/>
            <wp:effectExtent l="0" t="0" r="5080" b="0"/>
            <wp:docPr id="109698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88123" name=""/>
                    <pic:cNvPicPr/>
                  </pic:nvPicPr>
                  <pic:blipFill>
                    <a:blip r:embed="rId23"/>
                    <a:stretch>
                      <a:fillRect/>
                    </a:stretch>
                  </pic:blipFill>
                  <pic:spPr>
                    <a:xfrm>
                      <a:off x="0" y="0"/>
                      <a:ext cx="4460477" cy="1128501"/>
                    </a:xfrm>
                    <a:prstGeom prst="rect">
                      <a:avLst/>
                    </a:prstGeom>
                  </pic:spPr>
                </pic:pic>
              </a:graphicData>
            </a:graphic>
          </wp:inline>
        </w:drawing>
      </w:r>
    </w:p>
    <w:p w14:paraId="4608A87D" w14:textId="77777777" w:rsidR="0022052A" w:rsidRDefault="0022052A" w:rsidP="0022052A">
      <w:pPr>
        <w:pStyle w:val="ac"/>
        <w:ind w:left="720"/>
        <w:jc w:val="center"/>
        <w:rPr>
          <w:rFonts w:ascii="宋体" w:hAnsi="宋体"/>
          <w:szCs w:val="21"/>
        </w:rPr>
      </w:pPr>
    </w:p>
    <w:p w14:paraId="5BC9D138" w14:textId="77777777" w:rsidR="0022052A" w:rsidRDefault="0022052A" w:rsidP="0022052A">
      <w:pPr>
        <w:pStyle w:val="ac"/>
        <w:ind w:left="720"/>
        <w:jc w:val="center"/>
        <w:rPr>
          <w:rFonts w:ascii="宋体" w:hAnsi="宋体"/>
          <w:szCs w:val="21"/>
        </w:rPr>
      </w:pPr>
    </w:p>
    <w:p w14:paraId="18AA7CC9" w14:textId="58D246A0" w:rsidR="0022052A" w:rsidRDefault="0022052A" w:rsidP="0022052A">
      <w:pPr>
        <w:pStyle w:val="ac"/>
        <w:ind w:left="720"/>
        <w:jc w:val="left"/>
        <w:rPr>
          <w:rFonts w:ascii="宋体" w:hAnsi="宋体"/>
          <w:szCs w:val="21"/>
        </w:rPr>
      </w:pPr>
      <w:r>
        <w:rPr>
          <w:rFonts w:ascii="宋体" w:hAnsi="宋体" w:hint="eastAsia"/>
          <w:szCs w:val="21"/>
        </w:rPr>
        <w:t>修改</w:t>
      </w:r>
      <w:r w:rsidRPr="0022052A">
        <w:rPr>
          <w:rFonts w:ascii="宋体" w:hAnsi="宋体"/>
          <w:szCs w:val="21"/>
        </w:rPr>
        <w:t>provider-service-11000-dev.yml配置</w:t>
      </w:r>
      <w:r w:rsidR="00DB7C50">
        <w:rPr>
          <w:rFonts w:ascii="宋体" w:hAnsi="宋体" w:hint="eastAsia"/>
          <w:szCs w:val="21"/>
        </w:rPr>
        <w:t>，将message值改为</w:t>
      </w:r>
      <w:r w:rsidR="00DB7C50" w:rsidRPr="00DB7C50">
        <w:rPr>
          <w:rFonts w:ascii="宋体" w:hAnsi="宋体"/>
          <w:szCs w:val="21"/>
        </w:rPr>
        <w:t>message: "Hello from Config Server 11000，刷新测试！"</w:t>
      </w:r>
    </w:p>
    <w:p w14:paraId="27E161E8" w14:textId="45072F73" w:rsidR="00DB7C50" w:rsidRDefault="00DB7C50" w:rsidP="0022052A">
      <w:pPr>
        <w:pStyle w:val="ac"/>
        <w:ind w:left="720"/>
        <w:jc w:val="left"/>
        <w:rPr>
          <w:rFonts w:ascii="宋体" w:hAnsi="宋体"/>
          <w:szCs w:val="21"/>
        </w:rPr>
      </w:pPr>
      <w:r w:rsidRPr="00DB7C50">
        <w:rPr>
          <w:rFonts w:ascii="宋体" w:hAnsi="宋体"/>
          <w:szCs w:val="21"/>
        </w:rPr>
        <w:lastRenderedPageBreak/>
        <w:drawing>
          <wp:inline distT="0" distB="0" distL="0" distR="0" wp14:anchorId="3FB41F07" wp14:editId="19828D26">
            <wp:extent cx="5715000" cy="3311525"/>
            <wp:effectExtent l="0" t="0" r="0" b="3175"/>
            <wp:docPr id="1358371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71760" name=""/>
                    <pic:cNvPicPr/>
                  </pic:nvPicPr>
                  <pic:blipFill>
                    <a:blip r:embed="rId24"/>
                    <a:stretch>
                      <a:fillRect/>
                    </a:stretch>
                  </pic:blipFill>
                  <pic:spPr>
                    <a:xfrm>
                      <a:off x="0" y="0"/>
                      <a:ext cx="5715000" cy="3311525"/>
                    </a:xfrm>
                    <a:prstGeom prst="rect">
                      <a:avLst/>
                    </a:prstGeom>
                  </pic:spPr>
                </pic:pic>
              </a:graphicData>
            </a:graphic>
          </wp:inline>
        </w:drawing>
      </w:r>
    </w:p>
    <w:p w14:paraId="73FA9014" w14:textId="6E7639F6" w:rsidR="00DB7C50" w:rsidRDefault="00DB7C50" w:rsidP="0022052A">
      <w:pPr>
        <w:pStyle w:val="ac"/>
        <w:ind w:left="720"/>
        <w:jc w:val="left"/>
        <w:rPr>
          <w:rFonts w:ascii="宋体" w:hAnsi="宋体"/>
          <w:szCs w:val="21"/>
        </w:rPr>
      </w:pPr>
      <w:r>
        <w:rPr>
          <w:rFonts w:ascii="宋体" w:hAnsi="宋体" w:hint="eastAsia"/>
          <w:szCs w:val="21"/>
        </w:rPr>
        <w:t>在cmd界面运行</w:t>
      </w:r>
      <w:r w:rsidRPr="00DB7C50">
        <w:rPr>
          <w:rFonts w:ascii="宋体" w:hAnsi="宋体"/>
          <w:szCs w:val="21"/>
        </w:rPr>
        <w:t xml:space="preserve">curl -X POST </w:t>
      </w:r>
      <w:hyperlink r:id="rId25" w:history="1">
        <w:r w:rsidRPr="000D4C4F">
          <w:rPr>
            <w:rStyle w:val="ab"/>
            <w:rFonts w:ascii="宋体" w:hAnsi="宋体"/>
            <w:szCs w:val="21"/>
          </w:rPr>
          <w:t>http://localhost:15000/actuator/busrefresh</w:t>
        </w:r>
      </w:hyperlink>
      <w:r>
        <w:rPr>
          <w:rFonts w:ascii="宋体" w:hAnsi="宋体" w:hint="eastAsia"/>
          <w:szCs w:val="21"/>
        </w:rPr>
        <w:t>触发刷新，等待2s后再次访问</w:t>
      </w:r>
      <w:r w:rsidRPr="00DB7C50">
        <w:rPr>
          <w:rFonts w:ascii="宋体" w:hAnsi="宋体"/>
          <w:szCs w:val="21"/>
        </w:rPr>
        <w:t>访问</w:t>
      </w:r>
      <w:hyperlink r:id="rId26" w:history="1">
        <w:r w:rsidRPr="000D4C4F">
          <w:rPr>
            <w:rStyle w:val="ab"/>
            <w:rFonts w:ascii="宋体" w:hAnsi="宋体"/>
            <w:szCs w:val="21"/>
          </w:rPr>
          <w:t>http://localhost:11000/user/getUserById/1</w:t>
        </w:r>
        <w:r w:rsidRPr="000D4C4F">
          <w:rPr>
            <w:rStyle w:val="ab"/>
            <w:rFonts w:ascii="宋体" w:hAnsi="宋体"/>
            <w:szCs w:val="21"/>
          </w:rPr>
          <w:t>，message</w:t>
        </w:r>
      </w:hyperlink>
      <w:r>
        <w:rPr>
          <w:rFonts w:ascii="宋体" w:hAnsi="宋体" w:hint="eastAsia"/>
          <w:szCs w:val="21"/>
        </w:rPr>
        <w:t>成功更新，</w:t>
      </w:r>
      <w:r>
        <w:rPr>
          <w:rFonts w:ascii="宋体" w:hAnsi="宋体" w:hint="eastAsia"/>
          <w:szCs w:val="21"/>
        </w:rPr>
        <w:t>动态配置刷新机</w:t>
      </w:r>
      <w:r>
        <w:rPr>
          <w:rFonts w:ascii="宋体" w:hAnsi="宋体" w:hint="eastAsia"/>
          <w:szCs w:val="21"/>
        </w:rPr>
        <w:t>制验证成功。</w:t>
      </w:r>
      <w:r w:rsidRPr="00DB7C50">
        <w:rPr>
          <w:rFonts w:ascii="宋体" w:hAnsi="宋体"/>
          <w:szCs w:val="21"/>
        </w:rPr>
        <w:drawing>
          <wp:inline distT="0" distB="0" distL="0" distR="0" wp14:anchorId="3AD83B03" wp14:editId="785858B1">
            <wp:extent cx="5715000" cy="1273175"/>
            <wp:effectExtent l="0" t="0" r="0" b="3175"/>
            <wp:docPr id="1930198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8186" name=""/>
                    <pic:cNvPicPr/>
                  </pic:nvPicPr>
                  <pic:blipFill>
                    <a:blip r:embed="rId27"/>
                    <a:stretch>
                      <a:fillRect/>
                    </a:stretch>
                  </pic:blipFill>
                  <pic:spPr>
                    <a:xfrm>
                      <a:off x="0" y="0"/>
                      <a:ext cx="5715000" cy="1273175"/>
                    </a:xfrm>
                    <a:prstGeom prst="rect">
                      <a:avLst/>
                    </a:prstGeom>
                  </pic:spPr>
                </pic:pic>
              </a:graphicData>
            </a:graphic>
          </wp:inline>
        </w:drawing>
      </w:r>
    </w:p>
    <w:p w14:paraId="6AFBD38B" w14:textId="663489C9" w:rsidR="00DB7C50" w:rsidRPr="00DB7C50" w:rsidRDefault="00DB7C50" w:rsidP="00DB7C50">
      <w:pPr>
        <w:pStyle w:val="ac"/>
        <w:ind w:left="720" w:firstLineChars="0" w:firstLine="0"/>
        <w:jc w:val="left"/>
        <w:rPr>
          <w:rFonts w:ascii="宋体" w:hAnsi="宋体" w:hint="eastAsia"/>
          <w:szCs w:val="21"/>
        </w:rPr>
      </w:pPr>
      <w:r>
        <w:rPr>
          <w:rFonts w:ascii="宋体" w:hAnsi="宋体" w:hint="eastAsia"/>
          <w:szCs w:val="21"/>
        </w:rPr>
        <w:t>（8）代码仓库</w:t>
      </w:r>
    </w:p>
    <w:p w14:paraId="74160895" w14:textId="5D9D9B86" w:rsidR="0022052A" w:rsidRPr="0022052A" w:rsidRDefault="008D409D" w:rsidP="008D409D">
      <w:pPr>
        <w:pStyle w:val="ac"/>
        <w:ind w:left="720"/>
        <w:jc w:val="left"/>
        <w:rPr>
          <w:rFonts w:ascii="宋体" w:hAnsi="宋体" w:hint="eastAsia"/>
          <w:szCs w:val="21"/>
        </w:rPr>
      </w:pPr>
      <w:r w:rsidRPr="008D409D">
        <w:rPr>
          <w:rFonts w:ascii="宋体" w:hAnsi="宋体"/>
          <w:szCs w:val="21"/>
        </w:rPr>
        <w:t>https://github.com/Eiyo-wei/2026exp.git</w:t>
      </w:r>
    </w:p>
    <w:p w14:paraId="2C078500" w14:textId="77777777" w:rsidR="006E1A65" w:rsidRDefault="00000000">
      <w:pPr>
        <w:rPr>
          <w:rFonts w:hAnsi="宋体" w:hint="eastAsia"/>
          <w:b/>
          <w:sz w:val="28"/>
          <w:szCs w:val="28"/>
        </w:rPr>
      </w:pPr>
      <w:r>
        <w:rPr>
          <w:rFonts w:hAnsi="宋体" w:hint="eastAsia"/>
          <w:b/>
          <w:sz w:val="28"/>
          <w:szCs w:val="28"/>
        </w:rPr>
        <w:t>五、实验总结</w:t>
      </w:r>
    </w:p>
    <w:p w14:paraId="0FCD2909" w14:textId="57475820" w:rsidR="00DB7C50" w:rsidRPr="00DB7C50" w:rsidRDefault="00DB7C50" w:rsidP="00DB7C50">
      <w:pPr>
        <w:rPr>
          <w:rFonts w:ascii="宋体" w:hAnsi="宋体" w:hint="eastAsia"/>
          <w:szCs w:val="21"/>
        </w:rPr>
      </w:pPr>
      <w:r>
        <w:rPr>
          <w:rFonts w:ascii="宋体" w:hAnsi="宋体"/>
          <w:szCs w:val="21"/>
        </w:rPr>
        <w:tab/>
      </w:r>
      <w:r w:rsidR="00000000" w:rsidRPr="00DB7C50">
        <w:rPr>
          <w:rFonts w:ascii="宋体" w:hAnsi="宋体" w:hint="eastAsia"/>
          <w:szCs w:val="21"/>
        </w:rPr>
        <w:t>动态配置刷新机制的主要原理</w:t>
      </w:r>
      <w:r w:rsidRPr="00DB7C50">
        <w:rPr>
          <w:rFonts w:ascii="宋体" w:hAnsi="宋体" w:hint="eastAsia"/>
          <w:szCs w:val="21"/>
        </w:rPr>
        <w:t>：</w:t>
      </w:r>
      <w:r w:rsidRPr="00DB7C50">
        <w:rPr>
          <w:rFonts w:ascii="宋体" w:hAnsi="宋体" w:hint="eastAsia"/>
          <w:szCs w:val="21"/>
        </w:rPr>
        <w:t>开发人员将修改后的配置文件提交（Push）至远程Git仓库。随后，通过HTTP工具（如Postman）向配置中心（Config Server）的特定端点 /actuator/bus-refresh 发送 POST 请求，触发刷新事件。Config Server 接收到刷新请求后，会通过 Spring Cloud Bus 发布一个配置变更事件。Bus 利用 RabbitMQ 作为传输介质，将该事件广播发送至名为 springCloudBus 的消息队列中</w:t>
      </w:r>
      <w:r>
        <w:rPr>
          <w:rFonts w:ascii="宋体" w:hAnsi="宋体" w:hint="eastAsia"/>
          <w:szCs w:val="21"/>
        </w:rPr>
        <w:t>。</w:t>
      </w:r>
      <w:r w:rsidRPr="00DB7C50">
        <w:rPr>
          <w:rFonts w:ascii="宋体" w:hAnsi="宋体" w:hint="eastAsia"/>
          <w:szCs w:val="21"/>
        </w:rPr>
        <w:t>所有注册在总线上的微服务实例（Config Client）都会订阅该队列。当接收到刷新消息后，各实例会立即向 Config Server 发起请求，重新拉取最新的配置信息。</w:t>
      </w:r>
    </w:p>
    <w:p w14:paraId="378620F3" w14:textId="0B58587D" w:rsidR="006E1A65" w:rsidRPr="00DB7C50" w:rsidRDefault="00DB7C50" w:rsidP="00DB7C50">
      <w:pPr>
        <w:rPr>
          <w:rFonts w:ascii="宋体" w:hAnsi="宋体"/>
          <w:szCs w:val="21"/>
        </w:rPr>
      </w:pPr>
      <w:r w:rsidRPr="00DB7C50">
        <w:rPr>
          <w:rFonts w:ascii="宋体" w:hAnsi="宋体" w:hint="eastAsia"/>
          <w:szCs w:val="21"/>
        </w:rPr>
        <w:t>配置拉取成功后，Spring Boot 应用会触发本地的刷新上下文。此时，所有被 @RefreshScope 注解标记的 Bean（如 Controller 或 Configuration 类）会被销毁并重新创建，从而加载最新的配置值，最终实现微服务在不重启的情况下动态更新配置。</w:t>
      </w:r>
    </w:p>
    <w:p w14:paraId="1A68CDD0" w14:textId="10EADC91" w:rsidR="00DB7C50" w:rsidRDefault="00DB7C50" w:rsidP="00DB7C50">
      <w:pPr>
        <w:rPr>
          <w:noProof/>
        </w:rPr>
      </w:pPr>
      <w:r>
        <w:rPr>
          <w:rFonts w:hint="eastAsia"/>
          <w:noProof/>
        </w:rPr>
        <w:lastRenderedPageBreak/>
        <w:t xml:space="preserve">    </w:t>
      </w:r>
      <w:r>
        <w:rPr>
          <w:noProof/>
        </w:rPr>
        <w:tab/>
      </w:r>
      <w:r>
        <w:rPr>
          <w:noProof/>
        </w:rPr>
        <w:tab/>
      </w:r>
      <w:r>
        <w:rPr>
          <w:rFonts w:hint="eastAsia"/>
          <w:noProof/>
        </w:rPr>
        <w:drawing>
          <wp:inline distT="0" distB="0" distL="0" distR="0" wp14:anchorId="21BADB4D" wp14:editId="0451F573">
            <wp:extent cx="4373217" cy="2206045"/>
            <wp:effectExtent l="0" t="0" r="8890" b="3810"/>
            <wp:docPr id="1195372069"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84747" cy="2211861"/>
                    </a:xfrm>
                    <a:prstGeom prst="rect">
                      <a:avLst/>
                    </a:prstGeom>
                    <a:noFill/>
                    <a:ln>
                      <a:noFill/>
                    </a:ln>
                  </pic:spPr>
                </pic:pic>
              </a:graphicData>
            </a:graphic>
          </wp:inline>
        </w:drawing>
      </w:r>
    </w:p>
    <w:p w14:paraId="636DBF54" w14:textId="4B216C34" w:rsidR="00DB7C50" w:rsidRPr="003F12F0" w:rsidRDefault="003F12F0" w:rsidP="00DB7C50">
      <w:pPr>
        <w:rPr>
          <w:rFonts w:ascii="宋体" w:hAnsi="宋体" w:hint="eastAsia"/>
          <w:szCs w:val="21"/>
        </w:rPr>
      </w:pPr>
      <w:r>
        <w:rPr>
          <w:rFonts w:hAnsi="宋体"/>
          <w:b/>
          <w:color w:val="FF0000"/>
          <w:sz w:val="28"/>
          <w:szCs w:val="28"/>
        </w:rPr>
        <w:tab/>
      </w:r>
      <w:r w:rsidRPr="003F12F0">
        <w:rPr>
          <w:rFonts w:ascii="宋体" w:hAnsi="宋体"/>
          <w:szCs w:val="21"/>
        </w:rPr>
        <w:t>本次实验深入学习了Spring Cloud Config与Bus机制。配置中心结合Git实现配置统一管理，并通过Eureka集群保障高可用。利用RabbitMQ与Bus消息总线，实现了配置更新的实时广播与解耦。其核心流程为：Git更新后触发Config Server，由Bus广播消息至RabbitMQ，各微服务接收后重新拉取配置，最终触发@RefreshScope销毁并重建Bean以加载新值，实现了微服务配置的动态热更新。</w:t>
      </w:r>
    </w:p>
    <w:p w14:paraId="32DC1175" w14:textId="77777777" w:rsidR="00DB7C50" w:rsidRDefault="00DB7C50">
      <w:pPr>
        <w:rPr>
          <w:rFonts w:hAnsi="宋体" w:hint="eastAsia"/>
          <w:b/>
          <w:color w:val="FF0000"/>
          <w:sz w:val="28"/>
          <w:szCs w:val="28"/>
        </w:rPr>
      </w:pPr>
    </w:p>
    <w:p w14:paraId="063F1AF2" w14:textId="77777777" w:rsidR="00DB7C50" w:rsidRDefault="00DB7C50">
      <w:pPr>
        <w:rPr>
          <w:rFonts w:hAnsi="宋体" w:hint="eastAsia"/>
          <w:b/>
          <w:color w:val="FF0000"/>
          <w:sz w:val="28"/>
          <w:szCs w:val="28"/>
        </w:rPr>
      </w:pPr>
    </w:p>
    <w:sectPr w:rsidR="00DB7C50">
      <w:footerReference w:type="even" r:id="rId29"/>
      <w:footerReference w:type="default" r:id="rId30"/>
      <w:pgSz w:w="11906" w:h="16838"/>
      <w:pgMar w:top="1440" w:right="1466"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1EC4D" w14:textId="77777777" w:rsidR="0089101A" w:rsidRDefault="0089101A">
      <w:r>
        <w:separator/>
      </w:r>
    </w:p>
  </w:endnote>
  <w:endnote w:type="continuationSeparator" w:id="0">
    <w:p w14:paraId="36C15626" w14:textId="77777777" w:rsidR="0089101A" w:rsidRDefault="00891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大标宋简体">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31AE" w14:textId="77777777" w:rsidR="006E1A65" w:rsidRDefault="00000000">
    <w:pPr>
      <w:pStyle w:val="a5"/>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04E0B02A" w14:textId="77777777" w:rsidR="006E1A65" w:rsidRDefault="006E1A6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A083" w14:textId="77777777" w:rsidR="006E1A65" w:rsidRDefault="00000000">
    <w:pPr>
      <w:pStyle w:val="a5"/>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rPr>
      <w:t>6</w:t>
    </w:r>
    <w:r>
      <w:rPr>
        <w:rStyle w:val="a9"/>
      </w:rPr>
      <w:fldChar w:fldCharType="end"/>
    </w:r>
  </w:p>
  <w:p w14:paraId="4148AB17" w14:textId="77777777" w:rsidR="006E1A65" w:rsidRDefault="006E1A65">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6268B" w14:textId="77777777" w:rsidR="0089101A" w:rsidRDefault="0089101A">
      <w:r>
        <w:separator/>
      </w:r>
    </w:p>
  </w:footnote>
  <w:footnote w:type="continuationSeparator" w:id="0">
    <w:p w14:paraId="612961AC" w14:textId="77777777" w:rsidR="0089101A" w:rsidRDefault="008910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77BFB"/>
    <w:multiLevelType w:val="multilevel"/>
    <w:tmpl w:val="2B477BFB"/>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90459E"/>
    <w:multiLevelType w:val="multilevel"/>
    <w:tmpl w:val="5590459E"/>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6014684"/>
    <w:multiLevelType w:val="multilevel"/>
    <w:tmpl w:val="76014684"/>
    <w:lvl w:ilvl="0">
      <w:start w:val="1"/>
      <w:numFmt w:val="japaneseCounting"/>
      <w:lvlText w:val="%1、"/>
      <w:lvlJc w:val="left"/>
      <w:pPr>
        <w:ind w:left="576" w:hanging="576"/>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924349B"/>
    <w:multiLevelType w:val="multilevel"/>
    <w:tmpl w:val="7924349B"/>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4003154">
    <w:abstractNumId w:val="2"/>
  </w:num>
  <w:num w:numId="2" w16cid:durableId="1387332694">
    <w:abstractNumId w:val="1"/>
  </w:num>
  <w:num w:numId="3" w16cid:durableId="1312170175">
    <w:abstractNumId w:val="0"/>
  </w:num>
  <w:num w:numId="4" w16cid:durableId="81683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1AD"/>
    <w:rsid w:val="00002708"/>
    <w:rsid w:val="0000502F"/>
    <w:rsid w:val="00007814"/>
    <w:rsid w:val="00010568"/>
    <w:rsid w:val="00020F95"/>
    <w:rsid w:val="000260C2"/>
    <w:rsid w:val="000278FF"/>
    <w:rsid w:val="00044442"/>
    <w:rsid w:val="00044BE7"/>
    <w:rsid w:val="00044F05"/>
    <w:rsid w:val="00045014"/>
    <w:rsid w:val="00045E95"/>
    <w:rsid w:val="0005263D"/>
    <w:rsid w:val="00052FDD"/>
    <w:rsid w:val="00055D0D"/>
    <w:rsid w:val="00061DE0"/>
    <w:rsid w:val="00066C21"/>
    <w:rsid w:val="0007017C"/>
    <w:rsid w:val="00071F04"/>
    <w:rsid w:val="0007634A"/>
    <w:rsid w:val="0007669A"/>
    <w:rsid w:val="00097369"/>
    <w:rsid w:val="000A2D8F"/>
    <w:rsid w:val="000A4A71"/>
    <w:rsid w:val="000B3CE0"/>
    <w:rsid w:val="000B6076"/>
    <w:rsid w:val="000D3100"/>
    <w:rsid w:val="000D5672"/>
    <w:rsid w:val="000D65AB"/>
    <w:rsid w:val="000D77FE"/>
    <w:rsid w:val="000E47C1"/>
    <w:rsid w:val="000F389A"/>
    <w:rsid w:val="001045B1"/>
    <w:rsid w:val="00104665"/>
    <w:rsid w:val="00114849"/>
    <w:rsid w:val="00133834"/>
    <w:rsid w:val="00135536"/>
    <w:rsid w:val="001367B7"/>
    <w:rsid w:val="00151D01"/>
    <w:rsid w:val="00154DDD"/>
    <w:rsid w:val="00157B6E"/>
    <w:rsid w:val="00162342"/>
    <w:rsid w:val="00171325"/>
    <w:rsid w:val="00172990"/>
    <w:rsid w:val="0017378B"/>
    <w:rsid w:val="00175B73"/>
    <w:rsid w:val="0017600B"/>
    <w:rsid w:val="00183C05"/>
    <w:rsid w:val="001910D0"/>
    <w:rsid w:val="00193299"/>
    <w:rsid w:val="001A0C61"/>
    <w:rsid w:val="001A31CC"/>
    <w:rsid w:val="001A5C8B"/>
    <w:rsid w:val="001B6A19"/>
    <w:rsid w:val="001B7A53"/>
    <w:rsid w:val="001B7E2B"/>
    <w:rsid w:val="001C59F8"/>
    <w:rsid w:val="001D07CE"/>
    <w:rsid w:val="001D33C2"/>
    <w:rsid w:val="001D3628"/>
    <w:rsid w:val="001D5AB3"/>
    <w:rsid w:val="001E3094"/>
    <w:rsid w:val="001F49D4"/>
    <w:rsid w:val="00203382"/>
    <w:rsid w:val="00210859"/>
    <w:rsid w:val="00212515"/>
    <w:rsid w:val="00212752"/>
    <w:rsid w:val="00216662"/>
    <w:rsid w:val="0022052A"/>
    <w:rsid w:val="00226EE2"/>
    <w:rsid w:val="00230392"/>
    <w:rsid w:val="0023212C"/>
    <w:rsid w:val="00237157"/>
    <w:rsid w:val="00247A50"/>
    <w:rsid w:val="00256DFD"/>
    <w:rsid w:val="00257184"/>
    <w:rsid w:val="00274282"/>
    <w:rsid w:val="002747B7"/>
    <w:rsid w:val="00274A55"/>
    <w:rsid w:val="00275757"/>
    <w:rsid w:val="00281726"/>
    <w:rsid w:val="00282C67"/>
    <w:rsid w:val="00286B3C"/>
    <w:rsid w:val="00295FF9"/>
    <w:rsid w:val="00296AEF"/>
    <w:rsid w:val="002A5DC6"/>
    <w:rsid w:val="002B04DE"/>
    <w:rsid w:val="002B4DF8"/>
    <w:rsid w:val="002B6AC8"/>
    <w:rsid w:val="002C3902"/>
    <w:rsid w:val="002C41FC"/>
    <w:rsid w:val="002E2220"/>
    <w:rsid w:val="002F0169"/>
    <w:rsid w:val="002F6FAE"/>
    <w:rsid w:val="00313FC6"/>
    <w:rsid w:val="00316FCB"/>
    <w:rsid w:val="00322302"/>
    <w:rsid w:val="003235F3"/>
    <w:rsid w:val="00325EB1"/>
    <w:rsid w:val="00335CA2"/>
    <w:rsid w:val="00345140"/>
    <w:rsid w:val="00350639"/>
    <w:rsid w:val="003550CE"/>
    <w:rsid w:val="00355E80"/>
    <w:rsid w:val="003614E1"/>
    <w:rsid w:val="003632BB"/>
    <w:rsid w:val="003735BF"/>
    <w:rsid w:val="00375ECE"/>
    <w:rsid w:val="00381845"/>
    <w:rsid w:val="00386CD5"/>
    <w:rsid w:val="00391D74"/>
    <w:rsid w:val="0039495E"/>
    <w:rsid w:val="00395BB3"/>
    <w:rsid w:val="003A17D9"/>
    <w:rsid w:val="003A333F"/>
    <w:rsid w:val="003A3C5A"/>
    <w:rsid w:val="003C2F38"/>
    <w:rsid w:val="003C79B9"/>
    <w:rsid w:val="003D5E1B"/>
    <w:rsid w:val="003E21F0"/>
    <w:rsid w:val="003E5071"/>
    <w:rsid w:val="003F12F0"/>
    <w:rsid w:val="003F487E"/>
    <w:rsid w:val="0040010D"/>
    <w:rsid w:val="00401FF2"/>
    <w:rsid w:val="004173A5"/>
    <w:rsid w:val="0042008B"/>
    <w:rsid w:val="004217CB"/>
    <w:rsid w:val="004327FC"/>
    <w:rsid w:val="00436D94"/>
    <w:rsid w:val="004407C0"/>
    <w:rsid w:val="0045312C"/>
    <w:rsid w:val="004540C6"/>
    <w:rsid w:val="00455E7B"/>
    <w:rsid w:val="00456E7A"/>
    <w:rsid w:val="00463801"/>
    <w:rsid w:val="004671D5"/>
    <w:rsid w:val="00470006"/>
    <w:rsid w:val="004749A4"/>
    <w:rsid w:val="004750DC"/>
    <w:rsid w:val="00476BB5"/>
    <w:rsid w:val="00477BB0"/>
    <w:rsid w:val="00482DD2"/>
    <w:rsid w:val="00490734"/>
    <w:rsid w:val="00491792"/>
    <w:rsid w:val="00497637"/>
    <w:rsid w:val="004B3157"/>
    <w:rsid w:val="004D4817"/>
    <w:rsid w:val="004E08CD"/>
    <w:rsid w:val="004F33E3"/>
    <w:rsid w:val="00500439"/>
    <w:rsid w:val="005020E8"/>
    <w:rsid w:val="005140AE"/>
    <w:rsid w:val="00525207"/>
    <w:rsid w:val="0053074F"/>
    <w:rsid w:val="00530ADE"/>
    <w:rsid w:val="005324AA"/>
    <w:rsid w:val="005337FC"/>
    <w:rsid w:val="00543F22"/>
    <w:rsid w:val="005451DC"/>
    <w:rsid w:val="00555F16"/>
    <w:rsid w:val="0055713B"/>
    <w:rsid w:val="00565328"/>
    <w:rsid w:val="00565A15"/>
    <w:rsid w:val="00573FEA"/>
    <w:rsid w:val="00575E6D"/>
    <w:rsid w:val="005832BB"/>
    <w:rsid w:val="00597B8E"/>
    <w:rsid w:val="005A4327"/>
    <w:rsid w:val="005A78B1"/>
    <w:rsid w:val="005B1C5A"/>
    <w:rsid w:val="005B7F88"/>
    <w:rsid w:val="005C28EB"/>
    <w:rsid w:val="005C2AC9"/>
    <w:rsid w:val="005C3423"/>
    <w:rsid w:val="005C3729"/>
    <w:rsid w:val="005C6093"/>
    <w:rsid w:val="00600065"/>
    <w:rsid w:val="0060359B"/>
    <w:rsid w:val="006123C8"/>
    <w:rsid w:val="00613602"/>
    <w:rsid w:val="006141F9"/>
    <w:rsid w:val="00615CDC"/>
    <w:rsid w:val="00617E47"/>
    <w:rsid w:val="00622174"/>
    <w:rsid w:val="006242A6"/>
    <w:rsid w:val="006313D5"/>
    <w:rsid w:val="00641922"/>
    <w:rsid w:val="00667A89"/>
    <w:rsid w:val="00672E7A"/>
    <w:rsid w:val="0067785A"/>
    <w:rsid w:val="006851AD"/>
    <w:rsid w:val="00692859"/>
    <w:rsid w:val="00692CF2"/>
    <w:rsid w:val="006944E7"/>
    <w:rsid w:val="006A512D"/>
    <w:rsid w:val="006B5989"/>
    <w:rsid w:val="006B7364"/>
    <w:rsid w:val="006D0EED"/>
    <w:rsid w:val="006D1BF3"/>
    <w:rsid w:val="006D248E"/>
    <w:rsid w:val="006E1A65"/>
    <w:rsid w:val="006E21FB"/>
    <w:rsid w:val="006E2881"/>
    <w:rsid w:val="0071209A"/>
    <w:rsid w:val="007246A9"/>
    <w:rsid w:val="00727336"/>
    <w:rsid w:val="00744AC9"/>
    <w:rsid w:val="00751108"/>
    <w:rsid w:val="0075723D"/>
    <w:rsid w:val="00763ED0"/>
    <w:rsid w:val="00766B94"/>
    <w:rsid w:val="007716EB"/>
    <w:rsid w:val="007725C1"/>
    <w:rsid w:val="00775888"/>
    <w:rsid w:val="00780CC5"/>
    <w:rsid w:val="00782F0D"/>
    <w:rsid w:val="007861EE"/>
    <w:rsid w:val="00793E40"/>
    <w:rsid w:val="00796235"/>
    <w:rsid w:val="007968CE"/>
    <w:rsid w:val="007A3F4F"/>
    <w:rsid w:val="007C0F92"/>
    <w:rsid w:val="007C7AF7"/>
    <w:rsid w:val="007E003E"/>
    <w:rsid w:val="007F3D61"/>
    <w:rsid w:val="007F77C6"/>
    <w:rsid w:val="008020AA"/>
    <w:rsid w:val="00806048"/>
    <w:rsid w:val="00807863"/>
    <w:rsid w:val="00813CDF"/>
    <w:rsid w:val="00815D88"/>
    <w:rsid w:val="00821E05"/>
    <w:rsid w:val="008229B9"/>
    <w:rsid w:val="00825574"/>
    <w:rsid w:val="00827A6E"/>
    <w:rsid w:val="00843A30"/>
    <w:rsid w:val="00860CE8"/>
    <w:rsid w:val="00872043"/>
    <w:rsid w:val="00880D80"/>
    <w:rsid w:val="00882C3C"/>
    <w:rsid w:val="00883FE6"/>
    <w:rsid w:val="0089101A"/>
    <w:rsid w:val="00893C2B"/>
    <w:rsid w:val="008A1551"/>
    <w:rsid w:val="008B1B58"/>
    <w:rsid w:val="008B4562"/>
    <w:rsid w:val="008C35FC"/>
    <w:rsid w:val="008C433A"/>
    <w:rsid w:val="008D1D0D"/>
    <w:rsid w:val="008D3AD9"/>
    <w:rsid w:val="008D409D"/>
    <w:rsid w:val="008E5243"/>
    <w:rsid w:val="008E6ACB"/>
    <w:rsid w:val="008E7544"/>
    <w:rsid w:val="008E7D10"/>
    <w:rsid w:val="008F61BF"/>
    <w:rsid w:val="008F7AC4"/>
    <w:rsid w:val="00902C9E"/>
    <w:rsid w:val="00910C33"/>
    <w:rsid w:val="009128BC"/>
    <w:rsid w:val="009136D0"/>
    <w:rsid w:val="00926580"/>
    <w:rsid w:val="0093043D"/>
    <w:rsid w:val="00931910"/>
    <w:rsid w:val="00932B04"/>
    <w:rsid w:val="00933CBF"/>
    <w:rsid w:val="009358BE"/>
    <w:rsid w:val="009441C7"/>
    <w:rsid w:val="00945163"/>
    <w:rsid w:val="00945932"/>
    <w:rsid w:val="009460C4"/>
    <w:rsid w:val="00947C91"/>
    <w:rsid w:val="009528D8"/>
    <w:rsid w:val="00960658"/>
    <w:rsid w:val="00961456"/>
    <w:rsid w:val="00986B55"/>
    <w:rsid w:val="009A1680"/>
    <w:rsid w:val="009A2662"/>
    <w:rsid w:val="009A53D5"/>
    <w:rsid w:val="009A6681"/>
    <w:rsid w:val="009A75DC"/>
    <w:rsid w:val="009B45FE"/>
    <w:rsid w:val="009B76F5"/>
    <w:rsid w:val="009C1C1A"/>
    <w:rsid w:val="009C4DEB"/>
    <w:rsid w:val="009D2580"/>
    <w:rsid w:val="00A060D5"/>
    <w:rsid w:val="00A10A16"/>
    <w:rsid w:val="00A204B0"/>
    <w:rsid w:val="00A347A1"/>
    <w:rsid w:val="00A40A35"/>
    <w:rsid w:val="00A467FC"/>
    <w:rsid w:val="00A5554A"/>
    <w:rsid w:val="00A55EBC"/>
    <w:rsid w:val="00A60959"/>
    <w:rsid w:val="00A660A7"/>
    <w:rsid w:val="00A676B5"/>
    <w:rsid w:val="00A75B2C"/>
    <w:rsid w:val="00A84CDE"/>
    <w:rsid w:val="00A87EB0"/>
    <w:rsid w:val="00A900BC"/>
    <w:rsid w:val="00A900C0"/>
    <w:rsid w:val="00A92478"/>
    <w:rsid w:val="00AA470A"/>
    <w:rsid w:val="00AB386E"/>
    <w:rsid w:val="00AB4AE3"/>
    <w:rsid w:val="00AC1EA3"/>
    <w:rsid w:val="00AC3E2D"/>
    <w:rsid w:val="00AC5A17"/>
    <w:rsid w:val="00AE1A15"/>
    <w:rsid w:val="00AE37AE"/>
    <w:rsid w:val="00AE619F"/>
    <w:rsid w:val="00AE6957"/>
    <w:rsid w:val="00AE72D3"/>
    <w:rsid w:val="00AF291D"/>
    <w:rsid w:val="00AF7FAA"/>
    <w:rsid w:val="00B016C1"/>
    <w:rsid w:val="00B13292"/>
    <w:rsid w:val="00B17B1B"/>
    <w:rsid w:val="00B22FFF"/>
    <w:rsid w:val="00B3581C"/>
    <w:rsid w:val="00B40433"/>
    <w:rsid w:val="00B43AEA"/>
    <w:rsid w:val="00B44785"/>
    <w:rsid w:val="00B44820"/>
    <w:rsid w:val="00B63F8C"/>
    <w:rsid w:val="00B703FC"/>
    <w:rsid w:val="00B73F57"/>
    <w:rsid w:val="00B91B2B"/>
    <w:rsid w:val="00B92A0C"/>
    <w:rsid w:val="00B946A6"/>
    <w:rsid w:val="00BA6376"/>
    <w:rsid w:val="00BB0D9C"/>
    <w:rsid w:val="00BC0FC6"/>
    <w:rsid w:val="00BD6231"/>
    <w:rsid w:val="00BE3528"/>
    <w:rsid w:val="00BE557E"/>
    <w:rsid w:val="00BF14F2"/>
    <w:rsid w:val="00BF1F79"/>
    <w:rsid w:val="00C03C6F"/>
    <w:rsid w:val="00C127E0"/>
    <w:rsid w:val="00C17C62"/>
    <w:rsid w:val="00C27EAE"/>
    <w:rsid w:val="00C31283"/>
    <w:rsid w:val="00C42228"/>
    <w:rsid w:val="00C44487"/>
    <w:rsid w:val="00C47A43"/>
    <w:rsid w:val="00C5234B"/>
    <w:rsid w:val="00C538FD"/>
    <w:rsid w:val="00C8064C"/>
    <w:rsid w:val="00C973E1"/>
    <w:rsid w:val="00CA232A"/>
    <w:rsid w:val="00CA690B"/>
    <w:rsid w:val="00CC0D36"/>
    <w:rsid w:val="00CC7BFB"/>
    <w:rsid w:val="00CD0E14"/>
    <w:rsid w:val="00CD25FF"/>
    <w:rsid w:val="00D064B4"/>
    <w:rsid w:val="00D1129E"/>
    <w:rsid w:val="00D116FF"/>
    <w:rsid w:val="00D1234C"/>
    <w:rsid w:val="00D14294"/>
    <w:rsid w:val="00D17C22"/>
    <w:rsid w:val="00D21103"/>
    <w:rsid w:val="00D2772C"/>
    <w:rsid w:val="00D41E4E"/>
    <w:rsid w:val="00D541D4"/>
    <w:rsid w:val="00D63517"/>
    <w:rsid w:val="00D65258"/>
    <w:rsid w:val="00D6631C"/>
    <w:rsid w:val="00D66FA4"/>
    <w:rsid w:val="00D76719"/>
    <w:rsid w:val="00D81E07"/>
    <w:rsid w:val="00D966F1"/>
    <w:rsid w:val="00DA6414"/>
    <w:rsid w:val="00DB0D7B"/>
    <w:rsid w:val="00DB2387"/>
    <w:rsid w:val="00DB7C50"/>
    <w:rsid w:val="00DC7C57"/>
    <w:rsid w:val="00DC7F45"/>
    <w:rsid w:val="00DD0A81"/>
    <w:rsid w:val="00DD5588"/>
    <w:rsid w:val="00DD6A56"/>
    <w:rsid w:val="00DE116D"/>
    <w:rsid w:val="00DE3488"/>
    <w:rsid w:val="00DE6BEC"/>
    <w:rsid w:val="00DF0CCC"/>
    <w:rsid w:val="00DF3658"/>
    <w:rsid w:val="00E10BB4"/>
    <w:rsid w:val="00E279D4"/>
    <w:rsid w:val="00E41B20"/>
    <w:rsid w:val="00E46563"/>
    <w:rsid w:val="00E54BDC"/>
    <w:rsid w:val="00E650E6"/>
    <w:rsid w:val="00E71A86"/>
    <w:rsid w:val="00E73C43"/>
    <w:rsid w:val="00E81EE5"/>
    <w:rsid w:val="00E82C75"/>
    <w:rsid w:val="00E872E2"/>
    <w:rsid w:val="00E96BEF"/>
    <w:rsid w:val="00EA1B66"/>
    <w:rsid w:val="00EA7E85"/>
    <w:rsid w:val="00EB6C08"/>
    <w:rsid w:val="00EB7540"/>
    <w:rsid w:val="00EC0E07"/>
    <w:rsid w:val="00EC53A2"/>
    <w:rsid w:val="00EC7901"/>
    <w:rsid w:val="00ED4FCF"/>
    <w:rsid w:val="00EE0AB7"/>
    <w:rsid w:val="00EE0B96"/>
    <w:rsid w:val="00EF0B85"/>
    <w:rsid w:val="00EF0D24"/>
    <w:rsid w:val="00F0690B"/>
    <w:rsid w:val="00F20A0B"/>
    <w:rsid w:val="00F3003B"/>
    <w:rsid w:val="00F3302E"/>
    <w:rsid w:val="00F5124D"/>
    <w:rsid w:val="00F52BE9"/>
    <w:rsid w:val="00F60844"/>
    <w:rsid w:val="00F676E5"/>
    <w:rsid w:val="00F67BA1"/>
    <w:rsid w:val="00F724DA"/>
    <w:rsid w:val="00F76040"/>
    <w:rsid w:val="00F84DF5"/>
    <w:rsid w:val="00F86119"/>
    <w:rsid w:val="00F8626C"/>
    <w:rsid w:val="00F90468"/>
    <w:rsid w:val="00F95917"/>
    <w:rsid w:val="00F95D4C"/>
    <w:rsid w:val="00FB059A"/>
    <w:rsid w:val="00FB325D"/>
    <w:rsid w:val="00FB608B"/>
    <w:rsid w:val="00FB6EB2"/>
    <w:rsid w:val="00FC2182"/>
    <w:rsid w:val="00FD5F0D"/>
    <w:rsid w:val="00FE02FC"/>
    <w:rsid w:val="00FE3D78"/>
    <w:rsid w:val="00FF5B99"/>
    <w:rsid w:val="555D3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3449A0"/>
  <w15:docId w15:val="{56A7AE5C-D9B6-4A23-8A3E-CD35FB74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HTML Preformatted"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2E222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style>
  <w:style w:type="character" w:styleId="aa">
    <w:name w:val="Emphasis"/>
    <w:uiPriority w:val="20"/>
    <w:qFormat/>
    <w:rPr>
      <w:i/>
      <w:iCs/>
    </w:rPr>
  </w:style>
  <w:style w:type="character" w:styleId="ab">
    <w:name w:val="Hyperlink"/>
    <w:rPr>
      <w:color w:val="0000FF"/>
      <w:u w:val="single"/>
    </w:rPr>
  </w:style>
  <w:style w:type="character" w:customStyle="1" w:styleId="a7">
    <w:name w:val="页眉 字符"/>
    <w:link w:val="a6"/>
    <w:rPr>
      <w:kern w:val="2"/>
      <w:sz w:val="18"/>
      <w:szCs w:val="18"/>
    </w:rPr>
  </w:style>
  <w:style w:type="character" w:customStyle="1" w:styleId="a4">
    <w:name w:val="文档结构图 字符"/>
    <w:link w:val="a3"/>
    <w:rPr>
      <w:rFonts w:ascii="宋体"/>
      <w:kern w:val="2"/>
      <w:sz w:val="18"/>
      <w:szCs w:val="18"/>
    </w:rPr>
  </w:style>
  <w:style w:type="paragraph" w:styleId="ac">
    <w:name w:val="List Paragraph"/>
    <w:basedOn w:val="a"/>
    <w:uiPriority w:val="34"/>
    <w:qFormat/>
    <w:pPr>
      <w:ind w:firstLineChars="200" w:firstLine="420"/>
    </w:pPr>
  </w:style>
  <w:style w:type="character" w:customStyle="1" w:styleId="1">
    <w:name w:val="未处理的提及1"/>
    <w:basedOn w:val="a0"/>
    <w:uiPriority w:val="99"/>
    <w:semiHidden/>
    <w:unhideWhenUsed/>
    <w:rPr>
      <w:color w:val="808080"/>
      <w:shd w:val="clear" w:color="auto" w:fill="E6E6E6"/>
    </w:rPr>
  </w:style>
  <w:style w:type="paragraph" w:customStyle="1" w:styleId="Style1">
    <w:name w:val="_Style 1"/>
    <w:basedOn w:val="a"/>
    <w:uiPriority w:val="34"/>
    <w:qFormat/>
    <w:pPr>
      <w:widowControl/>
      <w:spacing w:after="200" w:line="276" w:lineRule="auto"/>
      <w:ind w:left="720"/>
      <w:contextualSpacing/>
      <w:jc w:val="left"/>
    </w:pPr>
    <w:rPr>
      <w:rFonts w:ascii="Calibri" w:hAnsi="Calibri"/>
      <w:kern w:val="0"/>
      <w:sz w:val="22"/>
      <w:szCs w:val="22"/>
      <w:lang w:eastAsia="en-US" w:bidi="en-US"/>
    </w:rPr>
  </w:style>
  <w:style w:type="character" w:customStyle="1" w:styleId="40">
    <w:name w:val="标题 4 字符"/>
    <w:basedOn w:val="a0"/>
    <w:link w:val="4"/>
    <w:semiHidden/>
    <w:rsid w:val="002E2220"/>
    <w:rPr>
      <w:rFonts w:asciiTheme="majorHAnsi" w:eastAsiaTheme="majorEastAsia" w:hAnsiTheme="majorHAnsi" w:cstheme="majorBidi"/>
      <w:b/>
      <w:bCs/>
      <w:kern w:val="2"/>
      <w:sz w:val="28"/>
      <w:szCs w:val="28"/>
    </w:rPr>
  </w:style>
  <w:style w:type="character" w:styleId="ad">
    <w:name w:val="Unresolved Mention"/>
    <w:basedOn w:val="a0"/>
    <w:uiPriority w:val="99"/>
    <w:semiHidden/>
    <w:unhideWhenUsed/>
    <w:rsid w:val="0022052A"/>
    <w:rPr>
      <w:color w:val="605E5C"/>
      <w:shd w:val="clear" w:color="auto" w:fill="E1DFDD"/>
    </w:rPr>
  </w:style>
  <w:style w:type="character" w:styleId="ae">
    <w:name w:val="FollowedHyperlink"/>
    <w:basedOn w:val="a0"/>
    <w:rsid w:val="0022052A"/>
    <w:rPr>
      <w:color w:val="954F72" w:themeColor="followedHyperlink"/>
      <w:u w:val="single"/>
    </w:rPr>
  </w:style>
  <w:style w:type="paragraph" w:styleId="HTML">
    <w:name w:val="HTML Preformatted"/>
    <w:basedOn w:val="a"/>
    <w:link w:val="HTML0"/>
    <w:semiHidden/>
    <w:unhideWhenUsed/>
    <w:rsid w:val="0022052A"/>
    <w:rPr>
      <w:rFonts w:ascii="Courier New" w:hAnsi="Courier New" w:cs="Courier New"/>
      <w:sz w:val="20"/>
      <w:szCs w:val="20"/>
    </w:rPr>
  </w:style>
  <w:style w:type="character" w:customStyle="1" w:styleId="HTML0">
    <w:name w:val="HTML 预设格式 字符"/>
    <w:basedOn w:val="a0"/>
    <w:link w:val="HTML"/>
    <w:semiHidden/>
    <w:rsid w:val="0022052A"/>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localhost:15672" TargetMode="External"/><Relationship Id="rId26" Type="http://schemas.openxmlformats.org/officeDocument/2006/relationships/hyperlink" Target="http://localhost:11000/user/getUserById/1&#65292;message"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localhost:15000/actuator/busrefresh"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C94C84-B94C-497F-8A6E-E74646752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651</Words>
  <Characters>3711</Characters>
  <Application>Microsoft Office Word</Application>
  <DocSecurity>0</DocSecurity>
  <Lines>30</Lines>
  <Paragraphs>8</Paragraphs>
  <ScaleCrop>false</ScaleCrop>
  <Company>valor</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云南大学软件学院</dc:title>
  <dc:creator>valor</dc:creator>
  <cp:lastModifiedBy>鑫 张</cp:lastModifiedBy>
  <cp:revision>119</cp:revision>
  <cp:lastPrinted>2009-07-07T20:08:00Z</cp:lastPrinted>
  <dcterms:created xsi:type="dcterms:W3CDTF">2017-09-20T22:33:00Z</dcterms:created>
  <dcterms:modified xsi:type="dcterms:W3CDTF">2026-06-23T21:09:00Z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3B8074CB7974E6227982CC69682A2ED9_42</vt:lpwstr>
  </property>
</Properties>
</file>