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- browser demo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This folder is the same web app used by the mobile build, published as a</w:t>
      </w:r>
    </w:p>
    <w:p>
      <w:pPr>
        <w:spacing w:before="0" w:after="100"/>
      </w:pPr>
      <w:r>
        <w:rPr>
          <w:sz w:val="22"/>
          <w:szCs w:val="22"/>
        </w:rPr>
        <w:t xml:space="preserve">static site so it can be opened from any browser with no install.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Live link (GitHub Pages):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https://ejajaka.github.io/vector/ui/web/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It reuses the shared engine (engine/src/) unchanged. The rule engine runs fully</w:t>
      </w:r>
    </w:p>
    <w:p>
      <w:pPr>
        <w:spacing w:before="0" w:after="100"/>
      </w:pPr>
      <w:r>
        <w:rPr>
          <w:sz w:val="22"/>
          <w:szCs w:val="22"/>
        </w:rPr>
        <w:t xml:space="preserve">offline, so the analysis works with no setup. The optional Deep scan needs an</w:t>
      </w:r>
    </w:p>
    <w:p>
      <w:pPr>
        <w:spacing w:before="0" w:after="100"/>
      </w:pPr>
      <w:r>
        <w:rPr>
          <w:sz w:val="22"/>
          <w:szCs w:val="22"/>
        </w:rPr>
        <w:t xml:space="preserve">API key (paste it in the in-app settings).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Regenerate this folder from ui/mobile-native/www with: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powershell -ExecutionPolicy Bypass -File tools/sync-demo.ps1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