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0"/>
      </w:pPr>
      <w:r>
        <w:rPr>
          <w:b/>
          <w:sz w:val="40"/>
          <w:szCs w:val="40"/>
        </w:rPr>
        <w:t xml:space="preserve">Vector Ã¢â‚¬â€ Finalized Architecture &amp; Workflow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Pre-Generation Security Diagnosis of Cloud Infrastructure Prompts Using NLP</w:t>
      </w:r>
    </w:p>
    <w:p>
      <w:pPr>
        <w:spacing w:before="0" w:after="100"/>
      </w:pPr>
      <w:r>
        <w:rPr>
          <w:sz w:val="22"/>
          <w:szCs w:val="22"/>
        </w:rPr>
        <w:t xml:space="preserve">Version 0.5.7 Ã‚Â· AWS-only Ã‚Â· rule-based NLP Ã‚Â· fully offline</w:t>
      </w:r>
    </w:p>
    <w:p>
      <w:pPr>
        <w:spacing w:before="0" w:after="60"/>
      </w:pP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Companion documents: MARKET-ANALYSIS.md (why), ROADMAP.md (plan),</w:t>
      </w: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COURSE-PLAN-MAPPING.md (syllabus links).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1. Final architecture at a glance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’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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                       USER SURFACES (clients)                         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                                                                      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extension/        cli/          mobile-expo/       mobile-native/  web/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(popup,           (analyze,     (React Native /    (Capacitor,    (demo)Ã¢â€â€š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 in-page,          improved,     Expo, iOS +        Android)            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 options)          verify, hook) Android)                               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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Ëœ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                 Ã¢â€â€š  all call the same functions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                 Ã¢â€“Â¼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’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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                     SHARED ENGINE  (src/)                              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                                                                        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taxonomy.js   Ã¢â€â‚¬Ã¢â€â‚¬Ã¢â€“Âº analyzer.js Ã¢â€â‚¬Ã¢â€â‚¬Ã¢â€“Âº report   ui.js/.css  (DOM renderer)   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semantic.js   Ã¢â€â‚¬Ã¢â€â‚¬Ã¢â€“Âº                 object   llm.js      (optional AI)    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settings.js   Ã¢â€â‚¬Ã¢â€â‚¬Ã¢â€“Âº                          tfcheck.js  (post-gen checks)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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Ëœ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                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                 Ã¢â€“Â¼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 report { missing, risky, risk, coverage, tiers, ... }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One rule holds the whole design together: every surface is a client of the</w:t>
      </w:r>
    </w:p>
    <w:p>
      <w:pPr>
        <w:spacing w:before="0" w:after="100"/>
      </w:pPr>
      <w:r>
        <w:rPr>
          <w:sz w:val="22"/>
          <w:szCs w:val="22"/>
        </w:rPr>
        <w:t xml:space="preserve">same engine. That is why the extension, CLI, both mobile apps and the web demo</w:t>
      </w:r>
    </w:p>
    <w:p>
      <w:pPr>
        <w:spacing w:before="0" w:after="100"/>
      </w:pPr>
      <w:r>
        <w:rPr>
          <w:sz w:val="22"/>
          <w:szCs w:val="22"/>
        </w:rPr>
        <w:t xml:space="preserve">return identical results for the same prompt.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 Final folder structure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project_NLP/                     &lt;- open THIS in VS Code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Ã¢â€Å“Ã¢â€â‚¬Ã¢â€â‚¬ docs/                        Ã°Å¸â€œâ€ž THE FOUR DELIVERABLE DOCUMENTS (+2 extra)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Vector-Market-Analysis.docx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Vector-Architecture.docx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Vector-Roadmap.docx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Vector-Course-Plan-Mapping.docx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Vector-Features.docx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Ã¢â€â€Ã¢â€â‚¬Ã¢â€â‚¬ Vector-Progress-Report.docx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Ã¢â€Å“Ã¢â€â‚¬Ã¢â€â‚¬ src/                         Ã°Å¸Â§Â  SHARED ENGINE (the product)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taxonomy.js              knowledge base: 78 resources, 30 controls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analyzer.js              the pipeline + scoring + harden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semantic.js              TF-IDF relevance (advisory only)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llm.js                   optional deep scan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tfcheck.js               post-generation Terraform checks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settings.js              shared storage/policy helpers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Ã¢â€â€Ã¢â€â‚¬Ã¢â€â‚¬ ui.js / ui.css           shared results renderer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Ã¢â€Å“Ã¢â€â‚¬Ã¢â€â‚¬ extension/                   Ã°Å¸Å’Â BROWSER EXTENSION CLIENT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manifest.json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popup.html/.css/.js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content.js/.css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Ã¢â€â€Ã¢â€â‚¬Ã¢â€â‚¬ options.html/.js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Ã¢â€Å“Ã¢â€â‚¬Ã¢â€â‚¬ cli/                         Ã¢Å’Â¨Ã¯Â¸Â  COMMAND-LINE CLIENT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Ã¢â€â€Ã¢â€â‚¬Ã¢â€â‚¬ vector-cli.js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Ã¢â€Å“Ã¢â€â‚¬Ã¢â€â‚¬ mobile-expo/                 Ã°Å¸â€œÂ± REACT NATIVE (iOS + Android) CLIENT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App.js, app.json, package.json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src/  (generated copies of the engine)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Ã¢â€â€Ã¢â€â‚¬Ã¢â€â‚¬ sync-engine.ps1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Ã¢â€Å“Ã¢â€â‚¬Ã¢â€â‚¬ mobile-native/               Ã°Å¸â€œÂ± CAPACITOR (Android) CLIENT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www/  (index.html, app.js, style.css, src/)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capacitor.config.json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Ã¢â€â€Ã¢â€â‚¬Ã¢â€â‚¬ sync-engine.ps1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Ã¢â€Å“Ã¢â€â‚¬Ã¢â€â‚¬ web/                         Ã°Å¸â€“Â¥Ã¯Â¸Â  PUBLIC DEMO CLIENT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Ã¢â€â€Ã¢â€â‚¬Ã¢â€â‚¬ (GitHub Pages build; synced from mobile-native/www)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Ã¢â€Å“Ã¢â€â‚¬Ã¢â€â‚¬ eval/                        Ã°Å¸â€œÅ  EVIDENCE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dataset.json, dataset2.json, heldout.json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run-eval.js, kappa.js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Ã¢â€â€Ã¢â€â‚¬Ã¢â€â‚¬ downstream/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Ã¢â€Å“Ã¢â€â‚¬Ã¢â€â‚¬ test/                        Ã¢Å“â€¦ UNIT TESTS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Ã¢â€â€Ã¢â€â‚¬Ã¢â€â‚¬ run-tests.js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Ã¢â€Å“Ã¢â€â‚¬Ã¢â€â‚¬ tools/                       Ã°Å¸â€Â§ BUILD SCRIPTS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make-docx.js, make-icons.js, package.ps1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sync-demo.ps1, calibrate.js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Ã¢â€Å“Ã¢â€â‚¬Ã¢â€â‚¬ store/                       Ã°Å¸ÂÂª PUBLISHING (Edge listing, privacy, steps)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Ã¢â€Å“Ã¢â€â‚¬Ã¢â€â‚¬ references/                  Ã°Å¸â€œÅ¡ LITERATURE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Ã¢â€Å“Ã¢â€â‚¬Ã¢â€â‚¬ examples/                    Ã°Å¸â€œÅ½ SAMPLE POLICY PACKS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Ã¢â€Å“Ã¢â€â‚¬Ã¢â€â‚¬ MARKET-ANALYSIS.md           top-level reading order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Ã¢â€Å“Ã¢â€â‚¬Ã¢â€â‚¬ ARCHITECTURE.md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Ã¢â€Å“Ã¢â€â‚¬Ã¢â€â‚¬ ROADMAP.md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Ã¢â€Å“Ã¢â€â‚¬Ã¢â€â‚¬ COURSE-PLAN-MAPPING.md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Ã¢â€Å“Ã¢â€â‚¬Ã¢â€â‚¬ MANUAL.md                    recreate-from-scratch build manual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Ã¢â€â€Ã¢â€â‚¬Ã¢â€â‚¬ README.md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Deliverable documents (the four you asked for): docs/Vector-Market-Analysis.docx,</w:t>
      </w:r>
    </w:p>
    <w:p>
      <w:pPr>
        <w:spacing w:before="0" w:after="100"/>
      </w:pPr>
      <w:r>
        <w:rPr>
          <w:sz w:val="22"/>
          <w:szCs w:val="22"/>
        </w:rPr>
        <w:t xml:space="preserve">docs/Vector-Architecture.docx, docs/Vector-Roadmap.docx,</w:t>
      </w:r>
    </w:p>
    <w:p>
      <w:pPr>
        <w:spacing w:before="0" w:after="100"/>
      </w:pPr>
      <w:r>
        <w:rPr>
          <w:sz w:val="22"/>
          <w:szCs w:val="22"/>
        </w:rPr>
        <w:t xml:space="preserve">docs/Vector-Course-Plan-Mapping.docx Ã¢â‚¬â€ with .md sources at the repo root.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3. Final workflow (end to end)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Ã¢â€˜Â  USER WRITES A PROMPT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"Create an S3 bucket for user documents"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Ã¢â€“Â¼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Ã¢â€˜Â¡ ANALYZE  (src/analyzer.js)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normalise Ã¢â€ â€™ tokenise Ã¢â€ â€™ synonyms Ã¢â€ â€™ intents Ã¢â€ â€™ resources Ã¢â€ â€™ scope guard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Ã¢â€ â€™ map resources to required controls Ã¢â€ â€™ detect stated controls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(regex + paraphrase + negation guard) Ã¢â€ â€™ MISSING = required Ã¢Ë†â€™ stated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Ã¢â€ â€™ risky patterns Ã¢â€ â€™ risk score Ã¢â€ â€™ coverage Ã¢â€ â€™ tiers Ã¢â€ â€™ feedback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Ã¢â€“Â¼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Ã¢â€˜Â¢ REPORT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risk 100 CRITICAL Ã‚Â· coverage 0% Ã‚Â· 11 missing Ã‚Â· 2 risky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grouped: Confirmed gaps | Needs clarification | Optional hardening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â€Å“Ã¢â€â‚¬Ã¢â€â‚¬Ã¢â€â‚¬Ã¢â€â‚¬Ã¢â€â‚¬Ã¢â€â‚¬Ã¢â€â‚¬Ã¢â€â‚¬Ã¢â€â‚¬Ã¢â€â‚¬Ã¢â€â‚¬Ã¢â€â‚¬Ã¢â€â‚¬Ã¢â€â‚¬Ã¢â€“Âº Ã¢â€˜Â£ REVIEW          user reads findings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â€Å“Ã¢â€â‚¬Ã¢â€â‚¬Ã¢â€â‚¬Ã¢â€â‚¬Ã¢â€â‚¬Ã¢â€â‚¬Ã¢â€â‚¬Ã¢â€â‚¬Ã¢â€â‚¬Ã¢â€â‚¬Ã¢â€â‚¬Ã¢â€â‚¬Ã¢â€â‚¬Ã¢â€â‚¬Ã¢â€“Âº Ã¢â€˜Â¤ DEEP SCAN       optional; hides rule answer,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Ã¢â€â€š                 (src/llm.js)     reveals merged result at once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â€Å“Ã¢â€â‚¬Ã¢â€â‚¬Ã¢â€â‚¬Ã¢â€â‚¬Ã¢â€â‚¬Ã¢â€â‚¬Ã¢â€â‚¬Ã¢â€â‚¬Ã¢â€â‚¬Ã¢â€â‚¬Ã¢â€â‚¬Ã¢â€â‚¬Ã¢â€â‚¬Ã¢â€â‚¬Ã¢â€“Âº Ã¢â€˜Â¥ ADD CLAUSES     one click per finding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â€â€Ã¢â€â‚¬Ã¢â€â‚¬Ã¢â€â‚¬Ã¢â€â‚¬Ã¢â€â‚¬Ã¢â€â‚¬Ã¢â€â‚¬Ã¢â€â‚¬Ã¢â€â‚¬Ã¢â€â‚¬Ã¢â€â‚¬Ã¢â€â‚¬Ã¢â€â‚¬Ã¢â€â‚¬Ã¢â€“Âº Ã¢â€˜Â¦ HARDEN          one tap Ã¢â€ â€™ risk 0 / coverage 100%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                  (analyzer.harden)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Ã¢â€“Â¼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Ã¢â€˜Â§ IMPROVED PROMPT  Ã¢â€â‚¬Ã¢â€â‚¬Ã¢â€â‚¬Ã¢â€â‚¬Ã¢â€â‚¬Ã¢â€“Âº  copied into the LLM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Ã¢â€“Â¼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Ã¢â€˜Â¨ LLM GENERATES Terraform / CloudFormation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Ã¢â€“Â¼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Ã¢â€˜Â© VERIFY  (src/tfcheck.js, `vector verify`)   optional post-generation check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4. The 18-step pipeline (final)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#   |   Step   |   What happens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0   |   Input   |   prompt + optional policy + strict flag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1   |   Normalise   |   lowercase, negation fixup (unencrypted Ã¢â€ â€™ not encrypted)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2   |   Tokenise   |   split, drop stopwords (drives confidence)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3   |   Synonym expansion   |   "website" Ã¢â€ â€™ ec2, "object storage" Ã¢â€ â€™ s3 (resource detection only)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4   |   Intent detection   |   create/deploy/allow/restrict/secure/backup/monitor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5   |   Policy merge   |   org rules appended; alwaysRequired always relevant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6   |   Resource detection   |   78 AWS resources (phrase + regex aliases)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7   |   Scope guard   |   reject non-infrastructure input instead of scoring it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8   |   Context detection   |   dev / prod / unknown Ã¢â€ â€™ risk factor 0.75 / 1.10 / 1.00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9   |   Relevant controls   |   union of resource controls + defaults (+ baseline)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10   |   Requirement detection   |   regex + paraphrase + 3 negation guards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11   |   Omission analysis   |   MISSING = relevant Ã¢Ë†â€™ stated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12   |   Risky detection   |   9 patterns, negation-aware, de-duplicated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13   |   Scoring   |   missingRatio^1.5 + risky bump, scaled by env factor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14   |   Confidence   |   tokens + resource clarity Ã¢â€ â€™ needsDeepScan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15   |   Tiering + coverage   |   core / clarify / harden; mentioned / total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16   |   Semantic relevance   |   TF-IDF top matches (advisory only)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17   |   Report   |   single object consumed by every surface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18   |   Render   |   UI cards, clauses, Terraform hints, one-click actions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5. Scoring formulas (final)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severityWeight : high = 3 Ã‚Â· medium = 2 Ã‚Â· low = 1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tierMultiplier : core = 1.0 Ã‚Â· clarify = 0.6 Ã‚Â· harden = 0.3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weight        = severityWeight Ãƒâ€” tierMultiplier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missingRatio  = ÃŽÂ£ weight(missing) / ÃŽÂ£ weight(relevant)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base          = round(100 Ãƒâ€” missingRatio^1.5 + min(55, riskyWeight Ãƒâ€” 9))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riskScore     = clamp(round(base Ãƒâ€” envFactor), 0, 100)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coverageScore = round(100 Ãƒâ€” mentioned / (mentioned + missing))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confidence    = (baseline ? 34 : 78)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Ã¢Ë†â€™ 22 (tokens &lt; 4) Ã¢Ë†â€™ 8 (tokens &lt; 8) Ã¢Ë†â€™ 20 (no controls matched)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+ 6  (Ã¢â€°Â¥ 2 resources), clamped 5Ã¢â‚¬Â¦98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needsDeepScan = confidence &lt; 50  OR  coverageScore &lt; 50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Risk bands: Ã¢â€°Â¥75 CRITICAL Ã‚Â· Ã¢â€°Â¥50 HIGH Ã‚Â· Ã¢â€°Â¥25 MEDIUM Ã‚Â· Ã¢â€°Â¥1 LOW Ã‚Â· else MINIMAL.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6. Data model (final)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Control (30)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{ id, label, dimension, severity, tier, standards[], description,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clause, patterns[], notAfter[], tf, paraphrase[] }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Resource (78)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{ id, label, aliases[], required[] /* control ids */, noDefaults? }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Risky pattern (9)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{ id, label, pattern, severity, description, fix, neutralize[[regex, repl]] }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Report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{ prompt, tokens, intents, resources, mentioned[], missing[], riskyFindings[],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riskScore, riskLevel, riskColor, coverageScore, tierCounts, totalWeight,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confidence, confidenceScore, needsDeepScan, environment, envFactor,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nonAwsLikely, outOfScope, aiClean, semanticRelated[], feedback[],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disclaimer, stats{}, standards[], dimensions{} }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7. Interfaces between components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From   |   To   |   Contract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any surface   |   engine   |   analyze(prompt, options) Ã¢â€ â€™ report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any surface   |   engine   |   harden(prompt) Ã¢â€ â€™ { prompt, clauses, report }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any surface   |   engine   |   project(report, accepted) Ã¢â€ â€™ { riskScore, coverageScore }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extension/mobile   |   engine   |   mergeFindings(report, external) Ã¢â€ â€™ report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engine   |   surface   |   report object (shape above)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CLI   |   verifier   |   verifyText(tfSource) Ã¢â€ â€™ issues[]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mobile/web   |   engine   |   engine copied into the client by sync-engine.ps1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8. Technology stack (final)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Layer   |   Choice   |   Reason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Engine   |   plain JavaScript (ES5-compatible, no deps)   |   runs identically in browser, Node, React Native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Extension   |   Manifest V3   |   Chrome + Edge, store-publishable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CLI   |   Node.js stdlib only   |   zero install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Mobile (iOS+Android)   |   React Native via Expo SDK 57   |   one codebase, EAS cloud builds (no Mac needed)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Mobile (Android)   |   Capacitor   |   installable APK, verified build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Web demo   |   static files on GitHub Pages   |   shareable link, no install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Docs   |   generated OOXML .docx from a Node script   |   reproducible, no manual Word edits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CI   |   GitHub Actions   |   tests + eval on every push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No ML library, no model weights, no backend, no database, no accounts.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9. Deployment architecture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Artefact   |   Where   |   How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Extension   |   Microsoft Edge Add-ons (Store ID 0RDCKBP2L55J)   |   npm run package Ã¢â€ â€™ upload zip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CLI   |   local / CI   |   node cli/vector-cli.js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Mobile (Expo)   |   Expo Go (demo) / EAS build (store)   |   npm run start:device, eas build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Mobile (Android)   |   installable APK   |   gradlew assembleDebug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Web demo   |   GitHub Pages   |   push to main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Source   |   https://github.com/Ejajaka/vector   |   git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10. Design principles (final)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Deterministic over probabilistic for the core path.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Explainable Ã¢â‚¬â€ every finding traces to a control and a pattern.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Offline by default Ã¢â‚¬â€ no network, no account, no telemetry.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One engine, many clients Ã¢â‚¬â€ never fork the logic.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Fail safe Ã¢â‚¬â€ unrecognised but in-scope input gets baseline controls;</w:t>
      </w:r>
    </w:p>
    <w:p>
      <w:pPr>
        <w:spacing w:before="0" w:after="100"/>
      </w:pPr>
      <w:r>
        <w:rPr>
          <w:sz w:val="22"/>
          <w:szCs w:val="22"/>
        </w:rPr>
        <w:t xml:space="preserve">   out-of-scope input is refused; a failed deep scan restores the rule answer.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Never overclaim Ã¢â‚¬â€ the tool is a diagnostic aid, complementary to</w:t>
      </w:r>
    </w:p>
    <w:p>
      <w:pPr>
        <w:spacing w:before="0" w:after="100"/>
      </w:pPr>
      <w:r>
        <w:rPr>
          <w:sz w:val="22"/>
          <w:szCs w:val="22"/>
        </w:rPr>
        <w:t xml:space="preserve">   post-generation scanning.</w:t>
      </w:r>
    </w:p>
    <w:p>
      <w:pPr>
        <w:spacing w:before="0" w:after="60"/>
      </w:pPr>
    </w:p>
    <w:sectPr>
      <w:pgSz w:w="11906" w:h="16838"/>
      <w:pgMar w:top="1134" w:right="1134" w:bottom="1134" w:left="1134"/>
    </w:sectPr>
  </w:body>
</w:document>
</file>