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— Code Walkthrough (Simple)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How to read this: each file is explained in plain language — what it is,</w:t>
      </w:r>
    </w:p>
    <w:p>
      <w:pPr>
        <w:spacing w:before="0" w:after="100"/>
      </w:pPr>
      <w:r>
        <w:rPr>
          <w:sz w:val="22"/>
          <w:szCs w:val="22"/>
        </w:rPr>
        <w:t xml:space="preserve">what it does, and the one thing to say about it if you are asked.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Rule of thumb for the viva: seven engine files, one idea. Everything else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is a client that displays the engine's answer.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1. The whole project in one picture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A user writes a prompt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   |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   v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┌───────────────────────────────┐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│        src/analyzer.js        │  &lt;- THE BRAIN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│  reads the prompt, finds the  │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│  missing security controls    │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└───────────────┬───────────────┘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       │ uses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┌────────────┼────────────┐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v            v            v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taxonomy.js   semantic.js   (nothing else)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the knowledge  word-similarity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base (data)    helper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       │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       v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a REPORT object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                │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┌───────────────┼──────────────────────────┐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 v               v                          v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extension/      cli/                  mobile-expo/ + mobile-native/ + web/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(browser)       (terminal)            (phones / public page)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The single most important sentence: all the clients show the same report,</w:t>
      </w:r>
    </w:p>
    <w:p>
      <w:pPr>
        <w:spacing w:before="0" w:after="100"/>
      </w:pPr>
      <w:r>
        <w:rPr>
          <w:sz w:val="22"/>
          <w:szCs w:val="22"/>
        </w:rPr>
        <w:t xml:space="preserve">because they all call the same analyze() function. Nothing is duplicated.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 src/ — the engine (read these in this order)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2.1 src/taxonomy.js — the knowledge base (pure data)</w:t>
      </w:r>
    </w:p>
    <w:p>
      <w:pPr>
        <w:spacing w:before="0" w:after="100"/>
      </w:pPr>
      <w:r>
        <w:rPr>
          <w:sz w:val="22"/>
          <w:szCs w:val="22"/>
        </w:rPr>
        <w:t xml:space="preserve">What it is: lists, not logic. Think of it as the "textbook contents".</w:t>
      </w:r>
    </w:p>
    <w:p>
      <w:pPr>
        <w:spacing w:before="0" w:after="100"/>
      </w:pPr>
      <w:r>
        <w:rPr>
          <w:sz w:val="22"/>
          <w:szCs w:val="22"/>
        </w:rPr>
        <w:t xml:space="preserve">What's inside: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Item   |   Count   |   Meaning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REQUIREMENTS   |   30   |   the security controls we check (encryption, IAM, logging…)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RESOURCES   |   78   |   AWS services (S3, EC2, RDS…) and which controls each needs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RISKY_PATTERNS   |   9   |   dangerous phrasings (0.0.0.0/0, public bucket…)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SYNONYMS   |   19   |   everyday words → AWS words ("website" → EC2)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PARAPHRASES   |   13   |   alternative wordings per control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NEGATION_WORDS   |   ~45   |   words that flip meaning ("not", "without", "except")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Say this if asked: *"The taxonomy is the domain knowledge, separated from the</w:t>
      </w:r>
    </w:p>
    <w:p>
      <w:pPr>
        <w:spacing w:before="0" w:after="100"/>
      </w:pPr>
      <w:r>
        <w:rPr>
          <w:sz w:val="22"/>
          <w:szCs w:val="22"/>
        </w:rPr>
        <w:t xml:space="preserve">code. Adding a new check means adding a row here, not writing new logic."*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2.2 src/analyzer.js — the brain (the pipeline)</w:t>
      </w:r>
    </w:p>
    <w:p>
      <w:pPr>
        <w:spacing w:before="0" w:after="100"/>
      </w:pPr>
      <w:r>
        <w:rPr>
          <w:sz w:val="22"/>
          <w:szCs w:val="22"/>
        </w:rPr>
        <w:t xml:space="preserve">What it is: the function that does the actual analysis.</w:t>
      </w:r>
    </w:p>
    <w:p>
      <w:pPr>
        <w:spacing w:before="0" w:after="100"/>
      </w:pPr>
      <w:r>
        <w:rPr>
          <w:sz w:val="22"/>
          <w:szCs w:val="22"/>
        </w:rPr>
        <w:t xml:space="preserve">The one function that matters: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analyze(prompt)  -&gt;  report</w:t>
      </w:r>
    </w:p>
    <w:p>
      <w:pPr>
        <w:spacing w:before="0" w:after="100"/>
      </w:pPr>
      <w:r>
        <w:rPr>
          <w:sz w:val="22"/>
          <w:szCs w:val="22"/>
        </w:rPr>
        <w:t xml:space="preserve">What it does, in 6 plain steps: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Clean the text (lowercase, fix "unencrypted" → "not encrypted").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Find the AWS resources mentioned → gives us the list of controls required.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Check which of those controls are already stated (careful about negation).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Missing = required − stated. ← this is the whole product.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Find risky phrases and score everything (risk %, coverage %).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Return one report object.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Two more helpers worth knowing: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harden(prompt) → rewrites the prompt until it scores risk 0 / coverage 100%.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project(report, accepted) → "what would the score be if I accept these?" (the live update).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Say this if asked: *"analyzer.js is a set difference: the controls an S3 bucket</w:t>
      </w:r>
    </w:p>
    <w:p>
      <w:pPr>
        <w:spacing w:before="0" w:after="100"/>
      </w:pPr>
      <w:r>
        <w:rPr>
          <w:sz w:val="22"/>
          <w:szCs w:val="22"/>
        </w:rPr>
        <w:t xml:space="preserve">needs, minus the controls your prompt already states."*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2.3 src/semantic.js — word-similarity helper (small, optional)</w:t>
      </w:r>
    </w:p>
    <w:p>
      <w:pPr>
        <w:spacing w:before="0" w:after="100"/>
      </w:pPr>
      <w:r>
        <w:rPr>
          <w:sz w:val="22"/>
          <w:szCs w:val="22"/>
        </w:rPr>
        <w:t xml:space="preserve">What it is: classic TF-IDF + cosine similarity.</w:t>
      </w:r>
    </w:p>
    <w:p>
      <w:pPr>
        <w:spacing w:before="0" w:after="100"/>
      </w:pPr>
      <w:r>
        <w:rPr>
          <w:sz w:val="22"/>
          <w:szCs w:val="22"/>
        </w:rPr>
        <w:t xml:space="preserve">What it does: finds which controls are "topically related" to the prompt.</w:t>
      </w:r>
    </w:p>
    <w:p>
      <w:pPr>
        <w:spacing w:before="0" w:after="100"/>
      </w:pPr>
      <w:r>
        <w:rPr>
          <w:sz w:val="22"/>
          <w:szCs w:val="22"/>
        </w:rPr>
        <w:t xml:space="preserve">Important honesty point: we measured it and found it is polarity-blind —</w:t>
      </w:r>
    </w:p>
    <w:p>
      <w:pPr>
        <w:spacing w:before="0" w:after="100"/>
      </w:pPr>
      <w:r>
        <w:rPr>
          <w:sz w:val="22"/>
          <w:szCs w:val="22"/>
        </w:rPr>
        <w:t xml:space="preserve">"open all ports" looks similar to "restrict ports". So it is used **only as a</w:t>
      </w:r>
    </w:p>
    <w:p>
      <w:pPr>
        <w:spacing w:before="0" w:after="100"/>
      </w:pPr>
      <w:r>
        <w:rPr>
          <w:sz w:val="22"/>
          <w:szCs w:val="22"/>
        </w:rPr>
        <w:t xml:space="preserve">hint**, never to decide a control is satisfied.</w:t>
      </w:r>
    </w:p>
    <w:p>
      <w:pPr>
        <w:spacing w:before="0" w:after="100"/>
      </w:pPr>
      <w:r>
        <w:rPr>
          <w:sz w:val="22"/>
          <w:szCs w:val="22"/>
        </w:rPr>
        <w:t xml:space="preserve">Say this if asked: *"We implemented it, measured it, found its limitation, and</w:t>
      </w:r>
    </w:p>
    <w:p>
      <w:pPr>
        <w:spacing w:before="0" w:after="100"/>
      </w:pPr>
      <w:r>
        <w:rPr>
          <w:sz w:val="22"/>
          <w:szCs w:val="22"/>
        </w:rPr>
        <w:t xml:space="preserve">restricted its role. That negative result is in the architecture document."*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2.4 src/llm.js — optional AI second opinion</w:t>
      </w:r>
    </w:p>
    <w:p>
      <w:pPr>
        <w:spacing w:before="0" w:after="100"/>
      </w:pPr>
      <w:r>
        <w:rPr>
          <w:sz w:val="22"/>
          <w:szCs w:val="22"/>
        </w:rPr>
        <w:t xml:space="preserve">What it is: the deep-scan feature.</w:t>
      </w:r>
    </w:p>
    <w:p>
      <w:pPr>
        <w:spacing w:before="0" w:after="100"/>
      </w:pPr>
      <w:r>
        <w:rPr>
          <w:sz w:val="22"/>
          <w:szCs w:val="22"/>
        </w:rPr>
        <w:t xml:space="preserve">What it does: asks an existing model only for controls the rules may have</w:t>
      </w:r>
    </w:p>
    <w:p>
      <w:pPr>
        <w:spacing w:before="0" w:after="100"/>
      </w:pPr>
      <w:r>
        <w:rPr>
          <w:sz w:val="22"/>
          <w:szCs w:val="22"/>
        </w:rPr>
        <w:t xml:space="preserve">missed, then merges the answer (badged "AI").</w:t>
      </w:r>
    </w:p>
    <w:p>
      <w:pPr>
        <w:spacing w:before="0" w:after="100"/>
      </w:pPr>
      <w:r>
        <w:rPr>
          <w:sz w:val="22"/>
          <w:szCs w:val="22"/>
        </w:rPr>
        <w:t xml:space="preserve">Say this if asked: *"It is off by default, needs a key, and is not our</w:t>
      </w:r>
    </w:p>
    <w:p>
      <w:pPr>
        <w:spacing w:before="0" w:after="100"/>
      </w:pPr>
      <w:r>
        <w:rPr>
          <w:sz w:val="22"/>
          <w:szCs w:val="22"/>
        </w:rPr>
        <w:t xml:space="preserve">contribution — the deterministic engine is."*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2.5 src/tfcheck.js — checks generated Terraform</w:t>
      </w:r>
    </w:p>
    <w:p>
      <w:pPr>
        <w:spacing w:before="0" w:after="100"/>
      </w:pPr>
      <w:r>
        <w:rPr>
          <w:sz w:val="22"/>
          <w:szCs w:val="22"/>
        </w:rPr>
        <w:t xml:space="preserve">What it is: 11 simple visual checks on a .tf file (public ACL, no</w:t>
      </w:r>
    </w:p>
    <w:p>
      <w:pPr>
        <w:spacing w:before="0" w:after="100"/>
      </w:pPr>
      <w:r>
        <w:rPr>
          <w:sz w:val="22"/>
          <w:szCs w:val="22"/>
        </w:rPr>
        <w:t xml:space="preserve">encryption, 0.0.0.0/0…).</w:t>
      </w:r>
    </w:p>
    <w:p>
      <w:pPr>
        <w:spacing w:before="0" w:after="100"/>
      </w:pPr>
      <w:r>
        <w:rPr>
          <w:sz w:val="22"/>
          <w:szCs w:val="22"/>
        </w:rPr>
        <w:t xml:space="preserve">Why it exists: to show the honest pipeline — we check the prompt first, but</w:t>
      </w:r>
    </w:p>
    <w:p>
      <w:pPr>
        <w:spacing w:before="0" w:after="100"/>
      </w:pPr>
      <w:r>
        <w:rPr>
          <w:sz w:val="22"/>
          <w:szCs w:val="22"/>
        </w:rPr>
        <w:t xml:space="preserve">you should still scan the generated code. Complementary, not a replacement.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2.6 src/ui.js — draws the report (browser only)</w:t>
      </w:r>
    </w:p>
    <w:p>
      <w:pPr>
        <w:spacing w:before="0" w:after="100"/>
      </w:pPr>
      <w:r>
        <w:rPr>
          <w:sz w:val="22"/>
          <w:szCs w:val="22"/>
        </w:rPr>
        <w:t xml:space="preserve">What it is: turns the report object into the cards you see.</w:t>
      </w:r>
    </w:p>
    <w:p>
      <w:pPr>
        <w:spacing w:before="0" w:after="100"/>
      </w:pPr>
      <w:r>
        <w:rPr>
          <w:sz w:val="22"/>
          <w:szCs w:val="22"/>
        </w:rPr>
        <w:t xml:space="preserve">Not used by: the React Native app (which has its own UI), so it lives beside</w:t>
      </w:r>
    </w:p>
    <w:p>
      <w:pPr>
        <w:spacing w:before="0" w:after="100"/>
      </w:pPr>
      <w:r>
        <w:rPr>
          <w:sz w:val="22"/>
          <w:szCs w:val="22"/>
        </w:rPr>
        <w:t xml:space="preserve">the engine rather than inside it.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2.7 src/settings.js — small shared helpers</w:t>
      </w:r>
    </w:p>
    <w:p>
      <w:pPr>
        <w:spacing w:before="0" w:after="100"/>
      </w:pPr>
      <w:r>
        <w:rPr>
          <w:sz w:val="22"/>
          <w:szCs w:val="22"/>
        </w:rPr>
        <w:t xml:space="preserve">What it is: saving settings, parsing a policy file, reading history.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3. The clients (each is thin on purpose)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Folder   |   What it is   |   How to run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extension/   |   the browser extension (popup, in-page button, options)   |   load unpacked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cli/   |   terminal version   |   node cli/vector-cli.js analyze "..."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mobile-expo/   |   React Native app for iOS + Android   |   npm run start:device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mobile-native/   |   Capacitor app (Android APK)   |   gradlew assembleDebug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web/   |   public demo page   |   https://ejajaka.github.io/vector/web/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Key point: none of these contain analysis logic. They collect a prompt, call</w:t>
      </w:r>
    </w:p>
    <w:p>
      <w:pPr>
        <w:spacing w:before="0" w:after="100"/>
      </w:pPr>
      <w:r>
        <w:rPr>
          <w:sz w:val="22"/>
          <w:szCs w:val="22"/>
        </w:rPr>
        <w:t xml:space="preserve">analyze(), and draw the result. That is why they never disagree.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4. Supporting folders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Folder   |   Purpose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eval/   |   the evidence: labelled prompts, precision/recall harness, κ, downstream study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test/   |   63 unit tests — run npm test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tools/   |   build scripts: make-docx.js (docs), package.ps1 (zip), sync-*.ps1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docs/   |   the Word documents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store/   |   Edge listing text, privacy policy, publishing steps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references/   |   the papers and articles we cite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examples/   |   sample organisation policy packs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5. The five commands you need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test        # 63 tests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eval    # precision / recall / F1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docx    # regenerate all Word documents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package # build the extension zip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node cli/vector-cli.js analyze "Create an S3 bucket for user documents"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6. If asked "walk me through the code"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Use this 60-second script: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*"The knowledge lives in taxonomy.js — 78 AWS resources and 30 controls,</w:t>
      </w:r>
    </w:p>
    <w:p>
      <w:pPr>
        <w:spacing w:before="0" w:after="100"/>
      </w:pPr>
      <w:r>
        <w:rPr>
          <w:sz w:val="22"/>
          <w:szCs w:val="22"/>
        </w:rPr>
        <w:t xml:space="preserve">   each linked to CIS, AWS and NIST references."*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*"analyzer.js runs the pipeline: it finds the resources, looks up the</w:t>
      </w:r>
    </w:p>
    <w:p>
      <w:pPr>
        <w:spacing w:before="0" w:after="100"/>
      </w:pPr>
      <w:r>
        <w:rPr>
          <w:sz w:val="22"/>
          <w:szCs w:val="22"/>
        </w:rPr>
        <w:t xml:space="preserve">   controls they need, checks which ones the prompt already states — handling</w:t>
      </w:r>
    </w:p>
    <w:p>
      <w:pPr>
        <w:spacing w:before="0" w:after="100"/>
      </w:pPr>
      <w:r>
        <w:rPr>
          <w:sz w:val="22"/>
          <w:szCs w:val="22"/>
        </w:rPr>
        <w:t xml:space="preserve">   negation — and the difference is the missing set."*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*"Everything else is a client. The extension, the CLI, both mobile apps and the</w:t>
      </w:r>
    </w:p>
    <w:p>
      <w:pPr>
        <w:spacing w:before="0" w:after="100"/>
      </w:pPr>
      <w:r>
        <w:rPr>
          <w:sz w:val="22"/>
          <w:szCs w:val="22"/>
        </w:rPr>
        <w:t xml:space="preserve">   web page all call the same function, so they always agree."*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"harden() closes the loop: it rewrites the prompt until it scores zero risk."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"The evidence is in eval/ — 112 labelled prompts, and 63 unit tests."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7. Common questions, short answers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Question   |   Answer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Which file has the logic?   |   src/analyzer.js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Where are the rules?   |   src/taxonomy.js (data, not code)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Where is the ML?   |   There is none. Optional AI is in src/llm.js and is not the core.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What if a prompt isn't AWS?   |   A scope guard in analyzer.js rejects it instead of guessing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How do you know it's correct?   |   npm test (63 tests) and npm run eval (P/R/F1)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Why so many folders?   |   One engine, many clients — each surface is its own folder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