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A3611" w14:textId="77777777" w:rsidR="00670B2C" w:rsidRPr="00761FF1" w:rsidRDefault="00670B2C" w:rsidP="00670B2C">
      <w:pPr>
        <w:jc w:val="center"/>
        <w:rPr>
          <w:rFonts w:asciiTheme="majorHAnsi" w:hAnsiTheme="majorHAnsi" w:cstheme="minorHAnsi"/>
          <w:b/>
          <w:sz w:val="32"/>
          <w:szCs w:val="32"/>
        </w:rPr>
      </w:pPr>
      <w:r w:rsidRPr="00761FF1">
        <w:rPr>
          <w:rFonts w:asciiTheme="majorHAnsi" w:hAnsiTheme="majorHAnsi" w:cstheme="minorHAnsi"/>
          <w:b/>
          <w:sz w:val="32"/>
          <w:szCs w:val="32"/>
        </w:rPr>
        <w:t>RESEARCH AND SURVEY STATISTICS – STA30</w:t>
      </w:r>
      <w:r>
        <w:rPr>
          <w:rFonts w:asciiTheme="majorHAnsi" w:hAnsiTheme="majorHAnsi" w:cstheme="minorHAnsi"/>
          <w:b/>
          <w:sz w:val="32"/>
          <w:szCs w:val="32"/>
        </w:rPr>
        <w:t>22F</w:t>
      </w:r>
    </w:p>
    <w:p w14:paraId="5F6902E4" w14:textId="77777777" w:rsidR="00670B2C" w:rsidRPr="00761FF1" w:rsidRDefault="00670B2C" w:rsidP="00670B2C">
      <w:pPr>
        <w:jc w:val="center"/>
        <w:rPr>
          <w:rFonts w:asciiTheme="minorHAnsi" w:hAnsiTheme="minorHAnsi" w:cstheme="minorHAnsi"/>
        </w:rPr>
      </w:pPr>
    </w:p>
    <w:p w14:paraId="5AA0C110" w14:textId="1763ACA4" w:rsidR="00670B2C" w:rsidRPr="00761FF1" w:rsidRDefault="00670B2C" w:rsidP="00670B2C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COMPUTER PRACTICAL</w:t>
      </w:r>
      <w:r w:rsidR="00C33972">
        <w:rPr>
          <w:rFonts w:asciiTheme="minorHAnsi" w:hAnsiTheme="minorHAnsi" w:cstheme="minorHAnsi"/>
          <w:b/>
        </w:rPr>
        <w:t xml:space="preserve"> </w:t>
      </w:r>
      <w:r w:rsidR="00C81CE7">
        <w:rPr>
          <w:rFonts w:asciiTheme="minorHAnsi" w:hAnsiTheme="minorHAnsi" w:cstheme="minorHAnsi"/>
          <w:b/>
        </w:rPr>
        <w:t>4</w:t>
      </w:r>
    </w:p>
    <w:p w14:paraId="641B73A7" w14:textId="77777777" w:rsidR="00670B2C" w:rsidRPr="00761FF1" w:rsidRDefault="00670B2C" w:rsidP="00670B2C">
      <w:pPr>
        <w:jc w:val="center"/>
        <w:rPr>
          <w:rFonts w:asciiTheme="minorHAnsi" w:hAnsiTheme="minorHAnsi" w:cstheme="minorHAnsi"/>
          <w:b/>
        </w:rPr>
      </w:pPr>
      <w:r w:rsidRPr="00761FF1">
        <w:rPr>
          <w:rFonts w:asciiTheme="minorHAnsi" w:hAnsiTheme="minorHAnsi" w:cstheme="minorHAnsi"/>
          <w:b/>
        </w:rPr>
        <w:t>CORRESPONDENCE ANALYSIS</w:t>
      </w:r>
      <w:r w:rsidR="003F0A22">
        <w:rPr>
          <w:rFonts w:asciiTheme="minorHAnsi" w:hAnsiTheme="minorHAnsi" w:cstheme="minorHAnsi"/>
          <w:b/>
        </w:rPr>
        <w:t xml:space="preserve"> (CA and MCA)</w:t>
      </w:r>
    </w:p>
    <w:p w14:paraId="0C30BCA4" w14:textId="77777777" w:rsidR="00670B2C" w:rsidRDefault="00670B2C" w:rsidP="00670B2C">
      <w:pPr>
        <w:rPr>
          <w:rFonts w:asciiTheme="minorHAnsi" w:hAnsiTheme="minorHAnsi" w:cstheme="minorHAnsi"/>
        </w:rPr>
      </w:pPr>
    </w:p>
    <w:p w14:paraId="44C1936E" w14:textId="77777777" w:rsidR="00670B2C" w:rsidRDefault="00670B2C"/>
    <w:p w14:paraId="5141B11C" w14:textId="77777777" w:rsidR="0035709E" w:rsidRDefault="00670B2C" w:rsidP="003F3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Note on R packages</w:t>
      </w:r>
    </w:p>
    <w:p w14:paraId="60346A51" w14:textId="77777777" w:rsidR="00C33972" w:rsidRDefault="00670B2C" w:rsidP="003F3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This practical uses the R package </w:t>
      </w:r>
      <w:r w:rsidRPr="00670B2C">
        <w:rPr>
          <w:rFonts w:ascii="Courier New" w:hAnsi="Courier New" w:cs="Courier New"/>
        </w:rPr>
        <w:t>ca</w:t>
      </w:r>
      <w:r w:rsidR="009429D4">
        <w:rPr>
          <w:rFonts w:ascii="Courier New" w:hAnsi="Courier New" w:cs="Courier New"/>
        </w:rPr>
        <w:t xml:space="preserve"> and </w:t>
      </w:r>
      <w:proofErr w:type="spellStart"/>
      <w:r w:rsidR="009429D4">
        <w:rPr>
          <w:rFonts w:ascii="Courier New" w:hAnsi="Courier New" w:cs="Courier New"/>
        </w:rPr>
        <w:t>FactoMineR</w:t>
      </w:r>
      <w:proofErr w:type="spellEnd"/>
      <w:r>
        <w:t xml:space="preserve">. </w:t>
      </w:r>
    </w:p>
    <w:p w14:paraId="55DF9BE3" w14:textId="77777777" w:rsidR="002E407E" w:rsidRDefault="00783F9A" w:rsidP="003F3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 the package</w:t>
      </w:r>
      <w:r w:rsidR="009429D4">
        <w:t>s first (Select line 1 and run)</w:t>
      </w:r>
      <w:r>
        <w:t>.</w:t>
      </w:r>
    </w:p>
    <w:p w14:paraId="7E6C33F8" w14:textId="77777777" w:rsidR="009429D4" w:rsidRDefault="0003378C" w:rsidP="003F3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t xml:space="preserve">Once the package is installed, you need to load it every time you use R with the command </w:t>
      </w:r>
      <w:r w:rsidR="009429D4">
        <w:rPr>
          <w:rFonts w:ascii="Courier New" w:hAnsi="Courier New" w:cs="Courier New"/>
        </w:rPr>
        <w:t>library</w:t>
      </w:r>
      <w:r w:rsidRPr="0003378C">
        <w:rPr>
          <w:rFonts w:ascii="Courier New" w:hAnsi="Courier New" w:cs="Courier New"/>
        </w:rPr>
        <w:t>(ca)</w:t>
      </w:r>
    </w:p>
    <w:p w14:paraId="1812AF80" w14:textId="77777777" w:rsidR="0003378C" w:rsidRDefault="009429D4" w:rsidP="003F3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</w:rPr>
        <w:t>Library(</w:t>
      </w:r>
      <w:proofErr w:type="spellStart"/>
      <w:r>
        <w:rPr>
          <w:rFonts w:ascii="Courier New" w:hAnsi="Courier New" w:cs="Courier New"/>
        </w:rPr>
        <w:t>FactoMineR</w:t>
      </w:r>
      <w:proofErr w:type="spellEnd"/>
      <w:r>
        <w:rPr>
          <w:rFonts w:ascii="Courier New" w:hAnsi="Courier New" w:cs="Courier New"/>
        </w:rPr>
        <w:t>)</w:t>
      </w:r>
      <w:r w:rsidR="0003378C">
        <w:t>.</w:t>
      </w:r>
      <w:r w:rsidR="00206F2A">
        <w:t xml:space="preserve"> (Select line 2 and 3 and Run)</w:t>
      </w:r>
    </w:p>
    <w:p w14:paraId="1FE38576" w14:textId="77777777" w:rsidR="0003378C" w:rsidRDefault="0003378C" w:rsidP="003F3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83D00A" w14:textId="77777777" w:rsidR="00305711" w:rsidRDefault="00305711" w:rsidP="00305711">
      <w:pPr>
        <w:jc w:val="both"/>
      </w:pPr>
    </w:p>
    <w:p w14:paraId="39D0F71C" w14:textId="4D58FBFB" w:rsidR="00305711" w:rsidRDefault="00305711" w:rsidP="00305711">
      <w:pPr>
        <w:pStyle w:val="ListParagraph"/>
        <w:numPr>
          <w:ilvl w:val="0"/>
          <w:numId w:val="3"/>
        </w:numPr>
        <w:ind w:left="426"/>
      </w:pPr>
      <w:r>
        <w:t xml:space="preserve">Open the script file </w:t>
      </w:r>
      <w:r w:rsidRPr="00305711">
        <w:rPr>
          <w:b/>
        </w:rPr>
        <w:t>prac</w:t>
      </w:r>
      <w:r w:rsidR="00C81CE7">
        <w:rPr>
          <w:b/>
        </w:rPr>
        <w:t>4CAMCA</w:t>
      </w:r>
      <w:r w:rsidRPr="00305711">
        <w:rPr>
          <w:b/>
        </w:rPr>
        <w:t>.R</w:t>
      </w:r>
      <w:r>
        <w:t>.</w:t>
      </w:r>
    </w:p>
    <w:p w14:paraId="20A4C12B" w14:textId="77777777" w:rsidR="00783F9A" w:rsidRDefault="00783F9A" w:rsidP="00783F9A">
      <w:pPr>
        <w:pStyle w:val="ListParagraph"/>
        <w:ind w:left="426"/>
      </w:pPr>
    </w:p>
    <w:p w14:paraId="6B9359D9" w14:textId="77777777" w:rsidR="00CE6C39" w:rsidRDefault="00CE6C39" w:rsidP="00CE6C39">
      <w:pPr>
        <w:pStyle w:val="ListParagraph"/>
        <w:numPr>
          <w:ilvl w:val="0"/>
          <w:numId w:val="3"/>
        </w:numPr>
        <w:ind w:left="426"/>
      </w:pPr>
      <w:r>
        <w:t>Example CA</w:t>
      </w:r>
    </w:p>
    <w:p w14:paraId="0EEAC1C3" w14:textId="77777777" w:rsidR="00783F9A" w:rsidRDefault="00F446A7" w:rsidP="00783F9A">
      <w:pPr>
        <w:ind w:left="426"/>
        <w:jc w:val="both"/>
      </w:pPr>
      <w:r>
        <w:t xml:space="preserve">We will use </w:t>
      </w:r>
      <w:r w:rsidR="00783F9A">
        <w:t xml:space="preserve">the </w:t>
      </w:r>
      <w:r w:rsidR="00783F9A" w:rsidRPr="00206F2A">
        <w:rPr>
          <w:rFonts w:ascii="Courier New" w:hAnsi="Courier New" w:cs="Courier New"/>
        </w:rPr>
        <w:t>tea</w:t>
      </w:r>
      <w:r w:rsidR="00783F9A">
        <w:t xml:space="preserve"> dataset in </w:t>
      </w:r>
      <w:proofErr w:type="spellStart"/>
      <w:r w:rsidR="00783F9A">
        <w:t>FactoMineR</w:t>
      </w:r>
      <w:proofErr w:type="spellEnd"/>
      <w:r w:rsidR="00783F9A">
        <w:t xml:space="preserve"> package.</w:t>
      </w:r>
    </w:p>
    <w:p w14:paraId="5F1806EB" w14:textId="77777777" w:rsidR="00783F9A" w:rsidRDefault="00206F2A" w:rsidP="00783F9A">
      <w:pPr>
        <w:ind w:left="426"/>
        <w:jc w:val="both"/>
      </w:pPr>
      <w:r w:rsidRPr="00206F2A">
        <w:rPr>
          <w:highlight w:val="yellow"/>
        </w:rPr>
        <w:t xml:space="preserve">Select line 5 </w:t>
      </w:r>
      <w:r w:rsidR="00DE7D05">
        <w:rPr>
          <w:highlight w:val="yellow"/>
        </w:rPr>
        <w:t xml:space="preserve">and 6 </w:t>
      </w:r>
      <w:r w:rsidRPr="00206F2A">
        <w:rPr>
          <w:highlight w:val="yellow"/>
        </w:rPr>
        <w:t>and Run</w:t>
      </w:r>
    </w:p>
    <w:p w14:paraId="37CE3E3D" w14:textId="77777777" w:rsidR="00206F2A" w:rsidRDefault="00206F2A" w:rsidP="00783F9A">
      <w:pPr>
        <w:ind w:left="426"/>
        <w:jc w:val="both"/>
      </w:pPr>
    </w:p>
    <w:p w14:paraId="7E366DF7" w14:textId="77777777" w:rsidR="00DE7D05" w:rsidRDefault="00DE7D05" w:rsidP="00783F9A">
      <w:pPr>
        <w:ind w:left="426"/>
        <w:jc w:val="both"/>
      </w:pPr>
      <w:r>
        <w:t>To see what the data looks like:</w:t>
      </w:r>
    </w:p>
    <w:p w14:paraId="0925ABB3" w14:textId="6A366DC8" w:rsidR="00DE7D05" w:rsidRDefault="00DE7D05" w:rsidP="00DE7D05">
      <w:pPr>
        <w:ind w:left="426"/>
        <w:jc w:val="both"/>
      </w:pPr>
      <w:r w:rsidRPr="00206F2A">
        <w:rPr>
          <w:highlight w:val="yellow"/>
        </w:rPr>
        <w:t xml:space="preserve">Select line </w:t>
      </w:r>
      <w:r w:rsidR="00AA424B">
        <w:rPr>
          <w:highlight w:val="yellow"/>
        </w:rPr>
        <w:t>7</w:t>
      </w:r>
      <w:r>
        <w:rPr>
          <w:highlight w:val="yellow"/>
        </w:rPr>
        <w:t xml:space="preserve"> </w:t>
      </w:r>
      <w:r w:rsidRPr="00206F2A">
        <w:rPr>
          <w:highlight w:val="yellow"/>
        </w:rPr>
        <w:t>and Run</w:t>
      </w:r>
    </w:p>
    <w:p w14:paraId="05389506" w14:textId="77777777" w:rsidR="00DE7D05" w:rsidRDefault="00DE7D05" w:rsidP="00783F9A">
      <w:pPr>
        <w:ind w:left="426"/>
        <w:jc w:val="both"/>
      </w:pPr>
    </w:p>
    <w:p w14:paraId="66B9B3FC" w14:textId="77777777" w:rsidR="00783F9A" w:rsidRDefault="00783F9A" w:rsidP="00783F9A">
      <w:pPr>
        <w:ind w:left="426"/>
        <w:jc w:val="both"/>
      </w:pPr>
      <w:r>
        <w:t>To construct the two-way table</w:t>
      </w:r>
      <w:r w:rsidR="00DE7D05">
        <w:t xml:space="preserve"> between Tea and </w:t>
      </w:r>
      <w:r w:rsidR="002C21C5">
        <w:t>where</w:t>
      </w:r>
      <w:r w:rsidR="00DE7D05">
        <w:t xml:space="preserve"> variables</w:t>
      </w:r>
      <w:r>
        <w:t>:</w:t>
      </w:r>
    </w:p>
    <w:p w14:paraId="7D3ABC36" w14:textId="77777777" w:rsidR="00783F9A" w:rsidRDefault="00783F9A" w:rsidP="00783F9A">
      <w:pPr>
        <w:ind w:left="426"/>
        <w:jc w:val="both"/>
      </w:pPr>
      <w:r w:rsidRPr="00783F9A">
        <w:rPr>
          <w:highlight w:val="yellow"/>
        </w:rPr>
        <w:t xml:space="preserve">Select line </w:t>
      </w:r>
      <w:r w:rsidR="00DE7D05">
        <w:rPr>
          <w:highlight w:val="yellow"/>
        </w:rPr>
        <w:t>9 and 10</w:t>
      </w:r>
      <w:r w:rsidRPr="00783F9A">
        <w:rPr>
          <w:highlight w:val="yellow"/>
        </w:rPr>
        <w:t xml:space="preserve"> and Run</w:t>
      </w:r>
    </w:p>
    <w:p w14:paraId="51535283" w14:textId="77777777" w:rsidR="00783F9A" w:rsidRDefault="00783F9A" w:rsidP="00CE6C39">
      <w:pPr>
        <w:ind w:left="426"/>
        <w:jc w:val="both"/>
      </w:pPr>
    </w:p>
    <w:p w14:paraId="04913ED7" w14:textId="77777777" w:rsidR="00CE6C39" w:rsidRDefault="00287A03" w:rsidP="00CE6C39">
      <w:pPr>
        <w:ind w:left="426"/>
        <w:jc w:val="both"/>
      </w:pPr>
      <w:r w:rsidRPr="00783F9A">
        <w:rPr>
          <w:highlight w:val="yellow"/>
        </w:rPr>
        <w:t xml:space="preserve">In order to view the table with row and column totals, we use the </w:t>
      </w:r>
      <w:proofErr w:type="spellStart"/>
      <w:r w:rsidRPr="00783F9A">
        <w:rPr>
          <w:highlight w:val="yellow"/>
        </w:rPr>
        <w:t>addmargins</w:t>
      </w:r>
      <w:proofErr w:type="spellEnd"/>
      <w:r w:rsidRPr="00783F9A">
        <w:rPr>
          <w:highlight w:val="yellow"/>
        </w:rPr>
        <w:t xml:space="preserve">() command. Run line </w:t>
      </w:r>
      <w:r w:rsidR="00DE7D05">
        <w:rPr>
          <w:highlight w:val="yellow"/>
        </w:rPr>
        <w:t>11</w:t>
      </w:r>
      <w:r w:rsidRPr="00783F9A">
        <w:rPr>
          <w:highlight w:val="yellow"/>
        </w:rPr>
        <w:t>.</w:t>
      </w:r>
      <w:r>
        <w:t xml:space="preserve"> </w:t>
      </w:r>
    </w:p>
    <w:p w14:paraId="53246A03" w14:textId="77777777" w:rsidR="00287A03" w:rsidRDefault="00287A03" w:rsidP="00CE6C39">
      <w:pPr>
        <w:ind w:left="426"/>
        <w:jc w:val="both"/>
      </w:pPr>
    </w:p>
    <w:p w14:paraId="3703DFDD" w14:textId="77777777" w:rsidR="00783F9A" w:rsidRDefault="00287A03" w:rsidP="00287A03">
      <w:pPr>
        <w:pStyle w:val="ListParagraph"/>
        <w:numPr>
          <w:ilvl w:val="0"/>
          <w:numId w:val="3"/>
        </w:numPr>
        <w:ind w:left="426"/>
        <w:jc w:val="both"/>
      </w:pPr>
      <w:r>
        <w:t xml:space="preserve">First we perform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-test of association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: no association between </w:t>
      </w:r>
      <w:r w:rsidR="00DE7D05">
        <w:t xml:space="preserve">Tea </w:t>
      </w:r>
      <w:r>
        <w:t xml:space="preserve">and </w:t>
      </w:r>
      <w:r w:rsidR="002C21C5">
        <w:t>where</w:t>
      </w:r>
      <w:r>
        <w:t xml:space="preserve"> vs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: there is significant association between </w:t>
      </w:r>
      <w:r w:rsidR="00DE7D05">
        <w:t>Tea</w:t>
      </w:r>
      <w:r>
        <w:t xml:space="preserve"> and </w:t>
      </w:r>
      <w:r w:rsidR="002C21C5">
        <w:t>where</w:t>
      </w:r>
      <w:r>
        <w:t xml:space="preserve">. </w:t>
      </w:r>
    </w:p>
    <w:p w14:paraId="2AAFF4E8" w14:textId="77777777" w:rsidR="00DE7D05" w:rsidRDefault="00DE7D05" w:rsidP="00DE7D05">
      <w:pPr>
        <w:pStyle w:val="ListParagraph"/>
        <w:ind w:left="426"/>
        <w:jc w:val="both"/>
      </w:pPr>
    </w:p>
    <w:p w14:paraId="3B533708" w14:textId="169AD964" w:rsidR="00DE7D05" w:rsidRDefault="00DE7D05" w:rsidP="00DE7D05">
      <w:pPr>
        <w:pStyle w:val="ListParagraph"/>
        <w:ind w:left="426"/>
        <w:jc w:val="both"/>
      </w:pPr>
      <w:r w:rsidRPr="00DE7D05">
        <w:rPr>
          <w:highlight w:val="yellow"/>
        </w:rPr>
        <w:t>Select line 14</w:t>
      </w:r>
      <w:r w:rsidR="00AA424B">
        <w:rPr>
          <w:highlight w:val="yellow"/>
        </w:rPr>
        <w:t>-15</w:t>
      </w:r>
      <w:r w:rsidRPr="00DE7D05">
        <w:rPr>
          <w:highlight w:val="yellow"/>
        </w:rPr>
        <w:t xml:space="preserve"> and Run for the simple ca dataset.</w:t>
      </w:r>
    </w:p>
    <w:p w14:paraId="02730414" w14:textId="77777777" w:rsidR="00783F9A" w:rsidRDefault="00783F9A" w:rsidP="00783F9A">
      <w:pPr>
        <w:pStyle w:val="ListParagraph"/>
        <w:ind w:left="426"/>
        <w:jc w:val="both"/>
      </w:pPr>
    </w:p>
    <w:p w14:paraId="11702266" w14:textId="0A977D28" w:rsidR="00783F9A" w:rsidRDefault="00783F9A" w:rsidP="00783F9A">
      <w:pPr>
        <w:pStyle w:val="ListParagraph"/>
        <w:ind w:left="426"/>
        <w:jc w:val="both"/>
      </w:pPr>
      <w:r w:rsidRPr="00DE7D05">
        <w:rPr>
          <w:highlight w:val="yellow"/>
        </w:rPr>
        <w:t xml:space="preserve">Select line </w:t>
      </w:r>
      <w:r w:rsidR="00DE7D05" w:rsidRPr="00DE7D05">
        <w:rPr>
          <w:highlight w:val="yellow"/>
        </w:rPr>
        <w:t>1</w:t>
      </w:r>
      <w:r w:rsidR="00AA424B">
        <w:rPr>
          <w:highlight w:val="yellow"/>
        </w:rPr>
        <w:t>7</w:t>
      </w:r>
      <w:r w:rsidR="00DE7D05" w:rsidRPr="00DE7D05">
        <w:rPr>
          <w:highlight w:val="yellow"/>
        </w:rPr>
        <w:t xml:space="preserve"> and 1</w:t>
      </w:r>
      <w:r w:rsidR="00AA424B">
        <w:rPr>
          <w:highlight w:val="yellow"/>
        </w:rPr>
        <w:t>8</w:t>
      </w:r>
      <w:r w:rsidR="00DE7D05" w:rsidRPr="00DE7D05">
        <w:rPr>
          <w:highlight w:val="yellow"/>
        </w:rPr>
        <w:t xml:space="preserve"> and Run for the test</w:t>
      </w:r>
      <w:r w:rsidR="00287A03" w:rsidRPr="00DE7D05">
        <w:rPr>
          <w:highlight w:val="yellow"/>
        </w:rPr>
        <w:t>.</w:t>
      </w:r>
      <w:r w:rsidR="00287A03">
        <w:t xml:space="preserve"> The p-value of 0.</w:t>
      </w:r>
      <w:r w:rsidR="002C21C5">
        <w:t>014</w:t>
      </w:r>
      <w:r w:rsidR="00287A03">
        <w:t xml:space="preserve"> indicates that there is </w:t>
      </w:r>
      <w:r w:rsidR="002C21C5">
        <w:t>some</w:t>
      </w:r>
      <w:r w:rsidR="00DE7D05">
        <w:t xml:space="preserve"> </w:t>
      </w:r>
      <w:r w:rsidR="00287A03">
        <w:t xml:space="preserve">statistically significant association between </w:t>
      </w:r>
      <w:r w:rsidR="00DE7D05">
        <w:t>tea</w:t>
      </w:r>
      <w:r w:rsidR="00287A03">
        <w:t xml:space="preserve"> and</w:t>
      </w:r>
      <w:r w:rsidR="00DE7D05">
        <w:t xml:space="preserve"> </w:t>
      </w:r>
      <w:r w:rsidR="002C21C5">
        <w:t>where</w:t>
      </w:r>
      <w:r w:rsidR="00287A03">
        <w:t>.</w:t>
      </w:r>
    </w:p>
    <w:p w14:paraId="15E46034" w14:textId="77777777" w:rsidR="00137126" w:rsidRDefault="00137126" w:rsidP="00DE7D05">
      <w:pPr>
        <w:jc w:val="both"/>
      </w:pPr>
    </w:p>
    <w:p w14:paraId="754B5765" w14:textId="77777777" w:rsidR="002C21C5" w:rsidRDefault="00137126" w:rsidP="00287A03">
      <w:pPr>
        <w:ind w:left="426"/>
        <w:jc w:val="both"/>
      </w:pPr>
      <w:r w:rsidRPr="002C21C5">
        <w:rPr>
          <w:highlight w:val="yellow"/>
        </w:rPr>
        <w:t>Perform the CA, r</w:t>
      </w:r>
      <w:r w:rsidR="00287A03" w:rsidRPr="002C21C5">
        <w:rPr>
          <w:highlight w:val="yellow"/>
        </w:rPr>
        <w:t xml:space="preserve">un lines </w:t>
      </w:r>
      <w:r w:rsidR="002C21C5" w:rsidRPr="002C21C5">
        <w:rPr>
          <w:highlight w:val="yellow"/>
        </w:rPr>
        <w:t>20 to 22</w:t>
      </w:r>
      <w:r w:rsidR="00287A03" w:rsidRPr="002C21C5">
        <w:rPr>
          <w:highlight w:val="yellow"/>
        </w:rPr>
        <w:t>.</w:t>
      </w:r>
      <w:r w:rsidR="00287A03">
        <w:t xml:space="preserve"> When we construct a 2D CA map, we see that </w:t>
      </w:r>
      <w:r w:rsidR="002C21C5">
        <w:t>98</w:t>
      </w:r>
      <w:r w:rsidR="00287A03">
        <w:t>.</w:t>
      </w:r>
      <w:r w:rsidR="002C21C5">
        <w:t>8 + 1.2</w:t>
      </w:r>
      <w:r w:rsidR="00287A03">
        <w:t xml:space="preserve"> = </w:t>
      </w:r>
      <w:r w:rsidR="002C21C5">
        <w:t>100</w:t>
      </w:r>
      <w:r w:rsidR="00287A03">
        <w:t xml:space="preserve">% of the inertia is accounted for. </w:t>
      </w:r>
    </w:p>
    <w:p w14:paraId="6664B9D8" w14:textId="77777777" w:rsidR="00F456A5" w:rsidRDefault="00F456A5" w:rsidP="00287A03">
      <w:pPr>
        <w:ind w:left="426"/>
        <w:jc w:val="both"/>
      </w:pPr>
    </w:p>
    <w:p w14:paraId="413A92EC" w14:textId="77777777" w:rsidR="00F456A5" w:rsidRDefault="002C21C5" w:rsidP="00287A03">
      <w:pPr>
        <w:ind w:left="426"/>
        <w:jc w:val="both"/>
      </w:pPr>
      <w:r>
        <w:t>Interpret the CA map</w:t>
      </w:r>
    </w:p>
    <w:p w14:paraId="7F234072" w14:textId="77777777" w:rsidR="00CE6C39" w:rsidRDefault="00CE6C39" w:rsidP="00CE6C39">
      <w:pPr>
        <w:ind w:left="360"/>
        <w:jc w:val="both"/>
      </w:pPr>
    </w:p>
    <w:p w14:paraId="066C5805" w14:textId="77777777" w:rsidR="00305711" w:rsidRDefault="00CE6C39" w:rsidP="00CE6C39">
      <w:pPr>
        <w:pStyle w:val="ListParagraph"/>
        <w:numPr>
          <w:ilvl w:val="0"/>
          <w:numId w:val="3"/>
        </w:numPr>
        <w:ind w:left="426"/>
      </w:pPr>
      <w:r>
        <w:t>Example MCA</w:t>
      </w:r>
    </w:p>
    <w:p w14:paraId="05795C03" w14:textId="77777777" w:rsidR="00D272F0" w:rsidRDefault="00F456A5" w:rsidP="00F456A5">
      <w:pPr>
        <w:ind w:left="426"/>
        <w:jc w:val="both"/>
      </w:pPr>
      <w:r>
        <w:t xml:space="preserve">We will use </w:t>
      </w:r>
      <w:r w:rsidR="00D272F0">
        <w:t>the same tea dataset</w:t>
      </w:r>
      <w:r>
        <w:t xml:space="preserve">. </w:t>
      </w:r>
    </w:p>
    <w:p w14:paraId="1BCB884E" w14:textId="77777777" w:rsidR="00D272F0" w:rsidRDefault="00D272F0" w:rsidP="00F456A5">
      <w:pPr>
        <w:ind w:left="426"/>
        <w:jc w:val="both"/>
      </w:pPr>
    </w:p>
    <w:p w14:paraId="6A38C810" w14:textId="77777777" w:rsidR="004701FF" w:rsidRDefault="002A2414" w:rsidP="00F456A5">
      <w:pPr>
        <w:ind w:left="426"/>
        <w:jc w:val="both"/>
      </w:pPr>
      <w:r>
        <w:t xml:space="preserve">Import the data set mailorder.csv. To perform Joint Correspondence Analysis, the most efficient form of MCA, </w:t>
      </w:r>
      <w:r w:rsidRPr="004701FF">
        <w:rPr>
          <w:highlight w:val="yellow"/>
        </w:rPr>
        <w:t xml:space="preserve">run lines </w:t>
      </w:r>
      <w:r w:rsidR="004701FF" w:rsidRPr="004701FF">
        <w:rPr>
          <w:highlight w:val="yellow"/>
        </w:rPr>
        <w:t>28 and 29</w:t>
      </w:r>
      <w:r>
        <w:t xml:space="preserve">. </w:t>
      </w:r>
    </w:p>
    <w:p w14:paraId="1F6002B4" w14:textId="77777777" w:rsidR="004701FF" w:rsidRDefault="004701FF" w:rsidP="00F456A5">
      <w:pPr>
        <w:ind w:left="426"/>
        <w:jc w:val="both"/>
      </w:pPr>
    </w:p>
    <w:p w14:paraId="415474A7" w14:textId="77777777" w:rsidR="004701FF" w:rsidRDefault="004701FF" w:rsidP="00F456A5">
      <w:pPr>
        <w:ind w:left="426"/>
        <w:jc w:val="both"/>
      </w:pPr>
      <w:r>
        <w:t>To obtain the singular values</w:t>
      </w:r>
    </w:p>
    <w:p w14:paraId="600C0C86" w14:textId="77777777" w:rsidR="004701FF" w:rsidRDefault="004701FF" w:rsidP="00F456A5">
      <w:pPr>
        <w:ind w:left="426"/>
        <w:jc w:val="both"/>
      </w:pPr>
      <w:r w:rsidRPr="004701FF">
        <w:rPr>
          <w:highlight w:val="yellow"/>
        </w:rPr>
        <w:lastRenderedPageBreak/>
        <w:t>Select line 30 and run</w:t>
      </w:r>
    </w:p>
    <w:p w14:paraId="4949530F" w14:textId="77777777" w:rsidR="004701FF" w:rsidRDefault="004701FF" w:rsidP="00F456A5">
      <w:pPr>
        <w:ind w:left="426"/>
        <w:jc w:val="both"/>
      </w:pPr>
    </w:p>
    <w:p w14:paraId="1D04533F" w14:textId="77777777" w:rsidR="004701FF" w:rsidRDefault="004701FF" w:rsidP="00F456A5">
      <w:pPr>
        <w:ind w:left="426"/>
        <w:jc w:val="both"/>
      </w:pPr>
      <w:r>
        <w:t>To obtain the eigenvalues (inertias or variances – squares of d’s)</w:t>
      </w:r>
    </w:p>
    <w:p w14:paraId="49FA67D6" w14:textId="77777777" w:rsidR="004701FF" w:rsidRDefault="004701FF" w:rsidP="00F456A5">
      <w:pPr>
        <w:ind w:left="426"/>
        <w:jc w:val="both"/>
      </w:pPr>
      <w:r w:rsidRPr="004701FF">
        <w:rPr>
          <w:highlight w:val="yellow"/>
        </w:rPr>
        <w:t>Select line 31 and run</w:t>
      </w:r>
    </w:p>
    <w:p w14:paraId="266E4F51" w14:textId="77777777" w:rsidR="004701FF" w:rsidRDefault="004701FF" w:rsidP="00F456A5">
      <w:pPr>
        <w:ind w:left="426"/>
        <w:jc w:val="both"/>
      </w:pPr>
    </w:p>
    <w:p w14:paraId="70E59058" w14:textId="77777777" w:rsidR="004701FF" w:rsidRDefault="004701FF" w:rsidP="00F456A5">
      <w:pPr>
        <w:ind w:left="426"/>
        <w:jc w:val="both"/>
      </w:pPr>
      <w:r>
        <w:t>To obtain the variances explained</w:t>
      </w:r>
    </w:p>
    <w:p w14:paraId="31DF6978" w14:textId="77777777" w:rsidR="004701FF" w:rsidRDefault="004701FF" w:rsidP="00F456A5">
      <w:pPr>
        <w:ind w:left="426"/>
        <w:jc w:val="both"/>
      </w:pPr>
      <w:r w:rsidRPr="004701FF">
        <w:rPr>
          <w:highlight w:val="yellow"/>
        </w:rPr>
        <w:t>Select line 32 and run</w:t>
      </w:r>
    </w:p>
    <w:p w14:paraId="62DDF0D7" w14:textId="77777777" w:rsidR="004701FF" w:rsidRDefault="004701FF" w:rsidP="00F456A5">
      <w:pPr>
        <w:ind w:left="426"/>
        <w:jc w:val="both"/>
      </w:pPr>
    </w:p>
    <w:p w14:paraId="776D568C" w14:textId="77777777" w:rsidR="00A90D33" w:rsidRDefault="004701FF" w:rsidP="00F456A5">
      <w:pPr>
        <w:ind w:left="426"/>
        <w:jc w:val="both"/>
      </w:pPr>
      <w:r>
        <w:t>To plot the two dimensions:</w:t>
      </w:r>
    </w:p>
    <w:p w14:paraId="389E2F06" w14:textId="77777777" w:rsidR="004701FF" w:rsidRDefault="004701FF" w:rsidP="00F456A5">
      <w:pPr>
        <w:ind w:left="426"/>
        <w:jc w:val="both"/>
      </w:pPr>
      <w:r w:rsidRPr="004701FF">
        <w:rPr>
          <w:highlight w:val="yellow"/>
        </w:rPr>
        <w:t>Select line 34 and run</w:t>
      </w:r>
    </w:p>
    <w:p w14:paraId="277EBDE4" w14:textId="77777777" w:rsidR="004701FF" w:rsidRDefault="004701FF" w:rsidP="00F456A5">
      <w:pPr>
        <w:ind w:left="426"/>
        <w:jc w:val="both"/>
      </w:pPr>
    </w:p>
    <w:p w14:paraId="44479CF5" w14:textId="77777777" w:rsidR="004701FF" w:rsidRDefault="004701FF" w:rsidP="00F456A5">
      <w:pPr>
        <w:ind w:left="426"/>
        <w:jc w:val="both"/>
      </w:pPr>
      <w:r>
        <w:t xml:space="preserve">To see what kind of outputs you can get using </w:t>
      </w:r>
      <w:proofErr w:type="spellStart"/>
      <w:r>
        <w:t>mjca</w:t>
      </w:r>
      <w:proofErr w:type="spellEnd"/>
      <w:r>
        <w:t>() function:</w:t>
      </w:r>
    </w:p>
    <w:p w14:paraId="0A5D47A3" w14:textId="77777777" w:rsidR="004701FF" w:rsidRDefault="004701FF" w:rsidP="00F456A5">
      <w:pPr>
        <w:ind w:left="426"/>
        <w:jc w:val="both"/>
      </w:pPr>
      <w:r w:rsidRPr="004701FF">
        <w:rPr>
          <w:highlight w:val="yellow"/>
        </w:rPr>
        <w:t>Select lines 36 and 37 and run</w:t>
      </w:r>
    </w:p>
    <w:p w14:paraId="3791E985" w14:textId="77777777" w:rsidR="002A2414" w:rsidRDefault="002A2414" w:rsidP="00F456A5">
      <w:pPr>
        <w:ind w:left="426"/>
        <w:jc w:val="both"/>
      </w:pPr>
    </w:p>
    <w:p w14:paraId="73B85AB8" w14:textId="77777777" w:rsidR="00A90D33" w:rsidRDefault="00A90D33" w:rsidP="00A90D33">
      <w:pPr>
        <w:pStyle w:val="ListParagraph"/>
        <w:numPr>
          <w:ilvl w:val="0"/>
          <w:numId w:val="3"/>
        </w:numPr>
        <w:ind w:left="426"/>
      </w:pPr>
      <w:r>
        <w:t xml:space="preserve">Donor data analysis for </w:t>
      </w:r>
      <w:r w:rsidR="00B532C4">
        <w:t>quiz</w:t>
      </w:r>
      <w:r>
        <w:t>:</w:t>
      </w:r>
    </w:p>
    <w:p w14:paraId="027D4905" w14:textId="77777777" w:rsidR="00266EF8" w:rsidRDefault="00266EF8" w:rsidP="00266EF8">
      <w:pPr>
        <w:pStyle w:val="ListParagraph"/>
        <w:ind w:left="426"/>
      </w:pPr>
    </w:p>
    <w:p w14:paraId="1B67082E" w14:textId="77777777" w:rsidR="00266EF8" w:rsidRDefault="00266EF8" w:rsidP="00266EF8">
      <w:pPr>
        <w:pStyle w:val="ListParagraph"/>
        <w:ind w:left="426"/>
      </w:pPr>
      <w:r w:rsidRPr="00266EF8">
        <w:rPr>
          <w:highlight w:val="yellow"/>
        </w:rPr>
        <w:t>Upload the donor data first</w:t>
      </w:r>
    </w:p>
    <w:p w14:paraId="5AB18B80" w14:textId="77777777" w:rsidR="00266EF8" w:rsidRDefault="00266EF8" w:rsidP="00266EF8">
      <w:pPr>
        <w:pStyle w:val="ListParagraph"/>
        <w:ind w:left="426"/>
      </w:pPr>
    </w:p>
    <w:p w14:paraId="6841A695" w14:textId="77777777" w:rsidR="008500DF" w:rsidRDefault="0049530B" w:rsidP="008500DF">
      <w:pPr>
        <w:pStyle w:val="ListParagraph"/>
        <w:numPr>
          <w:ilvl w:val="0"/>
          <w:numId w:val="6"/>
        </w:numPr>
        <w:jc w:val="both"/>
      </w:pPr>
      <w:r>
        <w:t>We will use the variable DOMAIN for the row categories of the frequency table we are going to create</w:t>
      </w:r>
      <w:r w:rsidR="00A90D33">
        <w:t>.</w:t>
      </w:r>
      <w:r>
        <w:t xml:space="preserve"> </w:t>
      </w:r>
    </w:p>
    <w:p w14:paraId="39A09059" w14:textId="77777777" w:rsidR="00C56998" w:rsidRDefault="00C56998" w:rsidP="00C56998">
      <w:pPr>
        <w:ind w:left="709"/>
        <w:jc w:val="both"/>
      </w:pPr>
    </w:p>
    <w:p w14:paraId="5FCE8796" w14:textId="77777777" w:rsidR="00C56998" w:rsidRDefault="00C56998" w:rsidP="00C56998">
      <w:pPr>
        <w:ind w:left="709"/>
        <w:jc w:val="both"/>
      </w:pPr>
      <w:r>
        <w:t>The variable DOMAIN is coded as follows:</w:t>
      </w:r>
    </w:p>
    <w:p w14:paraId="11347CDB" w14:textId="77777777" w:rsidR="00C56998" w:rsidRDefault="00C56998" w:rsidP="00C56998">
      <w:pPr>
        <w:ind w:left="709"/>
        <w:jc w:val="both"/>
      </w:pPr>
      <w:r>
        <w:t>1</w:t>
      </w:r>
      <w:r w:rsidRPr="00C56998">
        <w:rPr>
          <w:vertAlign w:val="superscript"/>
        </w:rPr>
        <w:t>st</w:t>
      </w:r>
      <w:r>
        <w:t xml:space="preserve"> character = Urbanicity level of the donor's neighbourhood</w:t>
      </w:r>
    </w:p>
    <w:p w14:paraId="25A69E99" w14:textId="77777777" w:rsidR="00C56998" w:rsidRDefault="00C56998" w:rsidP="00C56998">
      <w:pPr>
        <w:ind w:left="1134"/>
        <w:jc w:val="both"/>
      </w:pPr>
      <w:r>
        <w:t>U=Urban</w:t>
      </w:r>
    </w:p>
    <w:p w14:paraId="041F208A" w14:textId="77777777" w:rsidR="00C56998" w:rsidRDefault="00C56998" w:rsidP="00C56998">
      <w:pPr>
        <w:ind w:left="1134"/>
        <w:jc w:val="both"/>
      </w:pPr>
      <w:r>
        <w:t>C=City</w:t>
      </w:r>
    </w:p>
    <w:p w14:paraId="392FF027" w14:textId="77777777" w:rsidR="00C56998" w:rsidRDefault="00C56998" w:rsidP="00C56998">
      <w:pPr>
        <w:ind w:left="1134"/>
        <w:jc w:val="both"/>
      </w:pPr>
      <w:r>
        <w:t>S=Suburban</w:t>
      </w:r>
    </w:p>
    <w:p w14:paraId="7F1CCD79" w14:textId="77777777" w:rsidR="00C56998" w:rsidRDefault="00C56998" w:rsidP="00C56998">
      <w:pPr>
        <w:ind w:left="1134"/>
        <w:jc w:val="both"/>
      </w:pPr>
      <w:r>
        <w:t>T=Town</w:t>
      </w:r>
    </w:p>
    <w:p w14:paraId="0F039BD6" w14:textId="77777777" w:rsidR="00C56998" w:rsidRDefault="00C56998" w:rsidP="00C56998">
      <w:pPr>
        <w:ind w:left="1134"/>
        <w:jc w:val="both"/>
      </w:pPr>
      <w:r>
        <w:t>R=Rural</w:t>
      </w:r>
    </w:p>
    <w:p w14:paraId="187E2468" w14:textId="77777777" w:rsidR="00C56998" w:rsidRDefault="00C56998" w:rsidP="00C56998">
      <w:pPr>
        <w:ind w:left="709"/>
        <w:jc w:val="both"/>
      </w:pPr>
      <w:r>
        <w:t>2</w:t>
      </w:r>
      <w:r w:rsidRPr="00C56998">
        <w:rPr>
          <w:vertAlign w:val="superscript"/>
        </w:rPr>
        <w:t>nd</w:t>
      </w:r>
      <w:r>
        <w:t xml:space="preserve"> character (number) = Socio-Economic status of the neighbourhood</w:t>
      </w:r>
    </w:p>
    <w:p w14:paraId="3A475E15" w14:textId="77777777" w:rsidR="00C56998" w:rsidRDefault="00C56998" w:rsidP="00C56998">
      <w:pPr>
        <w:ind w:left="1134"/>
        <w:jc w:val="both"/>
      </w:pPr>
      <w:r>
        <w:t>1 = Highest SES</w:t>
      </w:r>
    </w:p>
    <w:p w14:paraId="5EF11D39" w14:textId="77777777" w:rsidR="00C56998" w:rsidRDefault="00C56998" w:rsidP="00C56998">
      <w:pPr>
        <w:ind w:left="1134"/>
        <w:jc w:val="both"/>
      </w:pPr>
      <w:r>
        <w:t>2 = Average SES</w:t>
      </w:r>
    </w:p>
    <w:p w14:paraId="62FB0C7D" w14:textId="77777777" w:rsidR="00C56998" w:rsidRDefault="00C56998" w:rsidP="00C56998">
      <w:pPr>
        <w:ind w:left="1134"/>
        <w:jc w:val="both"/>
      </w:pPr>
      <w:r>
        <w:t xml:space="preserve">3 = Lowest SES </w:t>
      </w:r>
    </w:p>
    <w:p w14:paraId="541B101E" w14:textId="77777777" w:rsidR="00C56998" w:rsidRDefault="00C56998" w:rsidP="00C56998">
      <w:pPr>
        <w:ind w:left="720" w:firstLine="414"/>
        <w:jc w:val="both"/>
      </w:pPr>
      <w:r>
        <w:t>except for Urban communities, where</w:t>
      </w:r>
      <w:r>
        <w:tab/>
        <w:t>1 = Highest SES</w:t>
      </w:r>
    </w:p>
    <w:p w14:paraId="2D4640A4" w14:textId="77777777" w:rsidR="00C56998" w:rsidRDefault="00C56998" w:rsidP="00C56998">
      <w:pPr>
        <w:ind w:left="4320" w:firstLine="720"/>
        <w:jc w:val="both"/>
      </w:pPr>
      <w:r>
        <w:t xml:space="preserve">2 = Above average SES, </w:t>
      </w:r>
    </w:p>
    <w:p w14:paraId="7B2AA313" w14:textId="77777777" w:rsidR="00C56998" w:rsidRDefault="00C56998" w:rsidP="00C56998">
      <w:pPr>
        <w:ind w:left="4320" w:firstLine="720"/>
        <w:jc w:val="both"/>
      </w:pPr>
      <w:r>
        <w:t>3 = Below average SES</w:t>
      </w:r>
    </w:p>
    <w:p w14:paraId="2DBF0564" w14:textId="77777777" w:rsidR="00C56998" w:rsidRDefault="00C56998" w:rsidP="00C56998">
      <w:pPr>
        <w:ind w:left="4320" w:firstLine="720"/>
        <w:jc w:val="both"/>
      </w:pPr>
      <w:r>
        <w:t>4 = Lowest SES</w:t>
      </w:r>
    </w:p>
    <w:p w14:paraId="143E9FFA" w14:textId="77777777" w:rsidR="00A90D33" w:rsidRDefault="00A90D33" w:rsidP="00A90D33">
      <w:pPr>
        <w:ind w:left="851"/>
        <w:jc w:val="both"/>
      </w:pPr>
    </w:p>
    <w:p w14:paraId="418BFAB5" w14:textId="77777777" w:rsidR="00C56998" w:rsidRDefault="00C56998" w:rsidP="00A90D33">
      <w:pPr>
        <w:ind w:left="851"/>
        <w:jc w:val="both"/>
      </w:pPr>
      <w:r w:rsidRPr="000D6F08">
        <w:rPr>
          <w:highlight w:val="yellow"/>
        </w:rPr>
        <w:t xml:space="preserve">We are going to remove the donors with missing values, with the code in lines </w:t>
      </w:r>
      <w:r w:rsidR="000D6F08" w:rsidRPr="000D6F08">
        <w:rPr>
          <w:highlight w:val="yellow"/>
        </w:rPr>
        <w:t>41</w:t>
      </w:r>
      <w:r w:rsidRPr="000D6F08">
        <w:rPr>
          <w:highlight w:val="yellow"/>
        </w:rPr>
        <w:t xml:space="preserve"> to </w:t>
      </w:r>
      <w:r w:rsidR="000D6F08" w:rsidRPr="000D6F08">
        <w:rPr>
          <w:highlight w:val="yellow"/>
        </w:rPr>
        <w:t>45</w:t>
      </w:r>
      <w:r w:rsidRPr="000D6F08">
        <w:rPr>
          <w:highlight w:val="yellow"/>
        </w:rPr>
        <w:t>.</w:t>
      </w:r>
    </w:p>
    <w:p w14:paraId="321DD722" w14:textId="77777777" w:rsidR="009903D3" w:rsidRDefault="009903D3" w:rsidP="00A90D33">
      <w:pPr>
        <w:ind w:left="851"/>
        <w:jc w:val="both"/>
      </w:pPr>
    </w:p>
    <w:p w14:paraId="3DD303FA" w14:textId="77777777" w:rsidR="009903D3" w:rsidRDefault="009903D3" w:rsidP="00A90D33">
      <w:pPr>
        <w:ind w:left="851"/>
        <w:jc w:val="both"/>
      </w:pPr>
      <w:r>
        <w:t xml:space="preserve">The column categories will be the interests reported by the donors. As you can see, a single donor can have interests in both Collections and Veterans, </w:t>
      </w:r>
      <w:r w:rsidR="00A0437E">
        <w:t xml:space="preserve">and </w:t>
      </w:r>
      <w:r>
        <w:t>so contribute to two columns. The different interests are given by the variables (columns):</w:t>
      </w:r>
    </w:p>
    <w:p w14:paraId="634C5261" w14:textId="77777777" w:rsidR="009903D3" w:rsidRDefault="009903D3" w:rsidP="00A90D33">
      <w:pPr>
        <w:ind w:left="851"/>
        <w:jc w:val="both"/>
      </w:pPr>
    </w:p>
    <w:p w14:paraId="020134CD" w14:textId="77777777" w:rsidR="009903D3" w:rsidRDefault="009903D3" w:rsidP="009903D3">
      <w:pPr>
        <w:ind w:left="3686" w:hanging="1985"/>
        <w:jc w:val="both"/>
      </w:pPr>
      <w:r>
        <w:t>COLLECT1</w:t>
      </w:r>
      <w:r>
        <w:tab/>
        <w:t>Collectables</w:t>
      </w:r>
    </w:p>
    <w:p w14:paraId="03533C9F" w14:textId="77777777" w:rsidR="009903D3" w:rsidRDefault="009903D3" w:rsidP="009903D3">
      <w:pPr>
        <w:ind w:left="3686" w:hanging="1985"/>
        <w:jc w:val="both"/>
      </w:pPr>
      <w:r>
        <w:t>VETERANS</w:t>
      </w:r>
      <w:r>
        <w:tab/>
      </w:r>
      <w:proofErr w:type="spellStart"/>
      <w:r>
        <w:t>Veterans</w:t>
      </w:r>
      <w:proofErr w:type="spellEnd"/>
    </w:p>
    <w:p w14:paraId="2B495052" w14:textId="77777777" w:rsidR="009903D3" w:rsidRDefault="009903D3" w:rsidP="009903D3">
      <w:pPr>
        <w:ind w:left="3686" w:hanging="1985"/>
        <w:jc w:val="both"/>
      </w:pPr>
      <w:r>
        <w:t>BIBLE</w:t>
      </w:r>
      <w:r>
        <w:tab/>
      </w:r>
      <w:proofErr w:type="spellStart"/>
      <w:r>
        <w:t>Bible</w:t>
      </w:r>
      <w:proofErr w:type="spellEnd"/>
      <w:r>
        <w:t xml:space="preserve"> reading</w:t>
      </w:r>
    </w:p>
    <w:p w14:paraId="369B18E0" w14:textId="77777777" w:rsidR="009903D3" w:rsidRDefault="009903D3" w:rsidP="009903D3">
      <w:pPr>
        <w:ind w:left="3686" w:hanging="1985"/>
        <w:jc w:val="both"/>
      </w:pPr>
      <w:r>
        <w:t>CATELOGUE</w:t>
      </w:r>
      <w:r>
        <w:tab/>
        <w:t xml:space="preserve">Shop by </w:t>
      </w:r>
      <w:proofErr w:type="spellStart"/>
      <w:r>
        <w:t>catelogue</w:t>
      </w:r>
      <w:proofErr w:type="spellEnd"/>
    </w:p>
    <w:p w14:paraId="77161952" w14:textId="77777777" w:rsidR="009903D3" w:rsidRDefault="009903D3" w:rsidP="009903D3">
      <w:pPr>
        <w:ind w:left="3686" w:hanging="1985"/>
        <w:jc w:val="both"/>
      </w:pPr>
      <w:r>
        <w:t>HOMEE</w:t>
      </w:r>
      <w:r>
        <w:tab/>
        <w:t>Work from home</w:t>
      </w:r>
    </w:p>
    <w:p w14:paraId="25D657BA" w14:textId="77777777" w:rsidR="009903D3" w:rsidRDefault="009903D3" w:rsidP="009903D3">
      <w:pPr>
        <w:ind w:left="3686" w:hanging="1985"/>
        <w:jc w:val="both"/>
      </w:pPr>
      <w:r>
        <w:t>PETS</w:t>
      </w:r>
      <w:r>
        <w:tab/>
        <w:t>Household pets</w:t>
      </w:r>
    </w:p>
    <w:p w14:paraId="2AF034A4" w14:textId="77777777" w:rsidR="009903D3" w:rsidRDefault="009903D3" w:rsidP="009903D3">
      <w:pPr>
        <w:ind w:left="3686" w:hanging="1985"/>
        <w:jc w:val="both"/>
      </w:pPr>
      <w:r>
        <w:lastRenderedPageBreak/>
        <w:t>CDPLAY</w:t>
      </w:r>
      <w:r>
        <w:tab/>
        <w:t xml:space="preserve">CD player owners (Remember this data was collected in 1997, today’s equivalent question might be do you own an </w:t>
      </w:r>
      <w:proofErr w:type="spellStart"/>
      <w:r>
        <w:t>i</w:t>
      </w:r>
      <w:proofErr w:type="spellEnd"/>
      <w:r>
        <w:t>-phone?)</w:t>
      </w:r>
    </w:p>
    <w:p w14:paraId="5C2048A6" w14:textId="77777777" w:rsidR="009903D3" w:rsidRDefault="009903D3" w:rsidP="009903D3">
      <w:pPr>
        <w:ind w:left="3686" w:hanging="1985"/>
        <w:jc w:val="both"/>
      </w:pPr>
      <w:r>
        <w:t>STEREO</w:t>
      </w:r>
      <w:r>
        <w:tab/>
      </w:r>
      <w:proofErr w:type="spellStart"/>
      <w:r>
        <w:t>Stereo</w:t>
      </w:r>
      <w:proofErr w:type="spellEnd"/>
      <w:r>
        <w:t xml:space="preserve"> / Records / Tapes / CD</w:t>
      </w:r>
    </w:p>
    <w:p w14:paraId="5D8FF6AC" w14:textId="77777777" w:rsidR="009903D3" w:rsidRDefault="009903D3" w:rsidP="009903D3">
      <w:pPr>
        <w:ind w:left="3686" w:hanging="1985"/>
        <w:jc w:val="both"/>
      </w:pPr>
      <w:r>
        <w:t>PCOWNERS</w:t>
      </w:r>
      <w:r>
        <w:tab/>
        <w:t>Home user of PC</w:t>
      </w:r>
    </w:p>
    <w:p w14:paraId="76F713AD" w14:textId="77777777" w:rsidR="009903D3" w:rsidRDefault="009903D3" w:rsidP="009903D3">
      <w:pPr>
        <w:ind w:left="3686" w:hanging="1985"/>
        <w:jc w:val="both"/>
      </w:pPr>
      <w:r>
        <w:t>PHOTO</w:t>
      </w:r>
      <w:r>
        <w:tab/>
        <w:t>Photography</w:t>
      </w:r>
    </w:p>
    <w:p w14:paraId="7FBAC2F6" w14:textId="77777777" w:rsidR="009903D3" w:rsidRDefault="009903D3" w:rsidP="009903D3">
      <w:pPr>
        <w:ind w:left="3686" w:hanging="1985"/>
        <w:jc w:val="both"/>
      </w:pPr>
      <w:r>
        <w:t>CRAFTS</w:t>
      </w:r>
      <w:r>
        <w:tab/>
      </w:r>
      <w:proofErr w:type="spellStart"/>
      <w:r>
        <w:t>Crafts</w:t>
      </w:r>
      <w:proofErr w:type="spellEnd"/>
    </w:p>
    <w:p w14:paraId="3AD665F5" w14:textId="77777777" w:rsidR="009903D3" w:rsidRDefault="009903D3" w:rsidP="009903D3">
      <w:pPr>
        <w:ind w:left="3686" w:hanging="1985"/>
        <w:jc w:val="both"/>
      </w:pPr>
      <w:r>
        <w:t>FISHER</w:t>
      </w:r>
      <w:r>
        <w:tab/>
        <w:t>Fishing</w:t>
      </w:r>
    </w:p>
    <w:p w14:paraId="4E1234F4" w14:textId="77777777" w:rsidR="009903D3" w:rsidRDefault="009903D3" w:rsidP="009903D3">
      <w:pPr>
        <w:ind w:left="3686" w:hanging="1985"/>
        <w:jc w:val="both"/>
      </w:pPr>
      <w:r>
        <w:t>GARDENIN</w:t>
      </w:r>
      <w:r>
        <w:tab/>
        <w:t>Gardening</w:t>
      </w:r>
    </w:p>
    <w:p w14:paraId="2B866363" w14:textId="77777777" w:rsidR="009903D3" w:rsidRDefault="009903D3" w:rsidP="009903D3">
      <w:pPr>
        <w:ind w:left="3686" w:hanging="1985"/>
        <w:jc w:val="both"/>
      </w:pPr>
      <w:r>
        <w:t>BOATS</w:t>
      </w:r>
      <w:r>
        <w:tab/>
        <w:t>Power boating</w:t>
      </w:r>
    </w:p>
    <w:p w14:paraId="5D9F9246" w14:textId="77777777" w:rsidR="009903D3" w:rsidRDefault="009903D3" w:rsidP="009903D3">
      <w:pPr>
        <w:ind w:left="3686" w:hanging="1985"/>
        <w:jc w:val="both"/>
      </w:pPr>
      <w:r>
        <w:t>WALKER</w:t>
      </w:r>
      <w:r>
        <w:tab/>
        <w:t>Walk for health</w:t>
      </w:r>
    </w:p>
    <w:p w14:paraId="4DBB61F1" w14:textId="77777777" w:rsidR="009903D3" w:rsidRDefault="009903D3" w:rsidP="009903D3">
      <w:pPr>
        <w:ind w:left="3686" w:hanging="1985"/>
        <w:jc w:val="both"/>
      </w:pPr>
      <w:r>
        <w:t>KIDSTUFF</w:t>
      </w:r>
      <w:r>
        <w:tab/>
        <w:t>Buys children’s products</w:t>
      </w:r>
    </w:p>
    <w:p w14:paraId="28A94493" w14:textId="77777777" w:rsidR="009903D3" w:rsidRDefault="009903D3" w:rsidP="009903D3">
      <w:pPr>
        <w:ind w:left="3686" w:hanging="1985"/>
        <w:jc w:val="both"/>
      </w:pPr>
      <w:r>
        <w:t>CARDS</w:t>
      </w:r>
      <w:r>
        <w:tab/>
        <w:t>Stationary / Cards buyer</w:t>
      </w:r>
    </w:p>
    <w:p w14:paraId="00B89612" w14:textId="77777777" w:rsidR="009903D3" w:rsidRDefault="009903D3" w:rsidP="009903D3">
      <w:pPr>
        <w:ind w:left="3686" w:hanging="1985"/>
        <w:jc w:val="both"/>
      </w:pPr>
      <w:r>
        <w:t>PLATES</w:t>
      </w:r>
      <w:r>
        <w:tab/>
        <w:t>Plate collector</w:t>
      </w:r>
    </w:p>
    <w:p w14:paraId="4461DBC6" w14:textId="77777777" w:rsidR="00C56998" w:rsidRDefault="00C56998" w:rsidP="00A90D33">
      <w:pPr>
        <w:ind w:left="851"/>
        <w:jc w:val="both"/>
      </w:pPr>
    </w:p>
    <w:p w14:paraId="79390D59" w14:textId="77777777" w:rsidR="00FA76E5" w:rsidRDefault="00FA76E5" w:rsidP="00A90D33">
      <w:pPr>
        <w:ind w:left="851"/>
        <w:jc w:val="both"/>
      </w:pPr>
      <w:r w:rsidRPr="000D6F08">
        <w:rPr>
          <w:highlight w:val="yellow"/>
        </w:rPr>
        <w:t xml:space="preserve">Run the code in lines </w:t>
      </w:r>
      <w:r w:rsidR="000D6F08" w:rsidRPr="000D6F08">
        <w:rPr>
          <w:highlight w:val="yellow"/>
        </w:rPr>
        <w:t>47</w:t>
      </w:r>
      <w:r w:rsidRPr="000D6F08">
        <w:rPr>
          <w:highlight w:val="yellow"/>
        </w:rPr>
        <w:t xml:space="preserve"> to </w:t>
      </w:r>
      <w:r w:rsidR="000D6F08" w:rsidRPr="000D6F08">
        <w:rPr>
          <w:highlight w:val="yellow"/>
        </w:rPr>
        <w:t>66</w:t>
      </w:r>
      <w:r w:rsidRPr="000D6F08">
        <w:rPr>
          <w:highlight w:val="yellow"/>
        </w:rPr>
        <w:t xml:space="preserve"> to create the table interests. Line </w:t>
      </w:r>
      <w:r w:rsidR="000D6F08" w:rsidRPr="000D6F08">
        <w:rPr>
          <w:highlight w:val="yellow"/>
        </w:rPr>
        <w:t>66</w:t>
      </w:r>
      <w:r w:rsidRPr="000D6F08">
        <w:rPr>
          <w:highlight w:val="yellow"/>
        </w:rPr>
        <w:t xml:space="preserve"> shows the content of the table.</w:t>
      </w:r>
    </w:p>
    <w:p w14:paraId="1CC21382" w14:textId="77777777" w:rsidR="00FA76E5" w:rsidRDefault="00FA76E5" w:rsidP="00A90D33">
      <w:pPr>
        <w:ind w:left="851"/>
        <w:jc w:val="both"/>
      </w:pPr>
    </w:p>
    <w:p w14:paraId="5C732596" w14:textId="77777777" w:rsidR="00FA76E5" w:rsidRDefault="00FA76E5" w:rsidP="00A90D33">
      <w:pPr>
        <w:ind w:left="851"/>
        <w:jc w:val="both"/>
      </w:pPr>
      <w:r>
        <w:t xml:space="preserve">Now perform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-test and create a CA map of the table interests with code </w:t>
      </w:r>
      <w:r w:rsidRPr="000D6F08">
        <w:rPr>
          <w:highlight w:val="yellow"/>
        </w:rPr>
        <w:t>similar</w:t>
      </w:r>
      <w:r>
        <w:t xml:space="preserve"> to lines </w:t>
      </w:r>
      <w:r w:rsidR="000D6F08">
        <w:t>1</w:t>
      </w:r>
      <w:r>
        <w:t xml:space="preserve">6 </w:t>
      </w:r>
      <w:r w:rsidR="000D6F08">
        <w:t>to 22</w:t>
      </w:r>
      <w:r>
        <w:t>.</w:t>
      </w:r>
    </w:p>
    <w:p w14:paraId="4875D0A5" w14:textId="77777777" w:rsidR="00A90D33" w:rsidRDefault="00A90D33" w:rsidP="00A90D33">
      <w:pPr>
        <w:ind w:left="426"/>
        <w:jc w:val="both"/>
      </w:pPr>
    </w:p>
    <w:p w14:paraId="6AD22C05" w14:textId="77777777" w:rsidR="004C111E" w:rsidRDefault="004C111E" w:rsidP="00A90D33">
      <w:pPr>
        <w:pStyle w:val="ListParagraph"/>
        <w:numPr>
          <w:ilvl w:val="0"/>
          <w:numId w:val="6"/>
        </w:numPr>
        <w:jc w:val="both"/>
      </w:pPr>
      <w:r>
        <w:t>Next</w:t>
      </w:r>
      <w:r w:rsidR="00A90D33">
        <w:t xml:space="preserve">, </w:t>
      </w:r>
      <w:r>
        <w:t xml:space="preserve">we will return to the </w:t>
      </w:r>
      <w:r w:rsidR="00A90D33">
        <w:t xml:space="preserve">detailed information </w:t>
      </w:r>
      <w:r>
        <w:t>on</w:t>
      </w:r>
      <w:r w:rsidR="00A90D33">
        <w:t xml:space="preserve"> major donors only</w:t>
      </w:r>
      <w:r w:rsidR="00695BC9">
        <w:t xml:space="preserve"> (</w:t>
      </w:r>
      <w:r w:rsidR="00695BC9" w:rsidRPr="00695BC9">
        <w:rPr>
          <w:highlight w:val="yellow"/>
        </w:rPr>
        <w:t>DERIVED</w:t>
      </w:r>
      <w:r w:rsidR="00695BC9">
        <w:t xml:space="preserve"> </w:t>
      </w:r>
      <w:r w:rsidR="00695BC9" w:rsidRPr="00695BC9">
        <w:rPr>
          <w:highlight w:val="yellow"/>
        </w:rPr>
        <w:t>DATASET</w:t>
      </w:r>
      <w:r w:rsidR="00695BC9">
        <w:t>)</w:t>
      </w:r>
      <w:r w:rsidR="00A90D33">
        <w:t xml:space="preserve">. </w:t>
      </w:r>
      <w:r>
        <w:t>The variable (column) MDMAUD (Major donor matrix) contains codes describing the frequency and amount of giving for donors who have given a 100+ donation at any time in their giving history.</w:t>
      </w:r>
    </w:p>
    <w:p w14:paraId="1BEFB31B" w14:textId="77777777" w:rsidR="004C111E" w:rsidRDefault="004C111E" w:rsidP="004C111E">
      <w:pPr>
        <w:ind w:left="851"/>
        <w:jc w:val="both"/>
      </w:pPr>
    </w:p>
    <w:p w14:paraId="55B6CCE1" w14:textId="77777777" w:rsidR="004C111E" w:rsidRDefault="004C111E" w:rsidP="004C111E">
      <w:pPr>
        <w:ind w:left="851"/>
        <w:jc w:val="both"/>
      </w:pPr>
      <w:r>
        <w:t>1</w:t>
      </w:r>
      <w:r w:rsidRPr="004C111E">
        <w:rPr>
          <w:vertAlign w:val="superscript"/>
        </w:rPr>
        <w:t>st</w:t>
      </w:r>
      <w:r>
        <w:t xml:space="preserve"> character = Recency of giving</w:t>
      </w:r>
    </w:p>
    <w:p w14:paraId="60DEA4CF" w14:textId="77777777" w:rsidR="004C111E" w:rsidRDefault="004C111E" w:rsidP="004C111E">
      <w:pPr>
        <w:ind w:left="851"/>
        <w:jc w:val="both"/>
      </w:pPr>
      <w:r>
        <w:tab/>
        <w:t>C=Current donor</w:t>
      </w:r>
    </w:p>
    <w:p w14:paraId="58658791" w14:textId="77777777" w:rsidR="004C111E" w:rsidRDefault="004C111E" w:rsidP="004C111E">
      <w:pPr>
        <w:ind w:left="851"/>
        <w:jc w:val="both"/>
      </w:pPr>
      <w:r>
        <w:tab/>
        <w:t>L=Lapsed donor</w:t>
      </w:r>
    </w:p>
    <w:p w14:paraId="4A0EB4DE" w14:textId="77777777" w:rsidR="004C111E" w:rsidRDefault="004C111E" w:rsidP="004C111E">
      <w:pPr>
        <w:ind w:left="851"/>
        <w:jc w:val="both"/>
      </w:pPr>
      <w:r>
        <w:tab/>
        <w:t>I=Inactive donor</w:t>
      </w:r>
    </w:p>
    <w:p w14:paraId="313D97C5" w14:textId="77777777" w:rsidR="004C111E" w:rsidRDefault="004C111E" w:rsidP="004C111E">
      <w:pPr>
        <w:ind w:left="851"/>
        <w:jc w:val="both"/>
      </w:pPr>
      <w:r>
        <w:tab/>
        <w:t>D=Dormant donor</w:t>
      </w:r>
    </w:p>
    <w:p w14:paraId="22F4225B" w14:textId="77777777" w:rsidR="004C111E" w:rsidRDefault="004C111E" w:rsidP="004C111E">
      <w:pPr>
        <w:ind w:left="851"/>
        <w:jc w:val="both"/>
      </w:pPr>
      <w:r>
        <w:t>2</w:t>
      </w:r>
      <w:r>
        <w:rPr>
          <w:vertAlign w:val="superscript"/>
        </w:rPr>
        <w:t xml:space="preserve">nd </w:t>
      </w:r>
      <w:r>
        <w:t>character = Frequency of giving</w:t>
      </w:r>
    </w:p>
    <w:p w14:paraId="0AD6C2F8" w14:textId="77777777" w:rsidR="004C111E" w:rsidRDefault="004C111E" w:rsidP="004C111E">
      <w:pPr>
        <w:ind w:left="851"/>
        <w:jc w:val="both"/>
      </w:pPr>
      <w:r>
        <w:tab/>
        <w:t>1=One gift in the period of recency</w:t>
      </w:r>
    </w:p>
    <w:p w14:paraId="6C0269A0" w14:textId="77777777" w:rsidR="004C111E" w:rsidRDefault="004C111E" w:rsidP="004C111E">
      <w:pPr>
        <w:ind w:left="851"/>
        <w:jc w:val="both"/>
      </w:pPr>
      <w:r>
        <w:tab/>
        <w:t>2=Two to four gifts in the period of recency</w:t>
      </w:r>
    </w:p>
    <w:p w14:paraId="339B0E8B" w14:textId="77777777" w:rsidR="004C111E" w:rsidRDefault="004C111E" w:rsidP="004C111E">
      <w:pPr>
        <w:ind w:left="851"/>
        <w:jc w:val="both"/>
      </w:pPr>
      <w:r>
        <w:tab/>
        <w:t>5=Five+ gifts in the period of recency</w:t>
      </w:r>
    </w:p>
    <w:p w14:paraId="5E89C83B" w14:textId="77777777" w:rsidR="004C111E" w:rsidRDefault="004C111E" w:rsidP="004C111E">
      <w:pPr>
        <w:ind w:left="851"/>
        <w:jc w:val="both"/>
      </w:pPr>
      <w:r>
        <w:t>3</w:t>
      </w:r>
      <w:r w:rsidRPr="004C111E">
        <w:rPr>
          <w:vertAlign w:val="superscript"/>
        </w:rPr>
        <w:t>rd</w:t>
      </w:r>
      <w:r>
        <w:t xml:space="preserve"> character = Amount of giving</w:t>
      </w:r>
    </w:p>
    <w:p w14:paraId="66D36230" w14:textId="77777777" w:rsidR="004C111E" w:rsidRDefault="004C111E" w:rsidP="004C111E">
      <w:pPr>
        <w:ind w:left="851"/>
        <w:jc w:val="both"/>
      </w:pPr>
      <w:r>
        <w:tab/>
        <w:t>L=Less than $100 (low)</w:t>
      </w:r>
    </w:p>
    <w:p w14:paraId="566AB4B6" w14:textId="77777777" w:rsidR="004C111E" w:rsidRDefault="004C111E" w:rsidP="004C111E">
      <w:pPr>
        <w:ind w:left="851"/>
        <w:jc w:val="both"/>
      </w:pPr>
      <w:r>
        <w:tab/>
        <w:t>C=$100-$499 (core)</w:t>
      </w:r>
    </w:p>
    <w:p w14:paraId="56A38BD3" w14:textId="77777777" w:rsidR="004C111E" w:rsidRDefault="004C111E" w:rsidP="004C111E">
      <w:pPr>
        <w:ind w:left="851"/>
        <w:jc w:val="both"/>
      </w:pPr>
      <w:r>
        <w:tab/>
        <w:t>M=$500-$999 (major)</w:t>
      </w:r>
    </w:p>
    <w:p w14:paraId="5B37F218" w14:textId="77777777" w:rsidR="004C111E" w:rsidRDefault="004C111E" w:rsidP="004C111E">
      <w:pPr>
        <w:ind w:left="851"/>
        <w:jc w:val="both"/>
      </w:pPr>
      <w:r>
        <w:tab/>
        <w:t>T=$1000+ (top)</w:t>
      </w:r>
    </w:p>
    <w:p w14:paraId="0C4F77C3" w14:textId="77777777" w:rsidR="004C111E" w:rsidRDefault="004C111E" w:rsidP="004C111E">
      <w:pPr>
        <w:ind w:left="851"/>
        <w:jc w:val="both"/>
      </w:pPr>
      <w:r>
        <w:t xml:space="preserve">Use </w:t>
      </w:r>
      <w:r w:rsidRPr="00695BC9">
        <w:rPr>
          <w:highlight w:val="yellow"/>
        </w:rPr>
        <w:t xml:space="preserve">the code in lines </w:t>
      </w:r>
      <w:r w:rsidR="00695BC9" w:rsidRPr="00695BC9">
        <w:rPr>
          <w:highlight w:val="yellow"/>
        </w:rPr>
        <w:t>72</w:t>
      </w:r>
      <w:r w:rsidRPr="00695BC9">
        <w:rPr>
          <w:highlight w:val="yellow"/>
        </w:rPr>
        <w:t xml:space="preserve"> and </w:t>
      </w:r>
      <w:r w:rsidR="00695BC9" w:rsidRPr="00695BC9">
        <w:rPr>
          <w:highlight w:val="yellow"/>
        </w:rPr>
        <w:t>73</w:t>
      </w:r>
      <w:r w:rsidRPr="00695BC9">
        <w:rPr>
          <w:highlight w:val="yellow"/>
        </w:rPr>
        <w:t xml:space="preserve"> to</w:t>
      </w:r>
      <w:r>
        <w:t xml:space="preserve"> extract this information into a data matrix. </w:t>
      </w:r>
      <w:r w:rsidRPr="00695BC9">
        <w:rPr>
          <w:highlight w:val="yellow"/>
        </w:rPr>
        <w:t xml:space="preserve">The code in line </w:t>
      </w:r>
      <w:r w:rsidR="00695BC9" w:rsidRPr="00695BC9">
        <w:rPr>
          <w:highlight w:val="yellow"/>
        </w:rPr>
        <w:t>74</w:t>
      </w:r>
      <w:r w:rsidRPr="00695BC9">
        <w:rPr>
          <w:highlight w:val="yellow"/>
        </w:rPr>
        <w:t xml:space="preserve"> shows the first few rows of the data set.</w:t>
      </w:r>
    </w:p>
    <w:p w14:paraId="5FB21CAD" w14:textId="77777777" w:rsidR="00A1207B" w:rsidRDefault="00A1207B" w:rsidP="004C111E">
      <w:pPr>
        <w:ind w:left="851"/>
        <w:jc w:val="both"/>
      </w:pPr>
    </w:p>
    <w:p w14:paraId="4F02F276" w14:textId="77777777" w:rsidR="00A1207B" w:rsidRDefault="00A1207B" w:rsidP="004C111E">
      <w:pPr>
        <w:ind w:left="851"/>
        <w:jc w:val="both"/>
      </w:pPr>
      <w:r>
        <w:t xml:space="preserve">Use code similar to lines </w:t>
      </w:r>
      <w:r w:rsidR="00695BC9">
        <w:t>28</w:t>
      </w:r>
      <w:r>
        <w:t xml:space="preserve"> </w:t>
      </w:r>
      <w:r w:rsidR="00695BC9">
        <w:t>to 37</w:t>
      </w:r>
      <w:r>
        <w:t xml:space="preserve"> to perform a Joint Corre</w:t>
      </w:r>
      <w:r w:rsidR="00695BC9">
        <w:t>spondence Analysis on the data.</w:t>
      </w:r>
    </w:p>
    <w:p w14:paraId="3F1C7BFF" w14:textId="77777777" w:rsidR="00435CAF" w:rsidRDefault="00435CAF" w:rsidP="00435CAF">
      <w:pPr>
        <w:ind w:left="426"/>
      </w:pPr>
    </w:p>
    <w:p w14:paraId="42CDCB64" w14:textId="77777777" w:rsidR="00A1207B" w:rsidRDefault="00A1207B" w:rsidP="0098340A">
      <w:pPr>
        <w:rPr>
          <w:rFonts w:asciiTheme="minorHAnsi" w:hAnsiTheme="minorHAnsi" w:cstheme="minorHAnsi"/>
          <w:lang w:val="en-GB"/>
        </w:rPr>
      </w:pPr>
    </w:p>
    <w:p w14:paraId="6C00886D" w14:textId="296BFEA6" w:rsidR="00A0437E" w:rsidRDefault="00A0437E" w:rsidP="0098340A">
      <w:r w:rsidRPr="00A0437E">
        <w:t xml:space="preserve">Complete the quiz: </w:t>
      </w:r>
      <w:proofErr w:type="spellStart"/>
      <w:r w:rsidRPr="00A0437E">
        <w:t>Prac</w:t>
      </w:r>
      <w:proofErr w:type="spellEnd"/>
      <w:r w:rsidRPr="00A0437E">
        <w:t xml:space="preserve"> </w:t>
      </w:r>
      <w:r w:rsidR="00171569">
        <w:t>3</w:t>
      </w:r>
      <w:r w:rsidRPr="00A0437E">
        <w:t xml:space="preserve"> – Quiz.</w:t>
      </w:r>
    </w:p>
    <w:p w14:paraId="7FF6C5E2" w14:textId="77777777" w:rsidR="00DB6210" w:rsidRDefault="00DB6210" w:rsidP="0098340A"/>
    <w:p w14:paraId="6B7EBA47" w14:textId="38F3E722" w:rsidR="00A0437E" w:rsidRPr="00DB6210" w:rsidRDefault="00432308" w:rsidP="0098340A">
      <w:pPr>
        <w:rPr>
          <w:b/>
          <w:color w:val="FF0000"/>
        </w:rPr>
      </w:pPr>
      <w:r w:rsidRPr="00DB6210">
        <w:rPr>
          <w:b/>
          <w:color w:val="FF0000"/>
        </w:rPr>
        <w:lastRenderedPageBreak/>
        <w:t>NOTE: After installing packages, run library(ca) and library(</w:t>
      </w:r>
      <w:proofErr w:type="spellStart"/>
      <w:r w:rsidRPr="00DB6210">
        <w:rPr>
          <w:b/>
          <w:color w:val="FF0000"/>
        </w:rPr>
        <w:t>FactoMineR</w:t>
      </w:r>
      <w:proofErr w:type="spellEnd"/>
      <w:r w:rsidRPr="00DB6210">
        <w:rPr>
          <w:b/>
          <w:color w:val="FF0000"/>
        </w:rPr>
        <w:t>). If you get the following error:</w:t>
      </w:r>
    </w:p>
    <w:p w14:paraId="7D5CD954" w14:textId="089828E1" w:rsidR="00432308" w:rsidRPr="00DB6210" w:rsidRDefault="00432308" w:rsidP="0098340A">
      <w:pPr>
        <w:rPr>
          <w:b/>
          <w:color w:val="FF0000"/>
        </w:rPr>
      </w:pPr>
      <w:r w:rsidRPr="00DB6210">
        <w:rPr>
          <w:b/>
          <w:color w:val="FF0000"/>
        </w:rPr>
        <w:t>“unable to move temporary installation C:\Users\STUDENTNUMBER\Documents\R\win-library\3.4\file…\ca to C:\Users\STUDENTNUMBER\Documents\R\win-library\3.4\ca”</w:t>
      </w:r>
    </w:p>
    <w:p w14:paraId="5065063F" w14:textId="4EAD75CE" w:rsidR="00432308" w:rsidRDefault="00432308" w:rsidP="0098340A"/>
    <w:p w14:paraId="6F8D2E49" w14:textId="49419E6E" w:rsidR="00432308" w:rsidRPr="00DB6210" w:rsidRDefault="00432308" w:rsidP="0098340A">
      <w:pPr>
        <w:rPr>
          <w:b/>
          <w:color w:val="00B050"/>
        </w:rPr>
      </w:pPr>
      <w:r w:rsidRPr="00DB6210">
        <w:rPr>
          <w:b/>
          <w:color w:val="00B050"/>
        </w:rPr>
        <w:t>PLEASE FOLLOW THESE STEPS:</w:t>
      </w:r>
    </w:p>
    <w:p w14:paraId="04C970CD" w14:textId="77777777" w:rsidR="00DB6210" w:rsidRDefault="00432308" w:rsidP="00DB6210">
      <w:pPr>
        <w:pStyle w:val="ListParagraph"/>
        <w:numPr>
          <w:ilvl w:val="0"/>
          <w:numId w:val="7"/>
        </w:numPr>
      </w:pPr>
      <w:r w:rsidRPr="00DB6210">
        <w:rPr>
          <w:highlight w:val="yellow"/>
        </w:rPr>
        <w:t>NAVIGATE TO THE FOLDER</w:t>
      </w:r>
      <w:r w:rsidR="00DB6210">
        <w:t>:</w:t>
      </w:r>
      <w:r>
        <w:t xml:space="preserve"> </w:t>
      </w:r>
    </w:p>
    <w:p w14:paraId="76C5FE88" w14:textId="77777777" w:rsidR="00DB6210" w:rsidRDefault="00DB6210" w:rsidP="00DB6210">
      <w:pPr>
        <w:pStyle w:val="ListParagraph"/>
      </w:pPr>
    </w:p>
    <w:p w14:paraId="7567CC48" w14:textId="24C29B2C" w:rsidR="00432308" w:rsidRDefault="00432308" w:rsidP="00DB6210">
      <w:pPr>
        <w:pStyle w:val="ListParagraph"/>
      </w:pPr>
      <w:r>
        <w:t>C:\Users\STUDENTNUMBER\AppData\Local\Temp</w:t>
      </w:r>
      <w:r w:rsidR="00DB6210">
        <w:t>\Rtmp..\downloaded_packages\ca_0.70</w:t>
      </w:r>
    </w:p>
    <w:p w14:paraId="58C7B2E3" w14:textId="00268862" w:rsidR="00DB6210" w:rsidRDefault="00DB6210" w:rsidP="00DB6210">
      <w:pPr>
        <w:pStyle w:val="ListParagraph"/>
      </w:pPr>
    </w:p>
    <w:p w14:paraId="614AC9E0" w14:textId="1216C3CB" w:rsidR="00DB6210" w:rsidRDefault="00DB6210" w:rsidP="00DB6210">
      <w:pPr>
        <w:pStyle w:val="ListParagraph"/>
      </w:pPr>
      <w:r>
        <w:t>As shown below:</w:t>
      </w:r>
    </w:p>
    <w:p w14:paraId="0E620CB4" w14:textId="77777777" w:rsidR="00DB6210" w:rsidRDefault="00DB6210" w:rsidP="00DB6210">
      <w:pPr>
        <w:pStyle w:val="ListParagraph"/>
      </w:pPr>
    </w:p>
    <w:p w14:paraId="77BD1938" w14:textId="20DC8F8C" w:rsidR="00A0437E" w:rsidRDefault="00DB6210" w:rsidP="0098340A">
      <w:r>
        <w:rPr>
          <w:noProof/>
        </w:rPr>
        <w:drawing>
          <wp:inline distT="0" distB="0" distL="0" distR="0" wp14:anchorId="777B3E25" wp14:editId="751DF5DC">
            <wp:extent cx="5731510" cy="3021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A4EE" w14:textId="77777777" w:rsidR="00DB6210" w:rsidRDefault="00DB6210" w:rsidP="0098340A"/>
    <w:p w14:paraId="3586D95D" w14:textId="114DA153" w:rsidR="00DB6210" w:rsidRDefault="00DB6210" w:rsidP="0098340A">
      <w:r>
        <w:rPr>
          <w:noProof/>
        </w:rPr>
        <w:drawing>
          <wp:inline distT="0" distB="0" distL="0" distR="0" wp14:anchorId="6A32AD24" wp14:editId="01D6B7C4">
            <wp:extent cx="5731510" cy="30213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AC9C" w14:textId="154B5A50" w:rsidR="00DB6210" w:rsidRDefault="00DB6210" w:rsidP="0098340A">
      <w:r w:rsidRPr="00DB6210">
        <w:rPr>
          <w:highlight w:val="yellow"/>
        </w:rPr>
        <w:t>COPY THE CA FOLDER from the directory to the following directory:</w:t>
      </w:r>
    </w:p>
    <w:p w14:paraId="06D47B45" w14:textId="254DE9D5" w:rsidR="00DB6210" w:rsidRPr="00DB6210" w:rsidRDefault="00DB6210" w:rsidP="0098340A">
      <w:pPr>
        <w:rPr>
          <w:b/>
        </w:rPr>
      </w:pPr>
      <w:r w:rsidRPr="00DB6210">
        <w:rPr>
          <w:b/>
          <w:highlight w:val="yellow"/>
        </w:rPr>
        <w:lastRenderedPageBreak/>
        <w:t>C:\Program Files\R\R-3.4.2\library</w:t>
      </w:r>
    </w:p>
    <w:p w14:paraId="3F609226" w14:textId="77777777" w:rsidR="00DB6210" w:rsidRDefault="00DB6210" w:rsidP="0098340A"/>
    <w:p w14:paraId="39104FD9" w14:textId="4A732BB5" w:rsidR="00DB6210" w:rsidRPr="00A0437E" w:rsidRDefault="00DB6210" w:rsidP="0098340A">
      <w:r>
        <w:rPr>
          <w:noProof/>
        </w:rPr>
        <w:drawing>
          <wp:inline distT="0" distB="0" distL="0" distR="0" wp14:anchorId="7C8C299F" wp14:editId="68335783">
            <wp:extent cx="5731510" cy="30213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210" w:rsidRPr="00A04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BD309" w14:textId="77777777" w:rsidR="00175535" w:rsidRDefault="00175535" w:rsidP="003F30F7">
      <w:r>
        <w:separator/>
      </w:r>
    </w:p>
  </w:endnote>
  <w:endnote w:type="continuationSeparator" w:id="0">
    <w:p w14:paraId="0378C3B4" w14:textId="77777777" w:rsidR="00175535" w:rsidRDefault="00175535" w:rsidP="003F3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E56D6" w14:textId="77777777" w:rsidR="00175535" w:rsidRDefault="00175535" w:rsidP="003F30F7">
      <w:r>
        <w:separator/>
      </w:r>
    </w:p>
  </w:footnote>
  <w:footnote w:type="continuationSeparator" w:id="0">
    <w:p w14:paraId="3283F3ED" w14:textId="77777777" w:rsidR="00175535" w:rsidRDefault="00175535" w:rsidP="003F3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B1D95"/>
    <w:multiLevelType w:val="singleLevel"/>
    <w:tmpl w:val="384E5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3585655B"/>
    <w:multiLevelType w:val="hybridMultilevel"/>
    <w:tmpl w:val="117AF2E4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66773"/>
    <w:multiLevelType w:val="hybridMultilevel"/>
    <w:tmpl w:val="F3583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40492"/>
    <w:multiLevelType w:val="hybridMultilevel"/>
    <w:tmpl w:val="E4203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607FD"/>
    <w:multiLevelType w:val="hybridMultilevel"/>
    <w:tmpl w:val="56FEA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D7537"/>
    <w:multiLevelType w:val="hybridMultilevel"/>
    <w:tmpl w:val="578C0594"/>
    <w:lvl w:ilvl="0" w:tplc="D0C48950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7B82688"/>
    <w:multiLevelType w:val="hybridMultilevel"/>
    <w:tmpl w:val="A4608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B2C"/>
    <w:rsid w:val="000054CF"/>
    <w:rsid w:val="0003378C"/>
    <w:rsid w:val="000C6FB7"/>
    <w:rsid w:val="000D6F08"/>
    <w:rsid w:val="000F2E46"/>
    <w:rsid w:val="00136988"/>
    <w:rsid w:val="00137126"/>
    <w:rsid w:val="00162C3F"/>
    <w:rsid w:val="00171569"/>
    <w:rsid w:val="00175535"/>
    <w:rsid w:val="00194EE8"/>
    <w:rsid w:val="001A1E82"/>
    <w:rsid w:val="001D0E3C"/>
    <w:rsid w:val="001F49F9"/>
    <w:rsid w:val="00206F2A"/>
    <w:rsid w:val="00244170"/>
    <w:rsid w:val="00266EF8"/>
    <w:rsid w:val="00287A03"/>
    <w:rsid w:val="002A2414"/>
    <w:rsid w:val="002A67E5"/>
    <w:rsid w:val="002C21C5"/>
    <w:rsid w:val="002D337D"/>
    <w:rsid w:val="002E407E"/>
    <w:rsid w:val="00305711"/>
    <w:rsid w:val="00323008"/>
    <w:rsid w:val="003B7B20"/>
    <w:rsid w:val="003F0A22"/>
    <w:rsid w:val="003F30F7"/>
    <w:rsid w:val="00432308"/>
    <w:rsid w:val="00435CAF"/>
    <w:rsid w:val="004701FF"/>
    <w:rsid w:val="0049530B"/>
    <w:rsid w:val="004A638F"/>
    <w:rsid w:val="004C111E"/>
    <w:rsid w:val="004D0E83"/>
    <w:rsid w:val="004E55C0"/>
    <w:rsid w:val="00501B11"/>
    <w:rsid w:val="005E4076"/>
    <w:rsid w:val="00633396"/>
    <w:rsid w:val="0065678B"/>
    <w:rsid w:val="00670B2C"/>
    <w:rsid w:val="00695BC9"/>
    <w:rsid w:val="006C6AAD"/>
    <w:rsid w:val="007372E9"/>
    <w:rsid w:val="00783F9A"/>
    <w:rsid w:val="00794D59"/>
    <w:rsid w:val="007A5CB9"/>
    <w:rsid w:val="007B7F47"/>
    <w:rsid w:val="00817073"/>
    <w:rsid w:val="008171B1"/>
    <w:rsid w:val="008500DF"/>
    <w:rsid w:val="0086308A"/>
    <w:rsid w:val="00874129"/>
    <w:rsid w:val="00887386"/>
    <w:rsid w:val="008B38EC"/>
    <w:rsid w:val="008D7E86"/>
    <w:rsid w:val="009429D4"/>
    <w:rsid w:val="00963FAD"/>
    <w:rsid w:val="00971B02"/>
    <w:rsid w:val="0098340A"/>
    <w:rsid w:val="009903D3"/>
    <w:rsid w:val="00A0437E"/>
    <w:rsid w:val="00A1207B"/>
    <w:rsid w:val="00A26C75"/>
    <w:rsid w:val="00A46E06"/>
    <w:rsid w:val="00A70693"/>
    <w:rsid w:val="00A90D33"/>
    <w:rsid w:val="00AA424B"/>
    <w:rsid w:val="00AF1245"/>
    <w:rsid w:val="00B11B35"/>
    <w:rsid w:val="00B532C4"/>
    <w:rsid w:val="00B64D17"/>
    <w:rsid w:val="00BA2DE0"/>
    <w:rsid w:val="00BF5315"/>
    <w:rsid w:val="00C33972"/>
    <w:rsid w:val="00C56998"/>
    <w:rsid w:val="00C77180"/>
    <w:rsid w:val="00C81CE7"/>
    <w:rsid w:val="00CD15DD"/>
    <w:rsid w:val="00CE6C39"/>
    <w:rsid w:val="00D16827"/>
    <w:rsid w:val="00D272F0"/>
    <w:rsid w:val="00D3189D"/>
    <w:rsid w:val="00D554EF"/>
    <w:rsid w:val="00D73F3C"/>
    <w:rsid w:val="00D76CCA"/>
    <w:rsid w:val="00DB6210"/>
    <w:rsid w:val="00DE5C85"/>
    <w:rsid w:val="00DE7D05"/>
    <w:rsid w:val="00E05DAB"/>
    <w:rsid w:val="00E3422E"/>
    <w:rsid w:val="00E85BD6"/>
    <w:rsid w:val="00EE70C6"/>
    <w:rsid w:val="00F446A7"/>
    <w:rsid w:val="00F45161"/>
    <w:rsid w:val="00F456A5"/>
    <w:rsid w:val="00FA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45563A"/>
  <w15:docId w15:val="{ABA2FE90-FBE7-4681-B8CF-2483637D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B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B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0B2C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30F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30F7"/>
    <w:rPr>
      <w:rFonts w:ascii="Times New Roman" w:eastAsia="Times New Roman" w:hAnsi="Times New Roman" w:cs="Times New Roman"/>
      <w:sz w:val="20"/>
      <w:szCs w:val="20"/>
      <w:lang w:val="en-ZA" w:eastAsia="en-ZA"/>
    </w:rPr>
  </w:style>
  <w:style w:type="character" w:styleId="FootnoteReference">
    <w:name w:val="footnote reference"/>
    <w:basedOn w:val="DefaultParagraphFont"/>
    <w:uiPriority w:val="99"/>
    <w:semiHidden/>
    <w:unhideWhenUsed/>
    <w:rsid w:val="003F30F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170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0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073"/>
    <w:rPr>
      <w:rFonts w:ascii="Tahoma" w:eastAsia="Times New Roman" w:hAnsi="Tahoma" w:cs="Tahoma"/>
      <w:sz w:val="16"/>
      <w:szCs w:val="16"/>
      <w:lang w:val="en-ZA" w:eastAsia="en-ZA"/>
    </w:rPr>
  </w:style>
  <w:style w:type="character" w:customStyle="1" w:styleId="apple-style-span">
    <w:name w:val="apple-style-span"/>
    <w:basedOn w:val="DefaultParagraphFont"/>
    <w:rsid w:val="00495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70288-38D6-495E-B78D-C7270E3BF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Lubbe</dc:creator>
  <cp:lastModifiedBy>Yovna Junglee</cp:lastModifiedBy>
  <cp:revision>3</cp:revision>
  <cp:lastPrinted>2013-02-19T11:43:00Z</cp:lastPrinted>
  <dcterms:created xsi:type="dcterms:W3CDTF">2019-03-12T09:00:00Z</dcterms:created>
  <dcterms:modified xsi:type="dcterms:W3CDTF">2021-04-11T16:42:00Z</dcterms:modified>
</cp:coreProperties>
</file>