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D3557"/>
          <w:sz w:val="52"/>
          <w:szCs w:val="52"/>
        </w:rPr>
        <w:t xml:space="preserve">🏏 Cricket Score Tracker</w:t>
      </w:r>
    </w:p>
    <w:p>
      <w:pPr>
        <w:spacing w:after="80"/>
        <w:jc w:val="center"/>
      </w:pPr>
      <w:r>
        <w:rPr>
          <w:rFonts w:ascii="Arial" w:cs="Arial" w:eastAsia="Arial" w:hAnsi="Arial"/>
          <w:color w:val="457B9D"/>
          <w:sz w:val="28"/>
          <w:szCs w:val="28"/>
        </w:rPr>
        <w:t xml:space="preserve">macOS Desktop Application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Project Requirements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Version 1.0  •  April 2026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macOS desktop application for the general public to track live cricket scores. The app is displayed as a floating overlay banner that stays above all other applications at all times, allowing users to follow matches without switching windows.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(MacBook)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Public — Cricket Fans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Floating HUD / Always-on-top banner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 Coverage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IPL / Franchise Leagues, International (Test, ODI, T20I)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live scores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2. 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2.1 Floating HUD / Banner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Always-on-top window that floats above all other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Compact banner UI — minimal screen real estate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Transparent or semi-transparent background to avoid obstructing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Draggable — user can reposition the banner anywhere on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Collapsible / expandable — toggle between compact and detailed views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2.2 Live Score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score updates for all ongoing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Ball-by-ball or over-by-over score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batsmen names and their individual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bowler name and over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rate (current) and required run rate (for limited overs)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Wickets fallen and extras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2.3 Match Coverage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IPL and other franchise T20 leagues (e.g. BBL, CPL, SA20)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 Test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 One Day Internationals (ODI)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International T20 Internationals (T20I)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2.4 Points Table / Standings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Tournament standings for IPL and active international series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Display: team name, matches played, wins, losses, points, NRR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Auto-updated based on completed match results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2.5 macOS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Menu bar icon for quick access and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macOS native notifications for key events (wickets, match start/end)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Supports macOS Dark Mode and Light Mode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3. Non-Functional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3.1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Lightweight — must not slow down other foreground applications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memory footprint (target: &lt; 100MB 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data refresh with low latency (target: &lt; 5 second delay)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3.2 Availability &amp;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Graceful offline handling — display last known score when no internet is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Auto-reconnect when internet is restored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should not crash if the data source is unavailable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3.3 Usability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Clean, minimal, distraction-free UI suited for cricket fans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Intuitive controls — no learning curve required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visible without blocking important content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3.4 Compatibility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Supports macOS 12 (Monterey) and above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Compatible with Apple Silicon (M1/M2/M3) and Intel Macs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4.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application (iOS / Android)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score entry for local / amateur matches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statistics and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schedules and fixtures browsing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Social features (comments, sharing)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 App Store distribution or public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signing, notarization, and Apple Developer Program membership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CI/CD pipeline, auto-updates, or remote distribution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5. Technology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technologies have been selected based on the project requirements, the developer’s JavaScript/TypeScript background, and the 5-minute acceptable data delay.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5.1 Desktop Framework — Tauri 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Tauri 2 — lightweight macOS desktop framework using the system WebView (WKWebView) instead of bundling Chromium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Target RAM: 30–50 MB idle (well under the 100 MB requirement)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 bundle size: ~3–10 MB DMG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macOS features: always-on-top window, transparent/vibrancy overlay, menu bar tray icon, draggable banner, dark/light mode, native notifications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Supports Apple Silicon (M1/M2/M3) and Intel Macs natively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Requires ~20–40 lines of Rust for tray and vibrancy wiring; all other code is TypeScript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5.2 Frontend UI — React 19 + Vite + Tailwind + shadcn/ui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19 with Vite — fast build tooling and hot reload for development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TypeScript throughout for type safety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Tailwind CSS — utility-first styling, glassmorphism overlay with backdrop-blur, tabular-nums for stable score digits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shadcn/ui — accessible Radix UI components; copy-in only what is needed so no unused code ships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lucide-react for icons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5.3 Data Fetching — TanStack Query v5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TanStack Query v5 — REST polling every 60–120 seconds (acceptable given 5-minute data delay tolerance)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Automatic retry with exponential backoff on network failure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Caches last known score for graceful offline display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websockets required — simple REST polling is sufficient for the 5-minute delay tolerance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5.4 State Management — Zustand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Zustand — minimal (~1–3 KB), no Provider boilerplate, selector-based re-renders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Manages: selected match, theme preference, banner opacity, compact/expanded view state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5.5 Cricket Data API — CricketData.org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CricketData.org — covers IPL, all ICC internationals, BBL, PSL and other franchise leagues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Free tier: 100 API calls/day (suitable for development and testing)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Paid plan (M): $12.99/month for 10,000 calls/day — recommended for production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120-second polling, production usage is ~720 calls/day — well within the paid plan limit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is a few minutes behind real-time on all tiers — acceptable given the 5-minute tolerance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5.6 Build &amp; Distribution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Private local project — app runs only on the developer’s own MacBook, not distributed publicly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Development: cargo tauri dev (hot reload)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Production build: cargo tauri build — produces a local .app bundle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macOS Gatekeeper warning bypassed locally via right-click → Open (no signing required)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code signing, notarization, Apple Developer membership, or CI/CD pipeline required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auto-update mechanism needed — rebuild locally when changes are made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6. Architecture &amp; Folder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 is split into two distinct layers: a thin Rust shell (src-tauri/) that handles all macOS-native concerns, and a React frontend (src/) where all cricket logic lives. They communicate via Tauri’s IPC bridge.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6.1 Architecture Layers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External: CricketData.org REST API — polled every 60–120 seconds, returns JSON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Tauri 2 macOS Shell (Rust): Window manager (always-on-top, transparent), Tray icon (menu bar, settings toggle), Notifications (wicket and match-start alerts)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19 Frontend (TypeScript): TanStack Query (polling, retry, cache, offline fallback), Zustand store (theme, match selection, view mode), HUD components (ScoreBar, MatchList, PointsTable, Settings)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Floating HUD Overlay: draggable, vibrancy, always-on-top macOS window rendered by the frontend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6.2 Folder Structure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cricket-hud/                       — project root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 src-tauri/                    — Rust / Tauri macOS shell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 src/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├─ main.rs             — app entry, window + tray setup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├─ commands.rs         — IPC commands exposed to frontend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 notifications.rs    — wicket / match-start alerts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 tauri.conf.json        — window, tray, bundle settings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 Cargo.toml             — Rust deps and Tauri features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 src/                           — React frontend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 components/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├─ ScoreBar.tsx         — main HUD banner strip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├─ MatchList.tsx        — live matches dropdown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├─ PointsTable.tsx      — tournament standings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├─ SettingsPanel.tsx    — opacity, theme, polling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 OfflineBanner.tsx    — no-internet indicator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 hooks/               — TanStack Query wrappers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├─ useLiveScores.ts     — polls /matches/live every 60–120s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├─ useMatchDetail.ts    — scorecard for selected match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 usePointsTable.ts    — standings for active tournament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 store/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 appStore.ts          — theme, selected match, view mode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 api/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├─ client.ts            — axios instance, API key header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 types.ts             — Match, Innings, Batsman, Bowler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 lib/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│  └─ formatScore.ts       — score / overs / run-rate formatters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 App.tsx              — root layout, QueryProvider, router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├─ main.tsx             — ReactDOM.createRoot entry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│  └─ index.css            — Tailwind base, backdrop-blur tokens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 vite.config.ts             — Vite + @tauri-apps/vite-plugin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 tsconfig.json              — strict TS, path aliases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├─ tailwind.config.ts         — custom HUD tokens, dark mode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└─ package.json               — scripts and frontend dependencies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6.3 Key Design Decisions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hooks/ wraps TanStack Query so components never call the API directly — swapping the data source later is a one-file 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api/types.ts centralises all data shapes so TypeScript catches API changes across the whole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store/appStore.ts is the single source of truth for UI state (theme, selected match, compact vs expanded)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src-tauri/ Rust code is intentionally minimal — window config, tray wiring, and notification dispatch only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7. API Specification — CricketData.org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API calls are made to the base URL https://api.cricapi.com/v1/ with the API key passed as a query parameter. The app uses four endpoints covering the full feature set: live scores, match detail/scorecard, series list, and points table.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7.1 Authentication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request requires an API key passed as the apikey query parameter. The key is obtained from the CricketData.org member area after sign-up.</w:t>
      </w:r>
    </w:p>
    <w:p>
      <w:pPr>
        <w:spacing w:after="80"/>
      </w:pPr>
      <w:r>
        <w:rPr>
          <w:rFonts w:ascii="Courier New" w:cs="Courier New" w:hAnsi="Courier New"/>
          <w:sz w:val="18"/>
          <w:szCs w:val="18"/>
          <w:shd w:val="clear" w:color="auto" w:fill="F0F4F8"/>
        </w:rPr>
        <w:t xml:space="preserve">Base URL:  https://api.cricapi.com/v1/</w:t>
      </w:r>
    </w:p>
    <w:p>
      <w:pPr>
        <w:spacing w:after="80"/>
      </w:pPr>
      <w:r>
        <w:rPr>
          <w:rFonts w:ascii="Courier New" w:cs="Courier New" w:hAnsi="Courier New"/>
          <w:sz w:val="18"/>
          <w:szCs w:val="18"/>
          <w:shd w:val="clear" w:color="auto" w:fill="F0F4F8"/>
        </w:rPr>
        <w:t xml:space="preserve">Auth:      ?apikey={YOUR_API_KEY}  (query param on every request)</w:t>
      </w:r>
    </w:p>
    <w:p>
      <w:pPr>
        <w:spacing w:after="80"/>
      </w:pPr>
      <w:r>
        <w:rPr>
          <w:rFonts w:ascii="Courier New" w:cs="Courier New" w:hAnsi="Courier New"/>
          <w:sz w:val="18"/>
          <w:szCs w:val="18"/>
          <w:shd w:val="clear" w:color="auto" w:fill="F0F4F8"/>
        </w:rPr>
        <w:t xml:space="preserve">Format:    JSON</w:t>
      </w:r>
    </w:p>
    <w:p>
      <w:pPr>
        <w:spacing w:after="80"/>
      </w:pPr>
      <w:r>
        <w:rPr>
          <w:rFonts w:ascii="Courier New" w:cs="Courier New" w:hAnsi="Courier New"/>
          <w:sz w:val="18"/>
          <w:szCs w:val="18"/>
          <w:shd w:val="clear" w:color="auto" w:fill="F0F4F8"/>
        </w:rPr>
        <w:t xml:space="preserve">Free tier: 100 calls/day  |  Paid M plan: 10,000 calls/day ($12.99/mo)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7.2 GET /currentMatches — Live Scores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all currently live matches with scores. This is the primary polling endpoint for the HUD banner — polled every 60–120 seconds.</w:t>
      </w:r>
    </w:p>
    <w:p>
      <w:pPr>
        <w:spacing w:after="80"/>
      </w:pPr>
      <w:r>
        <w:rPr>
          <w:rFonts w:ascii="Courier New" w:cs="Courier New" w:hAnsi="Courier New"/>
          <w:sz w:val="18"/>
          <w:szCs w:val="18"/>
          <w:shd w:val="clear" w:color="auto" w:fill="F0F4F8"/>
        </w:rPr>
        <w:t xml:space="preserve">GET https://api.cricapi.com/v1/currentMatches?apikey={key}&amp;offset=0</w:t>
      </w:r>
    </w:p>
    <w:p>
      <w:pPr>
        <w:spacing w:after="80"/>
      </w:pPr>
      <w:r>
        <w:rPr>
          <w:rFonts w:ascii="Arial" w:cs="Arial" w:eastAsia="Arial" w:hAnsi="Arial"/>
          <w:i/>
          <w:sz w:val="20"/>
          <w:szCs w:val="20"/>
          <w:color w:val="457B9D"/>
        </w:rPr>
        <w:t xml:space="preserve">Query Parameters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apikey (required) — your API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offset (optional, default 0) — pagination offset</w:t>
      </w:r>
    </w:p>
    <w:p>
      <w:pPr>
        <w:spacing w:after="80"/>
      </w:pPr>
      <w:r>
        <w:rPr>
          <w:rFonts w:ascii="Arial" w:cs="Arial" w:eastAsia="Arial" w:hAnsi="Arial"/>
          <w:i/>
          <w:sz w:val="20"/>
          <w:szCs w:val="20"/>
          <w:color w:val="457B9D"/>
        </w:rPr>
        <w:t xml:space="preserve">Sample Response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"apikey": "your-key",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"data": [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"id": "549ba395-31e9-477b-ba2c-a2a0dd1cbec9",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"name": "Royal Challengers Bengaluru vs Delhi Capitals",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"matchType": "t20",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"status": "Royal Challengers Bengaluru opt to bowl",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"venue": "M.Chinnaswamy Stadium",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"date": "2026-04-18",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"teams": ["Royal Challengers Bengaluru", "Delhi Capitals"],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"score": [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{ "r": 190, "w": 7, "o": 20, "inning": "Royal Challengers Bengaluru Inning 1" },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{ "r": 143, "w": 4, "o": 15.2, "inning": "Delhi Capitals Inning 1" }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],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"series_id": "ipl-2026-series-id",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"FantasyEnabled": false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}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],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"status": "success",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"info": { "hitsToday": 12, "hitsLimit": 10000 }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}</w:t>
      </w:r>
    </w:p>
    <w:p>
      <w:pPr>
        <w:spacing w:after="80"/>
      </w:pPr>
      <w:r>
        <w:rPr>
          <w:rFonts w:ascii="Arial" w:cs="Arial" w:eastAsia="Arial" w:hAnsi="Arial"/>
          <w:i/>
          <w:sz w:val="20"/>
          <w:szCs w:val="20"/>
          <w:color w:val="457B9D"/>
        </w:rPr>
        <w:t xml:space="preserve">Key Fields Used by the App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 — unique match UUID, used to fetch the detailed scorecard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— match title displayed in the HUD banner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matchType — "t20", "odi", or "test" (used to filter and label matches)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 — human-readable match status string shown in the banner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score[].r / .w / .o — runs, wickets, overs per innings displayed in the score bar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series_id — used to fetch the points table for the relevant tournament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7.3 GET /match_scorecard — Detailed Scorecard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the full scorecard for a specific match including batsmen, bowlers, and fall of wickets. Called when the user selects a match from the HUD to view expanded detail. Uses the id returned from /currentMatches.</w:t>
      </w:r>
    </w:p>
    <w:p>
      <w:pPr>
        <w:spacing w:after="80"/>
      </w:pPr>
      <w:r>
        <w:rPr>
          <w:rFonts w:ascii="Courier New" w:cs="Courier New" w:hAnsi="Courier New"/>
          <w:sz w:val="18"/>
          <w:szCs w:val="18"/>
          <w:shd w:val="clear" w:color="auto" w:fill="F0F4F8"/>
        </w:rPr>
        <w:t xml:space="preserve">GET https://api.cricapi.com/v1/match_scorecard?apikey={key}&amp;id={matchId}</w:t>
      </w:r>
    </w:p>
    <w:p>
      <w:pPr>
        <w:spacing w:after="80"/>
      </w:pPr>
      <w:r>
        <w:rPr>
          <w:rFonts w:ascii="Arial" w:cs="Arial" w:eastAsia="Arial" w:hAnsi="Arial"/>
          <w:i/>
          <w:sz w:val="20"/>
          <w:szCs w:val="20"/>
          <w:color w:val="457B9D"/>
        </w:rPr>
        <w:t xml:space="preserve">Query Parameters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apikey (required) — your API key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 (required) — match UUID from /currentMatches</w:t>
      </w:r>
    </w:p>
    <w:p>
      <w:pPr>
        <w:spacing w:after="80"/>
      </w:pPr>
      <w:r>
        <w:rPr>
          <w:rFonts w:ascii="Arial" w:cs="Arial" w:eastAsia="Arial" w:hAnsi="Arial"/>
          <w:i/>
          <w:sz w:val="20"/>
          <w:szCs w:val="20"/>
          <w:color w:val="457B9D"/>
        </w:rPr>
        <w:t xml:space="preserve">Sample Response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"data": 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"id": "549ba395-31e9-477b-ba2c-a2a0dd1cbec9",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"name": "Royal Challengers Bengaluru vs Delhi Capitals",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"scorecard": [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"inning": "Royal Challengers Bengaluru Inning 1",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"r": 190, "w": 7, "o": 20,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"batting": [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  { "batsman": "V Kohli", "r": 72, "b": 48, "4s": 6, "6s": 3, "sr": 150.0 }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],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"bowling": [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  { "bowler": "A Nortje", "o": 4, "r": 32, "w": 2, "eco": 8.0 }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]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}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]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},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"status": "success"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7.4 GET /series — Active Series List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a list of all current and recent series/tournaments. Used to resolve a series name from a series_id and to populate the tournament filter in the points table view.</w:t>
      </w:r>
    </w:p>
    <w:p>
      <w:pPr>
        <w:spacing w:after="80"/>
      </w:pPr>
      <w:r>
        <w:rPr>
          <w:rFonts w:ascii="Courier New" w:cs="Courier New" w:hAnsi="Courier New"/>
          <w:sz w:val="18"/>
          <w:szCs w:val="18"/>
          <w:shd w:val="clear" w:color="auto" w:fill="F0F4F8"/>
        </w:rPr>
        <w:t xml:space="preserve">GET https://api.cricapi.com/v1/series?apikey={key}&amp;offset=0</w:t>
      </w:r>
    </w:p>
    <w:p>
      <w:pPr>
        <w:spacing w:after="80"/>
      </w:pPr>
      <w:r>
        <w:rPr>
          <w:rFonts w:ascii="Arial" w:cs="Arial" w:eastAsia="Arial" w:hAnsi="Arial"/>
          <w:i/>
          <w:sz w:val="20"/>
          <w:szCs w:val="20"/>
          <w:color w:val="457B9D"/>
        </w:rPr>
        <w:t xml:space="preserve">Sample Response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"data": [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{ "id": "ipl-2026-id", "name": "Indian Premier League 2026",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"startDate": "2026-03-22", "endDate": "2026-05-25",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"odi": 0, "t20": 74, "test": 0, "squads": true, "matches": 74 }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],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"status": "success"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7.5 GET /series_info — Points Table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Returns full series information including the points table standings. Called when the user opens the Points Table panel in the HUD. Uses the series id from /series.</w:t>
      </w:r>
    </w:p>
    <w:p>
      <w:pPr>
        <w:spacing w:after="80"/>
      </w:pPr>
      <w:r>
        <w:rPr>
          <w:rFonts w:ascii="Courier New" w:cs="Courier New" w:hAnsi="Courier New"/>
          <w:sz w:val="18"/>
          <w:szCs w:val="18"/>
          <w:shd w:val="clear" w:color="auto" w:fill="F0F4F8"/>
        </w:rPr>
        <w:t xml:space="preserve">GET https://api.cricapi.com/v1/series_info?apikey={key}&amp;id={seriesId}</w:t>
      </w:r>
    </w:p>
    <w:p>
      <w:pPr>
        <w:spacing w:after="80"/>
      </w:pPr>
      <w:r>
        <w:rPr>
          <w:rFonts w:ascii="Arial" w:cs="Arial" w:eastAsia="Arial" w:hAnsi="Arial"/>
          <w:i/>
          <w:sz w:val="20"/>
          <w:szCs w:val="20"/>
          <w:color w:val="457B9D"/>
        </w:rPr>
        <w:t xml:space="preserve">Sample Response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"data": 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"name": "Indian Premier League 2026",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"pointsTable": [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"team": "Kolkata Knight Riders",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"matchesPlayed": 8, "won": 6, "lost": 2,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"points": 12, "nrr": "+0.812"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}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]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},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"status": "success"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57B9D"/>
          <w:sz w:val="26"/>
          <w:szCs w:val="26"/>
        </w:rPr>
        <w:t xml:space="preserve">7.6 TypeScript Integration Example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following shows how the useLiveScores hook wires TanStack Query to the /currentMatches endpoint: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// src/hooks/useLiveScores.ts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import { useQuery } from '@tanstack/react-query';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import { cricketClient } from '../api/client';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import type { Match } from '../api/types';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export function useLiveScores() 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return useQuery&lt;Match[]&gt;({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queryKey: ['liveScores'],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queryFn: async ({ signal }) =&gt; {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const res = await cricketClient.get('/currentMatches',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  { params: { offset: 0 }, signal });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  return res.data.data as Match[];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},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refetchInterval: 90_000,       // poll every 90 seconds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staleTime: 60_000,             // keep cached data fresh for 60s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retry: 5,                      // retry up to 5 times on failure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retryDelay: (n) =&gt; Math.min(1000 * 2 ** n, 30_000), // exponential backoff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  networkMode: 'always',         // show cached data when offline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  });</w:t>
      </w:r>
    </w:p>
    <w:p>
      <w:pPr>
        <w:spacing w:after="80"/>
      </w:pPr>
      <w:r>
        <w:rPr>
          <w:rFonts w:ascii="Courier New" w:cs="Courier New" w:hAnsi="Courier New"/>
          <w:sz w:val="17"/>
          <w:szCs w:val="17"/>
          <w:shd w:val="clear" w:color="auto" w:fill="F0F4F8"/>
        </w:rPr>
        <w:t xml:space="preserve">}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D3557"/>
          <w:sz w:val="32"/>
          <w:szCs w:val="32"/>
        </w:rPr>
        <w:t xml:space="preserve">8. Future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stats and profiles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Match schedule and fixture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Fantasy cricket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Custom alert configurations (e.g. alert only on boundaries or wickets)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for additional leagues and tournaments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3557" w:sz="6" w:space="1"/>
      </w:pBdr>
    </w:pPr>
    <w:r>
      <w:rPr>
        <w:rFonts w:ascii="Arial" w:cs="Arial" w:eastAsia="Arial" w:hAnsi="Arial"/>
        <w:b/>
        <w:bCs/>
        <w:color w:val="1D3557"/>
        <w:sz w:val="20"/>
        <w:szCs w:val="20"/>
      </w:rPr>
      <w:t xml:space="preserve">Cricket Score Tracker — Project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D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57B9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2026-04-20T15:19:29.045Z</dcterms:created>
  <dcterms:modified xsi:type="dcterms:W3CDTF">2026-04-20T15:19:29.047Z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