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Organització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ML-2021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6345"/>
        <w:gridCol w:w="1530"/>
        <w:tblGridChange w:id="0">
          <w:tblGrid>
            <w:gridCol w:w="1485"/>
            <w:gridCol w:w="6345"/>
            <w:gridCol w:w="1530"/>
          </w:tblGrid>
        </w:tblGridChange>
      </w:tblGrid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Temes + Materials 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Ponent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Dilluns 28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Organització curs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 ML (notebook dia 1 ML)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Enquesta Python en funció farem intro o no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1,2 - Arnau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Lluís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Dimarts 29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Visualització, PCA, MDS (notebook dia 2) + Tasses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Arnau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Dimecres 30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Optimizació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Regressió (notebook)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1,2 - Arnau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Dijous 1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Clasificació (notebook)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Clustering: K-means, jeràrquic (notebook parte 1)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Clustering K-means extra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Clustering: métriques(notebook parte 2)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Lluís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2,3,4 - Arnau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Divendres 2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Arbres de desició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Preprocessing (notebook parte 1)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Preprocessing (notebook parte 2)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Elegir dataset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Lluís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2,3,4,5 - Arnau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Dilluns 5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Recommender systems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Reds neuronals (notebook)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Diapos NN 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1,2,3 - Arnau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Dimarts 6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PROJECTE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Dimecres 7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PROJECTE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76a5af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420" w:hRule="atLeast"/>
        </w:trPr>
        <w:tc>
          <w:tcPr>
            <w:tcBorders>
              <w:top w:color="76a5af" w:space="0" w:sz="8" w:val="single"/>
              <w:left w:color="76a5af" w:space="0" w:sz="8" w:val="single"/>
              <w:bottom w:color="ff98e7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Dijous 8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ff98e7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PROJECTE</w:t>
            </w:r>
          </w:p>
        </w:tc>
        <w:tc>
          <w:tcPr>
            <w:tcBorders>
              <w:top w:color="76a5af" w:space="0" w:sz="8" w:val="single"/>
              <w:left w:color="76a5af" w:space="0" w:sz="8" w:val="single"/>
              <w:bottom w:color="ff98e7" w:space="0" w:sz="8" w:val="single"/>
              <w:right w:color="76a5a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420" w:hRule="atLeast"/>
        </w:trPr>
        <w:tc>
          <w:tcPr>
            <w:tcBorders>
              <w:top w:color="ff98e7" w:space="0" w:sz="8" w:val="single"/>
              <w:left w:color="ff98e7" w:space="0" w:sz="8" w:val="single"/>
              <w:bottom w:color="ff98e7" w:space="0" w:sz="8" w:val="single"/>
              <w:right w:color="ff98e7" w:space="0" w:sz="8" w:val="single"/>
            </w:tcBorders>
            <w:shd w:fill="ff98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Divendres 9</w:t>
            </w:r>
          </w:p>
        </w:tc>
        <w:tc>
          <w:tcPr>
            <w:tcBorders>
              <w:top w:color="ff98e7" w:space="0" w:sz="8" w:val="single"/>
              <w:left w:color="ff98e7" w:space="0" w:sz="8" w:val="single"/>
              <w:bottom w:color="ff98e7" w:space="0" w:sz="8" w:val="single"/>
              <w:right w:color="ff98e7" w:space="0" w:sz="8" w:val="single"/>
            </w:tcBorders>
            <w:shd w:fill="ff98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PRESENTACIONS </w:t>
            </w:r>
          </w:p>
        </w:tc>
        <w:tc>
          <w:tcPr>
            <w:tcBorders>
              <w:top w:color="ff98e7" w:space="0" w:sz="8" w:val="single"/>
              <w:left w:color="ff98e7" w:space="0" w:sz="8" w:val="single"/>
              <w:bottom w:color="ff98e7" w:space="0" w:sz="8" w:val="single"/>
              <w:right w:color="ff98e7" w:space="0" w:sz="8" w:val="single"/>
            </w:tcBorders>
            <w:shd w:fill="ff98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M5TIzjdId+XHpxB6CJ2wEX0V1Q==">AMUW2mWnz55DIbIPFq2fHbpEvLJ63v84m7qCmUesTSbLA/gLuENyaG9B+BibukmkTVWhAFVNMlHB5yoLzMl5snfvwWp7mPXGXaiCgfnJQalv7OTCC5aq5NM=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