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  <w:r w:rsidRPr="00BB358A">
        <w:rPr>
          <w:rFonts w:asciiTheme="majorHAnsi" w:hAnsiTheme="majorHAnsi"/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-74930</wp:posOffset>
            </wp:positionH>
            <wp:positionV relativeFrom="paragraph">
              <wp:posOffset>193040</wp:posOffset>
            </wp:positionV>
            <wp:extent cx="1261745" cy="626110"/>
            <wp:effectExtent l="0" t="0" r="0" b="0"/>
            <wp:wrapSquare wrapText="bothSides"/>
            <wp:docPr id="4" name="obrázek 4" descr="Výsledok vyhľadávania obrázkov pre dopyt fiit s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ľadávania obrázkov pre dopyt fiit stu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45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t xml:space="preserve">Slovenská technická univerzita v Bratislave </w:t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br/>
        <w:t>Fakulta informatiky a informačných technológií</w:t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br/>
      </w:r>
      <w:r w:rsidRPr="00BB358A">
        <w:rPr>
          <w:rFonts w:asciiTheme="majorHAnsi" w:hAnsiTheme="majorHAnsi" w:cs="Times New Roman"/>
          <w:b/>
          <w:sz w:val="32"/>
          <w:szCs w:val="32"/>
        </w:rPr>
        <w:t>Ilkovičova 2</w:t>
      </w:r>
      <w:r w:rsidRPr="00BB358A">
        <w:rPr>
          <w:rFonts w:asciiTheme="majorHAnsi" w:hAnsiTheme="majorHAnsi" w:cs="Times New Roman"/>
          <w:b/>
          <w:sz w:val="32"/>
          <w:szCs w:val="32"/>
        </w:rPr>
        <w:br/>
      </w:r>
      <w:r w:rsidR="00BB358A">
        <w:rPr>
          <w:rFonts w:asciiTheme="majorHAnsi" w:hAnsiTheme="majorHAnsi" w:cs="Times New Roman"/>
          <w:b/>
          <w:sz w:val="32"/>
          <w:szCs w:val="32"/>
        </w:rPr>
        <w:tab/>
      </w:r>
      <w:r w:rsidR="00BB358A">
        <w:rPr>
          <w:rFonts w:asciiTheme="majorHAnsi" w:hAnsiTheme="majorHAnsi" w:cs="Times New Roman"/>
          <w:b/>
          <w:sz w:val="32"/>
          <w:szCs w:val="32"/>
        </w:rPr>
        <w:tab/>
        <w:t xml:space="preserve">         </w:t>
      </w:r>
      <w:r w:rsidRPr="00BB358A">
        <w:rPr>
          <w:rFonts w:asciiTheme="majorHAnsi" w:hAnsiTheme="majorHAnsi" w:cs="Times New Roman"/>
          <w:b/>
          <w:sz w:val="32"/>
          <w:szCs w:val="32"/>
        </w:rPr>
        <w:t>842 16 Bratislava 4</w:t>
      </w: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:rsidR="00A47650" w:rsidRPr="00BB358A" w:rsidRDefault="00A47650" w:rsidP="00A47650">
      <w:pPr>
        <w:jc w:val="center"/>
        <w:rPr>
          <w:rFonts w:asciiTheme="majorHAnsi" w:hAnsiTheme="majorHAnsi" w:cs="Times New Roman"/>
          <w:b/>
          <w:sz w:val="32"/>
          <w:szCs w:val="32"/>
        </w:rPr>
      </w:pPr>
      <w:r w:rsidRPr="00BB358A">
        <w:rPr>
          <w:rFonts w:asciiTheme="majorHAnsi" w:hAnsiTheme="majorHAnsi" w:cs="Times New Roman"/>
          <w:b/>
          <w:sz w:val="32"/>
          <w:szCs w:val="32"/>
        </w:rPr>
        <w:t>Základy webových technológií</w:t>
      </w:r>
    </w:p>
    <w:p w:rsidR="00A47650" w:rsidRPr="00BB358A" w:rsidRDefault="00A47650" w:rsidP="00A47650">
      <w:pPr>
        <w:jc w:val="center"/>
        <w:rPr>
          <w:rFonts w:asciiTheme="majorHAnsi" w:hAnsiTheme="majorHAnsi" w:cs="Times New Roman"/>
        </w:rPr>
      </w:pPr>
      <w:proofErr w:type="spellStart"/>
      <w:r w:rsidRPr="00BB358A">
        <w:rPr>
          <w:rFonts w:asciiTheme="majorHAnsi" w:hAnsiTheme="majorHAnsi" w:cs="Times New Roman"/>
          <w:b/>
          <w:sz w:val="36"/>
          <w:szCs w:val="36"/>
        </w:rPr>
        <w:t>Serenity</w:t>
      </w:r>
      <w:proofErr w:type="spellEnd"/>
      <w:r w:rsidRPr="00BB358A">
        <w:rPr>
          <w:rFonts w:asciiTheme="majorHAnsi" w:hAnsiTheme="majorHAnsi" w:cs="Times New Roman"/>
          <w:b/>
          <w:sz w:val="36"/>
          <w:szCs w:val="36"/>
        </w:rPr>
        <w:t xml:space="preserve"> </w:t>
      </w:r>
      <w:proofErr w:type="spellStart"/>
      <w:r w:rsidRPr="00BB358A">
        <w:rPr>
          <w:rFonts w:asciiTheme="majorHAnsi" w:hAnsiTheme="majorHAnsi" w:cs="Times New Roman"/>
          <w:b/>
          <w:sz w:val="36"/>
          <w:szCs w:val="36"/>
        </w:rPr>
        <w:t>Candles</w:t>
      </w:r>
      <w:proofErr w:type="spellEnd"/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7F5B7A" w:rsidRPr="00BB358A" w:rsidRDefault="007F5B7A" w:rsidP="00A47650">
      <w:pPr>
        <w:rPr>
          <w:rFonts w:asciiTheme="majorHAnsi" w:hAnsiTheme="majorHAnsi" w:cs="Times New Roman"/>
        </w:rPr>
      </w:pPr>
    </w:p>
    <w:p w:rsidR="00A47650" w:rsidRPr="00BB358A" w:rsidRDefault="00A47650" w:rsidP="00A47650">
      <w:pPr>
        <w:rPr>
          <w:rFonts w:asciiTheme="majorHAnsi" w:hAnsiTheme="majorHAnsi" w:cs="Times New Roman"/>
        </w:rPr>
      </w:pPr>
    </w:p>
    <w:p w:rsidR="007F5B7A" w:rsidRPr="00BB358A" w:rsidRDefault="007F5B7A" w:rsidP="00A47650">
      <w:pPr>
        <w:rPr>
          <w:rFonts w:asciiTheme="majorHAnsi" w:hAnsiTheme="majorHAnsi" w:cs="Times New Roman"/>
          <w:b/>
        </w:rPr>
      </w:pPr>
      <w:r w:rsidRPr="00BB358A">
        <w:rPr>
          <w:rFonts w:asciiTheme="majorHAnsi" w:hAnsiTheme="majorHAnsi" w:cs="Times New Roman"/>
          <w:b/>
        </w:rPr>
        <w:t>Vypracoval</w:t>
      </w:r>
      <w:r w:rsidR="0023416A" w:rsidRPr="00BB358A">
        <w:rPr>
          <w:rFonts w:asciiTheme="majorHAnsi" w:hAnsiTheme="majorHAnsi" w:cs="Times New Roman"/>
          <w:b/>
        </w:rPr>
        <w:t>i</w:t>
      </w:r>
      <w:r w:rsidRPr="00BB358A">
        <w:rPr>
          <w:rFonts w:asciiTheme="majorHAnsi" w:hAnsiTheme="majorHAnsi" w:cs="Times New Roman"/>
          <w:b/>
        </w:rPr>
        <w:t>:</w:t>
      </w:r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 xml:space="preserve">Matúš Ján </w:t>
      </w:r>
      <w:proofErr w:type="spellStart"/>
      <w:r w:rsidR="00A47650" w:rsidRPr="00BB358A">
        <w:rPr>
          <w:rFonts w:asciiTheme="majorHAnsi" w:hAnsiTheme="majorHAnsi" w:cs="Times New Roman"/>
          <w:b/>
        </w:rPr>
        <w:t>Haľama</w:t>
      </w:r>
      <w:proofErr w:type="spellEnd"/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 xml:space="preserve">Ak. rok: </w:t>
      </w:r>
      <w:r w:rsidR="00A47650" w:rsidRPr="00BB358A">
        <w:rPr>
          <w:rFonts w:asciiTheme="majorHAnsi" w:hAnsiTheme="majorHAnsi" w:cs="Times New Roman"/>
          <w:b/>
        </w:rPr>
        <w:tab/>
        <w:t>202</w:t>
      </w:r>
      <w:r w:rsidRPr="00BB358A">
        <w:rPr>
          <w:rFonts w:asciiTheme="majorHAnsi" w:hAnsiTheme="majorHAnsi" w:cs="Times New Roman"/>
          <w:b/>
        </w:rPr>
        <w:t>2</w:t>
      </w:r>
      <w:r w:rsidR="00A47650" w:rsidRPr="00BB358A">
        <w:rPr>
          <w:rFonts w:asciiTheme="majorHAnsi" w:hAnsiTheme="majorHAnsi" w:cs="Times New Roman"/>
          <w:b/>
        </w:rPr>
        <w:t>/202</w:t>
      </w:r>
      <w:r w:rsidRPr="00BB358A">
        <w:rPr>
          <w:rFonts w:asciiTheme="majorHAnsi" w:hAnsiTheme="majorHAnsi" w:cs="Times New Roman"/>
          <w:b/>
        </w:rPr>
        <w:t>3</w:t>
      </w:r>
      <w:r w:rsidRPr="00BB358A">
        <w:rPr>
          <w:rFonts w:asciiTheme="majorHAnsi" w:hAnsiTheme="majorHAnsi" w:cs="Times New Roman"/>
          <w:b/>
        </w:rPr>
        <w:br/>
      </w:r>
      <w:r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  <w:t xml:space="preserve">Monika </w:t>
      </w:r>
      <w:proofErr w:type="spellStart"/>
      <w:r w:rsidRPr="00BB358A">
        <w:rPr>
          <w:rFonts w:asciiTheme="majorHAnsi" w:hAnsiTheme="majorHAnsi" w:cs="Times New Roman"/>
          <w:b/>
        </w:rPr>
        <w:t>Zjavková</w:t>
      </w:r>
      <w:proofErr w:type="spellEnd"/>
      <w:r w:rsidRPr="00BB358A">
        <w:rPr>
          <w:rFonts w:asciiTheme="majorHAnsi" w:hAnsiTheme="majorHAnsi" w:cs="Times New Roman"/>
          <w:b/>
        </w:rPr>
        <w:br/>
      </w:r>
      <w:r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  <w:t xml:space="preserve">Adam </w:t>
      </w:r>
      <w:proofErr w:type="spellStart"/>
      <w:r w:rsidRPr="00BB358A">
        <w:rPr>
          <w:rFonts w:asciiTheme="majorHAnsi" w:hAnsiTheme="majorHAnsi" w:cs="Times New Roman"/>
          <w:b/>
        </w:rPr>
        <w:t>Zjavka</w:t>
      </w:r>
      <w:proofErr w:type="spellEnd"/>
    </w:p>
    <w:p w:rsidR="00A47650" w:rsidRDefault="00A47650" w:rsidP="00A47650">
      <w:pPr>
        <w:rPr>
          <w:rFonts w:ascii="Times New Roman" w:hAnsi="Times New Roman" w:cs="Times New Roman"/>
          <w:b/>
        </w:rPr>
      </w:pPr>
      <w:r w:rsidRPr="00BB358A">
        <w:rPr>
          <w:rFonts w:asciiTheme="majorHAnsi" w:hAnsiTheme="majorHAnsi" w:cs="Times New Roman"/>
          <w:b/>
        </w:rPr>
        <w:t>Čas cvičení</w:t>
      </w:r>
      <w:r w:rsidR="002F0FC7" w:rsidRPr="00BB358A">
        <w:rPr>
          <w:rFonts w:asciiTheme="majorHAnsi" w:hAnsiTheme="majorHAnsi" w:cs="Times New Roman"/>
          <w:b/>
        </w:rPr>
        <w:t>:</w:t>
      </w:r>
      <w:r w:rsidR="002F0FC7" w:rsidRPr="00BB358A">
        <w:rPr>
          <w:rFonts w:asciiTheme="majorHAnsi" w:hAnsiTheme="majorHAnsi" w:cs="Times New Roman"/>
          <w:b/>
        </w:rPr>
        <w:tab/>
        <w:t xml:space="preserve"> Pondelok 14</w:t>
      </w:r>
      <w:r w:rsidRPr="00BB358A">
        <w:rPr>
          <w:rFonts w:asciiTheme="majorHAnsi" w:hAnsiTheme="majorHAnsi" w:cs="Times New Roman"/>
          <w:b/>
        </w:rPr>
        <w:t>:00 – 1</w:t>
      </w:r>
      <w:r w:rsidR="002F0FC7" w:rsidRPr="00BB358A">
        <w:rPr>
          <w:rFonts w:asciiTheme="majorHAnsi" w:hAnsiTheme="majorHAnsi" w:cs="Times New Roman"/>
          <w:b/>
        </w:rPr>
        <w:t>5</w:t>
      </w:r>
      <w:r w:rsidRPr="00BB358A">
        <w:rPr>
          <w:rFonts w:asciiTheme="majorHAnsi" w:hAnsiTheme="majorHAnsi" w:cs="Times New Roman"/>
          <w:b/>
        </w:rPr>
        <w:t>:50</w:t>
      </w:r>
      <w:r w:rsidRPr="00BB358A">
        <w:rPr>
          <w:rFonts w:asciiTheme="majorHAnsi" w:hAnsiTheme="majorHAnsi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k-SK"/>
        </w:rPr>
        <w:id w:val="753773251"/>
        <w:docPartObj>
          <w:docPartGallery w:val="Table of Contents"/>
          <w:docPartUnique/>
        </w:docPartObj>
      </w:sdtPr>
      <w:sdtContent>
        <w:p w:rsidR="00922B25" w:rsidRDefault="00922B25">
          <w:pPr>
            <w:pStyle w:val="Nadpisobsahu"/>
          </w:pPr>
          <w:r>
            <w:t>Obsah</w:t>
          </w:r>
        </w:p>
        <w:p w:rsidR="004453A6" w:rsidRDefault="00862655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r>
            <w:rPr>
              <w:lang w:val="cs-CZ"/>
            </w:rPr>
            <w:fldChar w:fldCharType="begin"/>
          </w:r>
          <w:r w:rsidR="00922B25">
            <w:rPr>
              <w:lang w:val="cs-CZ"/>
            </w:rPr>
            <w:instrText xml:space="preserve"> TOC \o "1-3" \h \z \u </w:instrText>
          </w:r>
          <w:r>
            <w:rPr>
              <w:lang w:val="cs-CZ"/>
            </w:rPr>
            <w:fldChar w:fldCharType="separate"/>
          </w:r>
          <w:hyperlink w:anchor="_Toc134364781" w:history="1">
            <w:r w:rsidR="004453A6" w:rsidRPr="00B56852">
              <w:rPr>
                <w:rStyle w:val="Hypertextovodkaz"/>
                <w:noProof/>
              </w:rPr>
              <w:t>1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odkaz"/>
                <w:noProof/>
              </w:rPr>
              <w:t>Zadanie</w:t>
            </w:r>
            <w:r w:rsidR="00445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862655">
          <w:pPr>
            <w:pStyle w:val="Obsah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4364782" w:history="1">
            <w:r w:rsidR="004453A6" w:rsidRPr="00B56852">
              <w:rPr>
                <w:rStyle w:val="Hypertextovodkaz"/>
                <w:noProof/>
              </w:rPr>
              <w:t>1.1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odkaz"/>
                <w:noProof/>
              </w:rPr>
              <w:t>Aplikácia - eshop</w:t>
            </w:r>
            <w:r w:rsidR="00445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862655">
          <w:pPr>
            <w:pStyle w:val="Obsah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4364783" w:history="1">
            <w:r w:rsidR="004453A6" w:rsidRPr="00B56852">
              <w:rPr>
                <w:rStyle w:val="Hypertextovodkaz"/>
                <w:noProof/>
              </w:rPr>
              <w:t>1.1.1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odkaz"/>
                <w:noProof/>
              </w:rPr>
              <w:t>Klientská časť</w:t>
            </w:r>
            <w:r w:rsidR="00445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862655">
          <w:pPr>
            <w:pStyle w:val="Obsah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4364784" w:history="1">
            <w:r w:rsidR="004453A6" w:rsidRPr="00B56852">
              <w:rPr>
                <w:rStyle w:val="Hypertextovodkaz"/>
                <w:noProof/>
              </w:rPr>
              <w:t>1.1.2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odkaz"/>
                <w:noProof/>
              </w:rPr>
              <w:t>Administrátorská časť</w:t>
            </w:r>
            <w:r w:rsidR="00445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862655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5" w:history="1">
            <w:r w:rsidR="004453A6" w:rsidRPr="00B56852">
              <w:rPr>
                <w:rStyle w:val="Hypertextovodkaz"/>
                <w:noProof/>
              </w:rPr>
              <w:t>2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odkaz"/>
                <w:noProof/>
              </w:rPr>
              <w:t>Diagram fyzického dátového modelu</w:t>
            </w:r>
            <w:r w:rsidR="00445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862655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6" w:history="1">
            <w:r w:rsidR="004453A6" w:rsidRPr="00B56852">
              <w:rPr>
                <w:rStyle w:val="Hypertextovodkaz"/>
                <w:noProof/>
              </w:rPr>
              <w:t>3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odkaz"/>
                <w:noProof/>
              </w:rPr>
              <w:t>Návrhové rozhodnutia</w:t>
            </w:r>
            <w:r w:rsidR="00445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862655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7" w:history="1">
            <w:r w:rsidR="004453A6" w:rsidRPr="00B56852">
              <w:rPr>
                <w:rStyle w:val="Hypertextovodkaz"/>
                <w:noProof/>
              </w:rPr>
              <w:t>4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odkaz"/>
                <w:noProof/>
              </w:rPr>
              <w:t>Stručný opis implementácie</w:t>
            </w:r>
            <w:r w:rsidR="00445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3A6" w:rsidRDefault="00862655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8" w:history="1">
            <w:r w:rsidR="004453A6" w:rsidRPr="00B56852">
              <w:rPr>
                <w:rStyle w:val="Hypertextovodkaz"/>
                <w:noProof/>
              </w:rPr>
              <w:t>5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odkaz"/>
                <w:noProof/>
              </w:rPr>
              <w:t>Snímky obrazoviek</w:t>
            </w:r>
            <w:r w:rsidR="00445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B25" w:rsidRDefault="00862655">
          <w:pPr>
            <w:rPr>
              <w:lang w:val="cs-CZ"/>
            </w:rPr>
          </w:pPr>
          <w:r>
            <w:rPr>
              <w:lang w:val="cs-CZ"/>
            </w:rPr>
            <w:fldChar w:fldCharType="end"/>
          </w:r>
        </w:p>
      </w:sdtContent>
    </w:sdt>
    <w:p w:rsidR="00922B25" w:rsidRDefault="00922B25">
      <w:r>
        <w:br w:type="page"/>
      </w:r>
    </w:p>
    <w:p w:rsidR="006A0CC7" w:rsidRDefault="00922B25" w:rsidP="00922B25">
      <w:pPr>
        <w:pStyle w:val="Nadpis1"/>
      </w:pPr>
      <w:bookmarkStart w:id="0" w:name="_Toc134364781"/>
      <w:r>
        <w:lastRenderedPageBreak/>
        <w:t>Zadanie</w:t>
      </w:r>
      <w:bookmarkEnd w:id="0"/>
    </w:p>
    <w:p w:rsidR="00113AF5" w:rsidRDefault="00113AF5" w:rsidP="00113AF5">
      <w:r w:rsidRPr="00113AF5">
        <w:t xml:space="preserve">Vytvorte webovú aplikáciu - </w:t>
      </w:r>
      <w:proofErr w:type="spellStart"/>
      <w:r w:rsidRPr="00113AF5">
        <w:t>eshop</w:t>
      </w:r>
      <w:proofErr w:type="spellEnd"/>
      <w:r w:rsidRPr="00113AF5">
        <w:t>, ktorá komplexne rieši nižšie definované prípady použitia vo vami zvolenej doméne (napr. elektro, oblečenie, obuv, nábytok). Presný rozsah a konkretizáciu prípadov použitia si dohodnete s vašim vyučujúcim.</w:t>
      </w:r>
    </w:p>
    <w:p w:rsidR="004453A6" w:rsidRDefault="004453A6" w:rsidP="004453A6">
      <w:pPr>
        <w:pStyle w:val="Nadpis2"/>
      </w:pPr>
      <w:bookmarkStart w:id="1" w:name="_Toc134364782"/>
      <w:r>
        <w:t xml:space="preserve">Aplikácia - </w:t>
      </w:r>
      <w:proofErr w:type="spellStart"/>
      <w:r>
        <w:t>eshop</w:t>
      </w:r>
      <w:bookmarkEnd w:id="1"/>
      <w:proofErr w:type="spellEnd"/>
    </w:p>
    <w:p w:rsidR="004453A6" w:rsidRDefault="004453A6" w:rsidP="004453A6">
      <w:r>
        <w:t>Aplikácia musí realizovať tieto prípady použitia:</w:t>
      </w:r>
    </w:p>
    <w:p w:rsidR="004453A6" w:rsidRDefault="004453A6" w:rsidP="004453A6">
      <w:pPr>
        <w:pStyle w:val="Nadpis3"/>
      </w:pPr>
      <w:bookmarkStart w:id="2" w:name="_Toc134364783"/>
      <w:proofErr w:type="spellStart"/>
      <w:r>
        <w:t>Klientská</w:t>
      </w:r>
      <w:proofErr w:type="spellEnd"/>
      <w:r>
        <w:t xml:space="preserve"> časť</w:t>
      </w:r>
      <w:bookmarkEnd w:id="2"/>
    </w:p>
    <w:p w:rsidR="004453A6" w:rsidRDefault="004453A6" w:rsidP="004453A6">
      <w:pPr>
        <w:pStyle w:val="Odstavecseseznamem"/>
        <w:numPr>
          <w:ilvl w:val="0"/>
          <w:numId w:val="6"/>
        </w:numPr>
      </w:pPr>
      <w:r>
        <w:t>zobrazenie prehľadu všetkých produktov z vybratej kategórie používateľom</w:t>
      </w:r>
    </w:p>
    <w:p w:rsidR="004453A6" w:rsidRDefault="004453A6" w:rsidP="004453A6">
      <w:pPr>
        <w:pStyle w:val="Odstavecseseznamem"/>
        <w:numPr>
          <w:ilvl w:val="0"/>
          <w:numId w:val="8"/>
        </w:numPr>
      </w:pPr>
      <w:r>
        <w:t>základné filtrovanie (aspoň podľa 3 atribútov, napr. rozsah cena od-do, značka, farba)</w:t>
      </w:r>
    </w:p>
    <w:p w:rsidR="004453A6" w:rsidRDefault="004453A6" w:rsidP="004453A6">
      <w:pPr>
        <w:pStyle w:val="Odstavecseseznamem"/>
        <w:numPr>
          <w:ilvl w:val="0"/>
          <w:numId w:val="8"/>
        </w:numPr>
      </w:pPr>
      <w:r>
        <w:t>stránkovanie</w:t>
      </w:r>
    </w:p>
    <w:p w:rsidR="004453A6" w:rsidRDefault="004453A6" w:rsidP="004453A6">
      <w:pPr>
        <w:pStyle w:val="Odstavecseseznamem"/>
        <w:numPr>
          <w:ilvl w:val="0"/>
          <w:numId w:val="8"/>
        </w:numPr>
      </w:pPr>
      <w:proofErr w:type="spellStart"/>
      <w:r>
        <w:t>preusporiadanie</w:t>
      </w:r>
      <w:proofErr w:type="spellEnd"/>
      <w:r>
        <w:t xml:space="preserve"> produktov (napr. podľa ceny vzostupne/zostupne)</w:t>
      </w:r>
    </w:p>
    <w:p w:rsidR="004453A6" w:rsidRDefault="004453A6" w:rsidP="004453A6">
      <w:pPr>
        <w:pStyle w:val="Odstavecseseznamem"/>
        <w:numPr>
          <w:ilvl w:val="0"/>
          <w:numId w:val="6"/>
        </w:numPr>
      </w:pPr>
      <w:r>
        <w:t>zobrazenie konkrétneho produktu - detail produktu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pridanie produktu do košíka (</w:t>
      </w:r>
      <w:proofErr w:type="spellStart"/>
      <w:r>
        <w:t>ľubovolné</w:t>
      </w:r>
      <w:proofErr w:type="spellEnd"/>
      <w:r>
        <w:t xml:space="preserve"> množstvo)</w:t>
      </w:r>
    </w:p>
    <w:p w:rsidR="004453A6" w:rsidRDefault="004453A6" w:rsidP="004453A6">
      <w:pPr>
        <w:pStyle w:val="Odstavecseseznamem"/>
        <w:numPr>
          <w:ilvl w:val="0"/>
          <w:numId w:val="6"/>
        </w:numPr>
      </w:pPr>
      <w:proofErr w:type="spellStart"/>
      <w:r>
        <w:t>plnotextové</w:t>
      </w:r>
      <w:proofErr w:type="spellEnd"/>
      <w:r>
        <w:t xml:space="preserve"> vyhľadávanie nad katalógom produktov</w:t>
      </w:r>
    </w:p>
    <w:p w:rsidR="004453A6" w:rsidRDefault="004453A6" w:rsidP="004453A6">
      <w:pPr>
        <w:pStyle w:val="Odstavecseseznamem"/>
        <w:numPr>
          <w:ilvl w:val="0"/>
          <w:numId w:val="6"/>
        </w:numPr>
      </w:pPr>
      <w:r>
        <w:t>zobrazenie nákupného košíka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zmena množstva pre daný produkt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odobratie produktu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výber dopravy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výber platby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zadanie dodacích údajov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dokončenie objednávky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umožnenie nákupu bez prihlásenia</w:t>
      </w:r>
    </w:p>
    <w:p w:rsidR="004453A6" w:rsidRDefault="004453A6" w:rsidP="004453A6">
      <w:pPr>
        <w:pStyle w:val="Odstavecseseznamem"/>
        <w:numPr>
          <w:ilvl w:val="0"/>
          <w:numId w:val="9"/>
        </w:numPr>
      </w:pPr>
      <w:r>
        <w:t>prenositeľnosť nákupného košíka v prípade prihláseného používateľa</w:t>
      </w:r>
    </w:p>
    <w:p w:rsidR="004453A6" w:rsidRDefault="004453A6" w:rsidP="004453A6">
      <w:pPr>
        <w:pStyle w:val="Odstavecseseznamem"/>
        <w:numPr>
          <w:ilvl w:val="0"/>
          <w:numId w:val="10"/>
        </w:numPr>
      </w:pPr>
      <w:r>
        <w:t>registrácia používateľa/zákazníka</w:t>
      </w:r>
    </w:p>
    <w:p w:rsidR="004453A6" w:rsidRDefault="004453A6" w:rsidP="004453A6">
      <w:pPr>
        <w:pStyle w:val="Odstavecseseznamem"/>
        <w:numPr>
          <w:ilvl w:val="0"/>
          <w:numId w:val="10"/>
        </w:numPr>
      </w:pPr>
      <w:r>
        <w:t>prihlásenie používateľa/zákazníka</w:t>
      </w:r>
    </w:p>
    <w:p w:rsidR="004453A6" w:rsidRDefault="004453A6" w:rsidP="004453A6">
      <w:pPr>
        <w:pStyle w:val="Odstavecseseznamem"/>
        <w:numPr>
          <w:ilvl w:val="0"/>
          <w:numId w:val="10"/>
        </w:numPr>
      </w:pPr>
      <w:r>
        <w:t>odhlásenie zákazníka</w:t>
      </w:r>
    </w:p>
    <w:p w:rsidR="004453A6" w:rsidRDefault="004453A6" w:rsidP="004453A6">
      <w:pPr>
        <w:pStyle w:val="Nadpis3"/>
      </w:pPr>
      <w:bookmarkStart w:id="3" w:name="_Toc134364784"/>
      <w:r>
        <w:t>Administrátorská časť</w:t>
      </w:r>
      <w:bookmarkEnd w:id="3"/>
    </w:p>
    <w:p w:rsidR="004453A6" w:rsidRDefault="004453A6" w:rsidP="004453A6"/>
    <w:p w:rsidR="004453A6" w:rsidRDefault="004453A6" w:rsidP="004453A6">
      <w:pPr>
        <w:pStyle w:val="Odstavecseseznamem"/>
        <w:numPr>
          <w:ilvl w:val="0"/>
          <w:numId w:val="11"/>
        </w:numPr>
      </w:pPr>
      <w:r>
        <w:t xml:space="preserve">prihlásenie administrátora do administrátorského rozhrania </w:t>
      </w:r>
      <w:proofErr w:type="spellStart"/>
      <w:r>
        <w:t>eshopu</w:t>
      </w:r>
      <w:proofErr w:type="spellEnd"/>
    </w:p>
    <w:p w:rsidR="004453A6" w:rsidRDefault="004453A6" w:rsidP="004453A6">
      <w:pPr>
        <w:pStyle w:val="Odstavecseseznamem"/>
        <w:numPr>
          <w:ilvl w:val="0"/>
          <w:numId w:val="11"/>
        </w:numPr>
      </w:pPr>
      <w:r>
        <w:t>odhlásenie administrátora z administrátorského rozhrania</w:t>
      </w:r>
    </w:p>
    <w:p w:rsidR="004453A6" w:rsidRDefault="004453A6" w:rsidP="004453A6">
      <w:pPr>
        <w:pStyle w:val="Odstavecseseznamem"/>
        <w:numPr>
          <w:ilvl w:val="0"/>
          <w:numId w:val="11"/>
        </w:numPr>
      </w:pPr>
      <w:r>
        <w:t>vytvorenie nového produktu administrátorom cez administrátorské rozhranie</w:t>
      </w:r>
    </w:p>
    <w:p w:rsidR="004453A6" w:rsidRDefault="004453A6" w:rsidP="004453A6">
      <w:pPr>
        <w:pStyle w:val="Odstavecseseznamem"/>
        <w:numPr>
          <w:ilvl w:val="0"/>
          <w:numId w:val="12"/>
        </w:numPr>
      </w:pPr>
      <w:r>
        <w:t>produkt musí obsahovať minimálne názov, opis, aspoň 2 fotografie</w:t>
      </w:r>
    </w:p>
    <w:p w:rsidR="004453A6" w:rsidRDefault="004453A6" w:rsidP="004453A6">
      <w:pPr>
        <w:pStyle w:val="Odstavecseseznamem"/>
        <w:numPr>
          <w:ilvl w:val="0"/>
          <w:numId w:val="11"/>
        </w:numPr>
      </w:pPr>
      <w:r>
        <w:t>upravenie/vymazanie existujúceho produktu administrátorom cez administrátorské rozhranie</w:t>
      </w:r>
    </w:p>
    <w:p w:rsidR="00113AF5" w:rsidRPr="00113AF5" w:rsidRDefault="00113AF5" w:rsidP="00113AF5"/>
    <w:p w:rsidR="00922B25" w:rsidRDefault="00922B25" w:rsidP="00922B25">
      <w:pPr>
        <w:pStyle w:val="Nadpis1"/>
      </w:pPr>
      <w:bookmarkStart w:id="4" w:name="_Toc134364785"/>
      <w:r>
        <w:lastRenderedPageBreak/>
        <w:t>D</w:t>
      </w:r>
      <w:r w:rsidRPr="00922B25">
        <w:t>iagram fyzického dátového modelu</w:t>
      </w:r>
      <w:bookmarkEnd w:id="4"/>
    </w:p>
    <w:p w:rsidR="004453A6" w:rsidRPr="004453A6" w:rsidRDefault="004453A6" w:rsidP="004453A6">
      <w:pPr>
        <w:pStyle w:val="Nadpis2"/>
      </w:pPr>
      <w:r>
        <w:t>Fáza 1</w:t>
      </w:r>
    </w:p>
    <w:p w:rsidR="004453A6" w:rsidRDefault="004453A6" w:rsidP="004453A6">
      <w:pPr>
        <w:pStyle w:val="Nadpis2"/>
        <w:numPr>
          <w:ilvl w:val="0"/>
          <w:numId w:val="0"/>
        </w:numPr>
      </w:pPr>
      <w:r>
        <w:rPr>
          <w:noProof/>
          <w:lang w:eastAsia="sk-SK"/>
        </w:rPr>
        <w:drawing>
          <wp:inline distT="0" distB="0" distL="0" distR="0">
            <wp:extent cx="5749925" cy="3538220"/>
            <wp:effectExtent l="19050" t="0" r="3175" b="0"/>
            <wp:docPr id="3" name="obrázek 2" descr="C:\Users\Matus\AppData\Local\Temp\Rar$DRa20520.21358\db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us\AppData\Local\Temp\Rar$DRa20520.21358\db_schem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A6" w:rsidRPr="004453A6" w:rsidRDefault="004453A6" w:rsidP="004453A6">
      <w:pPr>
        <w:pStyle w:val="Nadpis2"/>
        <w:numPr>
          <w:ilvl w:val="0"/>
          <w:numId w:val="0"/>
        </w:numPr>
        <w:ind w:left="576"/>
        <w:jc w:val="center"/>
      </w:pPr>
    </w:p>
    <w:p w:rsidR="004453A6" w:rsidRPr="004453A6" w:rsidRDefault="004453A6" w:rsidP="004453A6">
      <w:pPr>
        <w:pStyle w:val="Nadpis2"/>
      </w:pPr>
      <w:r>
        <w:t>Fáza 2</w:t>
      </w:r>
    </w:p>
    <w:p w:rsidR="0023416A" w:rsidRDefault="0023416A" w:rsidP="004453A6">
      <w:pPr>
        <w:jc w:val="center"/>
      </w:pPr>
      <w:r>
        <w:rPr>
          <w:noProof/>
          <w:lang w:eastAsia="sk-SK"/>
        </w:rPr>
        <w:drawing>
          <wp:inline distT="0" distB="0" distL="0" distR="0">
            <wp:extent cx="5753597" cy="3442915"/>
            <wp:effectExtent l="19050" t="0" r="0" b="0"/>
            <wp:docPr id="1" name="obrázek 1" descr="C:\Users\Matus\Downloads\drawSQL-copy-of-db-export-2023-05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us\Downloads\drawSQL-copy-of-db-export-2023-05-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97" cy="344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6A" w:rsidRDefault="00E45D03" w:rsidP="00E45D03">
      <w:pPr>
        <w:pStyle w:val="Nadpis2"/>
      </w:pPr>
      <w:r>
        <w:lastRenderedPageBreak/>
        <w:t>Zmeny</w:t>
      </w:r>
    </w:p>
    <w:p w:rsidR="00E45D03" w:rsidRDefault="00E45D03" w:rsidP="00E45D03">
      <w:r>
        <w:t xml:space="preserve">Vymazanie tabuľky </w:t>
      </w:r>
      <w:proofErr w:type="spellStart"/>
      <w:r>
        <w:t>Color</w:t>
      </w:r>
      <w:proofErr w:type="spellEnd"/>
      <w:r>
        <w:t xml:space="preserve"> – prišla za nepotrebnú</w:t>
      </w:r>
    </w:p>
    <w:p w:rsidR="00E45D03" w:rsidRPr="00E45D03" w:rsidRDefault="00E45D03" w:rsidP="00E45D03">
      <w:r>
        <w:t xml:space="preserve">Pridanie </w:t>
      </w:r>
      <w:proofErr w:type="spellStart"/>
      <w:r>
        <w:t>scent_family</w:t>
      </w:r>
      <w:proofErr w:type="spellEnd"/>
      <w:r>
        <w:t xml:space="preserve"> – Produkt má viac </w:t>
      </w:r>
      <w:proofErr w:type="spellStart"/>
      <w:r>
        <w:t>Scent</w:t>
      </w:r>
      <w:proofErr w:type="spellEnd"/>
      <w:r>
        <w:t xml:space="preserve"> prvkov preto vznikla tabuľka pre ORM </w:t>
      </w:r>
      <w:proofErr w:type="spellStart"/>
      <w:r>
        <w:t>laravel</w:t>
      </w:r>
      <w:proofErr w:type="spellEnd"/>
      <w:r>
        <w:t xml:space="preserve"> na prepojenie a jednoduchšie získanie údajov</w:t>
      </w:r>
    </w:p>
    <w:p w:rsidR="00326D7A" w:rsidRDefault="00326D7A" w:rsidP="00326D7A">
      <w:pPr>
        <w:pStyle w:val="Nadpis1"/>
      </w:pPr>
      <w:bookmarkStart w:id="5" w:name="_Toc134364786"/>
      <w:r>
        <w:t>N</w:t>
      </w:r>
      <w:r w:rsidRPr="00326D7A">
        <w:t>ávrhové rozhodnutia</w:t>
      </w:r>
      <w:bookmarkEnd w:id="5"/>
    </w:p>
    <w:p w:rsidR="00DA4A17" w:rsidRDefault="00DA4A17" w:rsidP="00DA4A17">
      <w:r w:rsidRPr="00E2783F">
        <w:rPr>
          <w:b/>
        </w:rPr>
        <w:t xml:space="preserve">Použitý </w:t>
      </w:r>
      <w:proofErr w:type="spellStart"/>
      <w:r w:rsidRPr="00E2783F">
        <w:rPr>
          <w:b/>
        </w:rPr>
        <w:t>Bootstrap</w:t>
      </w:r>
      <w:proofErr w:type="spellEnd"/>
      <w:r>
        <w:t xml:space="preserve"> – </w:t>
      </w:r>
      <w:proofErr w:type="spellStart"/>
      <w:r w:rsidR="00A01826" w:rsidRPr="00DA4A17">
        <w:t>Bootstrap</w:t>
      </w:r>
      <w:proofErr w:type="spellEnd"/>
      <w:r w:rsidR="00A01826">
        <w:t xml:space="preserve">  </w:t>
      </w:r>
      <w:r w:rsidR="00A01826" w:rsidRPr="00A01826">
        <w:t xml:space="preserve">obsahuje základy pre </w:t>
      </w:r>
      <w:proofErr w:type="spellStart"/>
      <w:r w:rsidR="00A01826" w:rsidRPr="00A01826">
        <w:t>responzívny</w:t>
      </w:r>
      <w:proofErr w:type="spellEnd"/>
      <w:r w:rsidR="00A01826" w:rsidRPr="00A01826">
        <w:t xml:space="preserve"> vývoj webových stránok, takže </w:t>
      </w:r>
      <w:r w:rsidR="00A01826">
        <w:t>bolo len potrebné</w:t>
      </w:r>
      <w:r w:rsidR="00A01826" w:rsidRPr="00A01826">
        <w:t xml:space="preserve"> vložiť kód do preddefinovaného mriežkového systému.</w:t>
      </w:r>
      <w:r w:rsidR="00A01826">
        <w:t xml:space="preserve"> Vďaka </w:t>
      </w:r>
      <w:proofErr w:type="spellStart"/>
      <w:r w:rsidR="00A01826" w:rsidRPr="00A01826">
        <w:t>Bootstrap</w:t>
      </w:r>
      <w:r w:rsidR="00A01826">
        <w:t>u</w:t>
      </w:r>
      <w:proofErr w:type="spellEnd"/>
      <w:r w:rsidR="00A01826" w:rsidRPr="00A01826">
        <w:t xml:space="preserve"> </w:t>
      </w:r>
      <w:r w:rsidR="00A01826">
        <w:t>bolo možné</w:t>
      </w:r>
      <w:r w:rsidR="00A01826" w:rsidRPr="00A01826">
        <w:t xml:space="preserve"> rýchlejšie vytvárať webov</w:t>
      </w:r>
      <w:r w:rsidR="00A01826">
        <w:t>ú stránku</w:t>
      </w:r>
      <w:r w:rsidR="00A01826" w:rsidRPr="00A01826">
        <w:t xml:space="preserve"> bez toho, aby </w:t>
      </w:r>
      <w:r w:rsidR="00A01826">
        <w:t xml:space="preserve">sme </w:t>
      </w:r>
      <w:r w:rsidR="00A01826" w:rsidRPr="00A01826">
        <w:t xml:space="preserve">museli </w:t>
      </w:r>
      <w:r w:rsidR="00A01826">
        <w:t>definovať</w:t>
      </w:r>
      <w:r w:rsidR="00A01826" w:rsidRPr="00A01826">
        <w:t xml:space="preserve"> základné príkazy a</w:t>
      </w:r>
      <w:r w:rsidR="00A01826">
        <w:t> </w:t>
      </w:r>
      <w:r w:rsidR="00A01826" w:rsidRPr="00A01826">
        <w:t>funkcie</w:t>
      </w:r>
      <w:r w:rsidR="00A01826">
        <w:t>.</w:t>
      </w:r>
    </w:p>
    <w:p w:rsidR="00A01826" w:rsidRDefault="00A01826" w:rsidP="00DA4A17">
      <w:r w:rsidRPr="00E2783F">
        <w:rPr>
          <w:b/>
        </w:rPr>
        <w:t>Rola</w:t>
      </w:r>
      <w:r>
        <w:t xml:space="preserve"> </w:t>
      </w:r>
      <w:r w:rsidR="0001340D">
        <w:t xml:space="preserve">– je zapísaná v tabuľke ako </w:t>
      </w:r>
      <w:proofErr w:type="spellStart"/>
      <w:r w:rsidR="0001340D">
        <w:t>varchar</w:t>
      </w:r>
      <w:proofErr w:type="spellEnd"/>
      <w:r w:rsidR="0001340D">
        <w:t>(15) a v </w:t>
      </w:r>
      <w:proofErr w:type="spellStart"/>
      <w:r w:rsidR="0001340D">
        <w:t>Laraveli</w:t>
      </w:r>
      <w:proofErr w:type="spellEnd"/>
      <w:r w:rsidR="0001340D">
        <w:t xml:space="preserve"> sa ďalej  používa s „</w:t>
      </w:r>
      <w:proofErr w:type="spellStart"/>
      <w:r w:rsidR="0001340D" w:rsidRPr="0001340D">
        <w:t>Illuminate\Support\Facades\Auth</w:t>
      </w:r>
      <w:proofErr w:type="spellEnd"/>
      <w:r w:rsidR="0001340D" w:rsidRPr="0001340D">
        <w:t>;</w:t>
      </w:r>
      <w:r w:rsidR="0001340D">
        <w:t>“ na autentifikáciu používateľa.  Rola môže byť ako „</w:t>
      </w:r>
      <w:proofErr w:type="spellStart"/>
      <w:r w:rsidR="0001340D">
        <w:t>admin</w:t>
      </w:r>
      <w:proofErr w:type="spellEnd"/>
      <w:r w:rsidR="0001340D">
        <w:t>“ alebo „</w:t>
      </w:r>
      <w:proofErr w:type="spellStart"/>
      <w:r w:rsidR="0001340D">
        <w:t>client</w:t>
      </w:r>
      <w:proofErr w:type="spellEnd"/>
      <w:r w:rsidR="0001340D">
        <w:t xml:space="preserve">“. Rola je uložená ako </w:t>
      </w:r>
      <w:proofErr w:type="spellStart"/>
      <w:r w:rsidR="0001340D">
        <w:t>varchar</w:t>
      </w:r>
      <w:proofErr w:type="spellEnd"/>
      <w:r w:rsidR="0001340D">
        <w:t xml:space="preserve"> z dôvodu prípadných viacerých rolí ako napríklad „Premium“ ako prémiový klient. Taktiež je </w:t>
      </w:r>
      <w:r w:rsidR="0001340D" w:rsidRPr="0001340D">
        <w:t>ľahšie pridávanie a mazanie nových rolí, čo môže byť užitočné v prípade, keď sú potrebné ďalšie úrovne prístupu alebo zabezpečenia. Rovnako tak, ukladanie rolí ako reťazce umožňuje jednoduchšiu implementáciu hierarchie rolí, napríklad pri vytváraní skupín rolí alebo priradzovaní podriadených rolí.</w:t>
      </w:r>
    </w:p>
    <w:p w:rsidR="00E2783F" w:rsidRDefault="006A0E8F" w:rsidP="00DA4A17">
      <w:r w:rsidRPr="006A0E8F">
        <w:rPr>
          <w:b/>
        </w:rPr>
        <w:t>Objednávka</w:t>
      </w:r>
      <w:r>
        <w:rPr>
          <w:b/>
        </w:rPr>
        <w:t xml:space="preserve"> </w:t>
      </w:r>
      <w:r>
        <w:t xml:space="preserve"> - Je riešená, že sa vytvorí nová objednávka, ktorá obsahuje objednaný produkt, možnosť doručenia, zvolená platba a Adresa. Nakoľko používateľ nemusí byť prihlásený alebo sa nemusia zhodovať adresy, ktorú ma </w:t>
      </w:r>
      <w:proofErr w:type="spellStart"/>
      <w:r>
        <w:t>použivateľ</w:t>
      </w:r>
      <w:proofErr w:type="spellEnd"/>
      <w:r>
        <w:t xml:space="preserve"> zaregistrovanú treba ďalšiu tabuľku. Ďalej je napojená tabuľka na objednané produkty na získanie informácií o produkte. </w:t>
      </w:r>
    </w:p>
    <w:p w:rsidR="006A0E8F" w:rsidRPr="006A0E8F" w:rsidRDefault="006A0E8F" w:rsidP="00DA4A17">
      <w:pPr>
        <w:rPr>
          <w:b/>
        </w:rPr>
      </w:pPr>
      <w:r>
        <w:rPr>
          <w:b/>
        </w:rPr>
        <w:t xml:space="preserve">Košík </w:t>
      </w:r>
      <w:r>
        <w:t>– Pre prihláseného používateľa sa košík ukladá a môže sa k nemu po odhlásení vrátiť.</w:t>
      </w:r>
      <w:r>
        <w:rPr>
          <w:b/>
        </w:rPr>
        <w:t xml:space="preserve"> </w:t>
      </w:r>
    </w:p>
    <w:p w:rsidR="000E0176" w:rsidRDefault="000E0176" w:rsidP="000E0176">
      <w:pPr>
        <w:pStyle w:val="Nadpis1"/>
      </w:pPr>
      <w:bookmarkStart w:id="6" w:name="_Toc134364787"/>
      <w:r>
        <w:lastRenderedPageBreak/>
        <w:t>Stru</w:t>
      </w:r>
      <w:r w:rsidRPr="000E0176">
        <w:t>čný opis implementácie</w:t>
      </w:r>
      <w:bookmarkEnd w:id="6"/>
    </w:p>
    <w:p w:rsidR="002501C4" w:rsidRDefault="00630143" w:rsidP="002501C4">
      <w:pPr>
        <w:pStyle w:val="Nadpis2"/>
      </w:pPr>
      <w:r>
        <w:t xml:space="preserve">Pridanie </w:t>
      </w:r>
      <w:r w:rsidR="002501C4" w:rsidRPr="002501C4">
        <w:t>produktu</w:t>
      </w:r>
      <w:r w:rsidR="0064141C">
        <w:t xml:space="preserve"> do košíka</w:t>
      </w:r>
    </w:p>
    <w:p w:rsidR="005A4D7F" w:rsidRDefault="005A4D7F" w:rsidP="005A4D7F">
      <w:r>
        <w:rPr>
          <w:noProof/>
          <w:lang w:eastAsia="sk-SK"/>
        </w:rPr>
        <w:drawing>
          <wp:inline distT="0" distB="0" distL="0" distR="0">
            <wp:extent cx="5760720" cy="4100150"/>
            <wp:effectExtent l="19050" t="0" r="0" b="0"/>
            <wp:docPr id="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D7F" w:rsidRDefault="005A4D7F" w:rsidP="005A4D7F">
      <w:r>
        <w:t xml:space="preserve">Detail produktu, ktorý nie je v košíku. Po stlačení </w:t>
      </w:r>
      <w:proofErr w:type="spellStart"/>
      <w:r>
        <w:t>Add</w:t>
      </w:r>
      <w:proofErr w:type="spellEnd"/>
      <w:r>
        <w:t xml:space="preserve"> to </w:t>
      </w:r>
      <w:proofErr w:type="spellStart"/>
      <w:r>
        <w:t>cart</w:t>
      </w:r>
      <w:proofErr w:type="spellEnd"/>
      <w:r>
        <w:t xml:space="preserve"> sa pomocou funkcie „</w:t>
      </w:r>
      <w:proofErr w:type="spellStart"/>
      <w:r w:rsidR="007906DE" w:rsidRPr="007906DE">
        <w:t>updateCartItemQuantity</w:t>
      </w:r>
      <w:proofErr w:type="spellEnd"/>
      <w:r>
        <w:t>“</w:t>
      </w:r>
      <w:r w:rsidR="005A78A6">
        <w:t>,</w:t>
      </w:r>
      <w:r>
        <w:t xml:space="preserve"> v</w:t>
      </w:r>
      <w:r w:rsidR="005A78A6">
        <w:t> </w:t>
      </w:r>
      <w:proofErr w:type="spellStart"/>
      <w:r>
        <w:t>cartcontrolleri</w:t>
      </w:r>
      <w:proofErr w:type="spellEnd"/>
      <w:r w:rsidR="005A78A6">
        <w:t>,</w:t>
      </w:r>
      <w:r>
        <w:t xml:space="preserve"> pridá do košíku. Po vložení do košíka sa zobrazí nápis, že produkt sa nachádza v košíku a </w:t>
      </w:r>
      <w:proofErr w:type="spellStart"/>
      <w:r>
        <w:t>input</w:t>
      </w:r>
      <w:proofErr w:type="spellEnd"/>
      <w:r>
        <w:t xml:space="preserve"> pole ukazuje na množstvo. Po zadaní 0 </w:t>
      </w:r>
      <w:r w:rsidR="003E6822">
        <w:t xml:space="preserve">a stlačením tlačidla </w:t>
      </w:r>
      <w:r>
        <w:t>sa produkt vymaže.</w:t>
      </w:r>
    </w:p>
    <w:p w:rsidR="00630143" w:rsidRDefault="00630143" w:rsidP="005A4D7F">
      <w:r>
        <w:rPr>
          <w:noProof/>
          <w:lang w:eastAsia="sk-SK"/>
        </w:rPr>
        <w:lastRenderedPageBreak/>
        <w:drawing>
          <wp:inline distT="0" distB="0" distL="0" distR="0">
            <wp:extent cx="5760720" cy="3908214"/>
            <wp:effectExtent l="1905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43" w:rsidRPr="005A4D7F" w:rsidRDefault="00630143" w:rsidP="005A4D7F">
      <w:r>
        <w:t>Taktiež je možné pridať do košíka produkt cez prehľadávanie produktov. Po prejdení myškou cez produkt sa zobrazí tlačidlo na pridanie produktu.</w:t>
      </w:r>
    </w:p>
    <w:p w:rsidR="00417DDC" w:rsidRDefault="00417DDC" w:rsidP="00417DDC">
      <w:pPr>
        <w:pStyle w:val="Nadpis2"/>
      </w:pPr>
      <w:r>
        <w:t>N</w:t>
      </w:r>
      <w:r w:rsidRPr="00417DDC">
        <w:t>ákupný košík</w:t>
      </w:r>
    </w:p>
    <w:p w:rsidR="007906DE" w:rsidRDefault="007906DE" w:rsidP="007906DE"/>
    <w:p w:rsidR="007906DE" w:rsidRDefault="007906DE" w:rsidP="007906DE">
      <w:r>
        <w:rPr>
          <w:noProof/>
          <w:lang w:eastAsia="sk-SK"/>
        </w:rPr>
        <w:drawing>
          <wp:inline distT="0" distB="0" distL="0" distR="0">
            <wp:extent cx="5760720" cy="1834160"/>
            <wp:effectExtent l="1905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6DE" w:rsidRDefault="007906DE" w:rsidP="007906DE">
      <w:r>
        <w:t xml:space="preserve">Pod vstupnými </w:t>
      </w:r>
      <w:proofErr w:type="spellStart"/>
      <w:r>
        <w:t>poliami</w:t>
      </w:r>
      <w:proofErr w:type="spellEnd"/>
      <w:r>
        <w:t xml:space="preserve"> sa nachádzajú </w:t>
      </w:r>
      <w:proofErr w:type="spellStart"/>
      <w:r>
        <w:t>tlačídlá</w:t>
      </w:r>
      <w:proofErr w:type="spellEnd"/>
      <w:r>
        <w:t xml:space="preserve"> na vymazanie (funkcia „</w:t>
      </w:r>
      <w:proofErr w:type="spellStart"/>
      <w:r w:rsidRPr="007906DE">
        <w:t>removeCartItem</w:t>
      </w:r>
      <w:proofErr w:type="spellEnd"/>
      <w:r>
        <w:t xml:space="preserve">“ v </w:t>
      </w:r>
      <w:proofErr w:type="spellStart"/>
      <w:r>
        <w:t>cartControlleri</w:t>
      </w:r>
      <w:proofErr w:type="spellEnd"/>
      <w:r>
        <w:t>) a aktualizáciu počtu produktov (funkcia „</w:t>
      </w:r>
      <w:proofErr w:type="spellStart"/>
      <w:r w:rsidRPr="007906DE">
        <w:t>updateCartItemQuantity</w:t>
      </w:r>
      <w:proofErr w:type="spellEnd"/>
      <w:r>
        <w:t xml:space="preserve">“ v </w:t>
      </w:r>
      <w:proofErr w:type="spellStart"/>
      <w:r>
        <w:t>cartControlleri</w:t>
      </w:r>
      <w:proofErr w:type="spellEnd"/>
      <w:r>
        <w:t>) .</w:t>
      </w:r>
      <w:r w:rsidR="005A78A6">
        <w:t xml:space="preserve"> Košík je spracovaný cez „</w:t>
      </w:r>
      <w:proofErr w:type="spellStart"/>
      <w:r w:rsidR="005A78A6" w:rsidRPr="005A78A6">
        <w:t>session</w:t>
      </w:r>
      <w:proofErr w:type="spellEnd"/>
      <w:r w:rsidR="005A78A6" w:rsidRPr="005A78A6">
        <w:t>()-&gt;get('</w:t>
      </w:r>
      <w:proofErr w:type="spellStart"/>
      <w:r w:rsidR="005A78A6" w:rsidRPr="005A78A6">
        <w:t>cart</w:t>
      </w:r>
      <w:proofErr w:type="spellEnd"/>
      <w:r w:rsidR="005A78A6" w:rsidRPr="005A78A6">
        <w:t>');</w:t>
      </w:r>
      <w:r w:rsidR="005A78A6">
        <w:t xml:space="preserve">“ pre neprihláseného používateľa. Po prihlásení sa využíva databázová tabuľka a táto premenná sa vymaže. Po skontrolovaní údajov je možné ísť na </w:t>
      </w:r>
      <w:proofErr w:type="spellStart"/>
      <w:r w:rsidR="005A78A6">
        <w:t>Checkout</w:t>
      </w:r>
      <w:proofErr w:type="spellEnd"/>
      <w:r w:rsidR="005A78A6">
        <w:t>.</w:t>
      </w:r>
    </w:p>
    <w:p w:rsidR="005669A0" w:rsidRDefault="005669A0" w:rsidP="007906DE">
      <w:r>
        <w:rPr>
          <w:noProof/>
          <w:lang w:eastAsia="sk-SK"/>
        </w:rPr>
        <w:lastRenderedPageBreak/>
        <w:drawing>
          <wp:inline distT="0" distB="0" distL="0" distR="0">
            <wp:extent cx="5756286" cy="3975653"/>
            <wp:effectExtent l="1905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A0" w:rsidRDefault="005669A0" w:rsidP="007906DE">
      <w:r>
        <w:t xml:space="preserve">Ak je používateľ prihlásený údaje sa pred vyplnia podľa uložených údajov od užívateľa. Najskôr sa údaje musia skontrolovať či </w:t>
      </w:r>
      <w:proofErr w:type="spellStart"/>
      <w:r>
        <w:t>su</w:t>
      </w:r>
      <w:proofErr w:type="spellEnd"/>
      <w:r>
        <w:t xml:space="preserve"> správne zadané. Pri chybných údajoch vyhodí chybovú hlášku.</w:t>
      </w:r>
    </w:p>
    <w:p w:rsidR="005669A0" w:rsidRDefault="005669A0" w:rsidP="007906DE">
      <w:r>
        <w:rPr>
          <w:noProof/>
          <w:lang w:eastAsia="sk-SK"/>
        </w:rPr>
        <w:drawing>
          <wp:inline distT="0" distB="0" distL="0" distR="0">
            <wp:extent cx="5761549" cy="3355451"/>
            <wp:effectExtent l="1905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A0" w:rsidRPr="007906DE" w:rsidRDefault="005669A0" w:rsidP="007906DE">
      <w:r>
        <w:t>Po skontrolovaní údajov nie je možné zasahovať do informácií jedine po vrátení tlačidlom „</w:t>
      </w:r>
      <w:proofErr w:type="spellStart"/>
      <w:r>
        <w:t>Go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“. Po stlačení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sa vytvorí objednávka.</w:t>
      </w:r>
    </w:p>
    <w:p w:rsidR="000B6255" w:rsidRDefault="00F35ED5" w:rsidP="000B6255">
      <w:pPr>
        <w:pStyle w:val="Nadpis2"/>
      </w:pPr>
      <w:r>
        <w:lastRenderedPageBreak/>
        <w:t>V</w:t>
      </w:r>
      <w:r w:rsidR="000B6255" w:rsidRPr="000B6255">
        <w:t>yhľadávanie</w:t>
      </w:r>
    </w:p>
    <w:p w:rsidR="008762D9" w:rsidRDefault="008762D9" w:rsidP="008762D9">
      <w:r>
        <w:rPr>
          <w:noProof/>
          <w:lang w:eastAsia="sk-SK"/>
        </w:rPr>
        <w:drawing>
          <wp:inline distT="0" distB="0" distL="0" distR="0">
            <wp:extent cx="5760720" cy="1672618"/>
            <wp:effectExtent l="1905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2D9" w:rsidRPr="008762D9" w:rsidRDefault="008762D9" w:rsidP="008762D9">
      <w:r>
        <w:t>Po zadaní kľúčových slov sa vyhľadajú produkty. Do poľa sa môžu zadávať značky, typy, vône a </w:t>
      </w:r>
      <w:proofErr w:type="spellStart"/>
      <w:r>
        <w:t>podbne</w:t>
      </w:r>
      <w:proofErr w:type="spellEnd"/>
      <w:r>
        <w:t>.</w:t>
      </w:r>
    </w:p>
    <w:p w:rsidR="00610ED5" w:rsidRDefault="00610ED5" w:rsidP="00610ED5">
      <w:pPr>
        <w:pStyle w:val="Nadpis2"/>
      </w:pPr>
      <w:r>
        <w:t>S</w:t>
      </w:r>
      <w:r w:rsidRPr="00610ED5">
        <w:t>tránkovanie</w:t>
      </w:r>
    </w:p>
    <w:p w:rsidR="005A78A6" w:rsidRPr="005A78A6" w:rsidRDefault="005A78A6" w:rsidP="005A78A6">
      <w:r>
        <w:rPr>
          <w:noProof/>
          <w:lang w:eastAsia="sk-SK"/>
        </w:rPr>
        <w:drawing>
          <wp:inline distT="0" distB="0" distL="0" distR="0">
            <wp:extent cx="5760720" cy="3504735"/>
            <wp:effectExtent l="1905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6178" w:rsidRPr="00A26178">
        <w:t xml:space="preserve">Na stránkovanie bola použitá vstavaná funkcia </w:t>
      </w:r>
      <w:proofErr w:type="spellStart"/>
      <w:r w:rsidR="00A26178" w:rsidRPr="00A26178">
        <w:t>paginate</w:t>
      </w:r>
      <w:proofErr w:type="spellEnd"/>
      <w:r w:rsidR="00A26178" w:rsidRPr="00A26178">
        <w:t xml:space="preserve">, pomocou ktorej je možné rozdeliť produkty na viaceré stránky, udáva sa ako parameter, koľko produktov sa ma nachádzať na stránke, v našom prípade to je šesť. V html kóde stránky sa </w:t>
      </w:r>
      <w:proofErr w:type="spellStart"/>
      <w:r w:rsidR="00A26178" w:rsidRPr="00A26178">
        <w:t>nasledne</w:t>
      </w:r>
      <w:proofErr w:type="spellEnd"/>
      <w:r w:rsidR="00A26178" w:rsidRPr="00A26178">
        <w:t xml:space="preserve"> zobrazujú čísla stránok pomocou funkcie </w:t>
      </w:r>
      <w:proofErr w:type="spellStart"/>
      <w:r w:rsidR="00A26178" w:rsidRPr="00A26178">
        <w:t>links</w:t>
      </w:r>
      <w:proofErr w:type="spellEnd"/>
      <w:r w:rsidR="00A26178" w:rsidRPr="00A26178">
        <w:t xml:space="preserve">. Okrem samotných stránok sme pridali aj uloženú informáciu v akej kategórii sa </w:t>
      </w:r>
      <w:proofErr w:type="spellStart"/>
      <w:r w:rsidR="00A26178" w:rsidRPr="00A26178">
        <w:t>pooužívateľ</w:t>
      </w:r>
      <w:proofErr w:type="spellEnd"/>
      <w:r w:rsidR="00A26178" w:rsidRPr="00A26178">
        <w:t xml:space="preserve"> nachádza.</w:t>
      </w:r>
    </w:p>
    <w:p w:rsidR="00670F97" w:rsidRDefault="00670F97" w:rsidP="00670F97">
      <w:pPr>
        <w:pStyle w:val="Nadpis2"/>
      </w:pPr>
      <w:r>
        <w:t>Z</w:t>
      </w:r>
      <w:r w:rsidRPr="00670F97">
        <w:t>ákladné filtrovanie</w:t>
      </w:r>
    </w:p>
    <w:p w:rsidR="00D8639A" w:rsidRPr="00D8639A" w:rsidRDefault="00D8639A" w:rsidP="00D8639A">
      <w:r>
        <w:t>Je možne filtrovať podľa 4 faktorov a to: Značka, Typ, Vôňa a Farba. Taktiež je možné zoradiť produkty podľa ceny.</w:t>
      </w:r>
    </w:p>
    <w:p w:rsidR="009C4FC2" w:rsidRDefault="009C4FC2" w:rsidP="009C4FC2">
      <w:pPr>
        <w:pStyle w:val="Nadpis2"/>
      </w:pPr>
      <w:r>
        <w:lastRenderedPageBreak/>
        <w:t>Prihlásenie</w:t>
      </w:r>
    </w:p>
    <w:p w:rsidR="007510A3" w:rsidRDefault="007510A3" w:rsidP="007510A3">
      <w:r>
        <w:rPr>
          <w:noProof/>
          <w:lang w:eastAsia="sk-SK"/>
        </w:rPr>
        <w:drawing>
          <wp:inline distT="0" distB="0" distL="0" distR="0">
            <wp:extent cx="5760720" cy="2506239"/>
            <wp:effectExtent l="1905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0A3" w:rsidRPr="007510A3" w:rsidRDefault="007510A3" w:rsidP="007510A3">
      <w:r>
        <w:t xml:space="preserve">Na stránku prihlásenia sa dá dostať cez ikonku panáčika v pravom hornom rohu. Používateľ sa prihlasuje pod svojim emailom. Ak používateľ nemá účet, je mu ponúknutá možnosť registrovať sa. </w:t>
      </w:r>
    </w:p>
    <w:p w:rsidR="000E0176" w:rsidRDefault="00E326E4" w:rsidP="001C0C20">
      <w:pPr>
        <w:pStyle w:val="Nadpis2"/>
      </w:pPr>
      <w:r>
        <w:t>Správa produktov</w:t>
      </w:r>
    </w:p>
    <w:p w:rsidR="001C0C20" w:rsidRDefault="001C0C20" w:rsidP="001C0C20">
      <w:pPr>
        <w:rPr>
          <w:lang w:val="en-US"/>
        </w:rPr>
      </w:pPr>
      <w:r>
        <w:t xml:space="preserve">Správa produktov je realizovaná prostredníctvom administrátorského rozhrania. Dá sa do neho dostať použitím prihlasovacích údajov email: </w:t>
      </w:r>
      <w:hyperlink r:id="rId19" w:history="1">
        <w:r w:rsidRPr="007D70AE">
          <w:rPr>
            <w:rStyle w:val="Hypertextovodkaz"/>
          </w:rPr>
          <w:t>admin</w:t>
        </w:r>
        <w:r w:rsidRPr="007D70AE">
          <w:rPr>
            <w:rStyle w:val="Hypertextovodkaz"/>
            <w:lang w:val="en-US"/>
          </w:rPr>
          <w:t>@example.com</w:t>
        </w:r>
      </w:hyperlink>
      <w:r>
        <w:rPr>
          <w:lang w:val="en-US"/>
        </w:rPr>
        <w:t xml:space="preserve"> h</w:t>
      </w:r>
      <w:proofErr w:type="spellStart"/>
      <w:r>
        <w:t>eslo</w:t>
      </w:r>
      <w:proofErr w:type="spellEnd"/>
      <w:r>
        <w:t xml:space="preserve">: admin. Užívateľ je potom presmerovaný do administrátorského rozhrania. V hornom paneli sa objavila ďalšia ikonka cez ktorú sa dá dostať do admin panela tiež. </w:t>
      </w:r>
    </w:p>
    <w:p w:rsidR="001C0C20" w:rsidRDefault="001C0C20" w:rsidP="001C0C20">
      <w:pPr>
        <w:rPr>
          <w:lang w:val="en-US"/>
        </w:rPr>
      </w:pPr>
      <w:r w:rsidRPr="001C0C20">
        <w:rPr>
          <w:noProof/>
          <w:lang w:eastAsia="sk-SK"/>
        </w:rPr>
        <w:drawing>
          <wp:inline distT="0" distB="0" distL="0" distR="0">
            <wp:extent cx="5760720" cy="2955925"/>
            <wp:effectExtent l="0" t="0" r="0" b="0"/>
            <wp:docPr id="2" name="Obrázok 2" descr="Obrázok, na ktorom je text, číslo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číslo, písmo, snímka obrazovky&#10;&#10;Automaticky generovaný popis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0" w:rsidRDefault="001C0C20" w:rsidP="001C0C20">
      <w:pPr>
        <w:rPr>
          <w:lang w:val="en-US"/>
        </w:rPr>
      </w:pP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nachádza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tabuľka</w:t>
      </w:r>
      <w:proofErr w:type="spellEnd"/>
      <w:r>
        <w:rPr>
          <w:lang w:val="en-US"/>
        </w:rPr>
        <w:t xml:space="preserve"> so </w:t>
      </w:r>
      <w:proofErr w:type="spellStart"/>
      <w:r>
        <w:rPr>
          <w:lang w:val="en-US"/>
        </w:rPr>
        <w:t>všetkými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produktami</w:t>
      </w:r>
      <w:proofErr w:type="spellEnd"/>
      <w:r>
        <w:rPr>
          <w:lang w:val="en-US"/>
        </w:rPr>
        <w:t xml:space="preserve">. V </w:t>
      </w:r>
      <w:proofErr w:type="spellStart"/>
      <w:r>
        <w:rPr>
          <w:lang w:val="en-US"/>
        </w:rPr>
        <w:t>pravej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časti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nachádzajú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tlačidlá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úpravu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vymazanie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produktu</w:t>
      </w:r>
      <w:proofErr w:type="spellEnd"/>
      <w:r>
        <w:rPr>
          <w:lang w:val="en-US"/>
        </w:rPr>
        <w:t xml:space="preserve">. Pod </w:t>
      </w:r>
      <w:proofErr w:type="spellStart"/>
      <w:r>
        <w:rPr>
          <w:lang w:val="en-US"/>
        </w:rPr>
        <w:t>tabuľkou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tlačidlo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pridanie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produktu</w:t>
      </w:r>
      <w:proofErr w:type="spellEnd"/>
      <w:r>
        <w:rPr>
          <w:lang w:val="en-US"/>
        </w:rPr>
        <w:t xml:space="preserve">. </w:t>
      </w:r>
    </w:p>
    <w:p w:rsidR="001C0C20" w:rsidRDefault="001C0C20" w:rsidP="001C0C20">
      <w:pPr>
        <w:rPr>
          <w:lang w:val="en-US"/>
        </w:rPr>
      </w:pPr>
    </w:p>
    <w:p w:rsidR="001C0C20" w:rsidRDefault="001C0C20">
      <w:pPr>
        <w:rPr>
          <w:lang w:val="en-US"/>
        </w:rPr>
      </w:pPr>
      <w:r>
        <w:rPr>
          <w:lang w:val="en-US"/>
        </w:rPr>
        <w:br w:type="page"/>
      </w:r>
    </w:p>
    <w:p w:rsidR="001C0C20" w:rsidRDefault="001C0C20" w:rsidP="001C0C20">
      <w:r w:rsidRPr="001C0C20">
        <w:rPr>
          <w:noProof/>
          <w:lang w:eastAsia="sk-SK"/>
        </w:rPr>
        <w:lastRenderedPageBreak/>
        <w:drawing>
          <wp:inline distT="0" distB="0" distL="0" distR="0">
            <wp:extent cx="5760720" cy="4403090"/>
            <wp:effectExtent l="0" t="0" r="0" b="0"/>
            <wp:docPr id="7" name="Obrázok 7" descr="Obrázok, na ktorom je text, snímka obrazovky, webová lokalita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snímka obrazovky, webová lokalita, webová stránka&#10;&#10;Automaticky generovaný popis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0" w:rsidRPr="001C0C20" w:rsidRDefault="001C0C20" w:rsidP="001C0C20">
      <w:r>
        <w:t xml:space="preserve">Cez stránku na úpravu sa dajú meniť všetky informácie o produktoch. Podobný formulár sa používa aj na vytvorenie nového produktu. </w:t>
      </w:r>
    </w:p>
    <w:sectPr w:rsidR="001C0C20" w:rsidRPr="001C0C20" w:rsidSect="004453A6"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0A2F" w:rsidRDefault="00180A2F" w:rsidP="004453A6">
      <w:pPr>
        <w:spacing w:after="0" w:line="240" w:lineRule="auto"/>
      </w:pPr>
      <w:r>
        <w:separator/>
      </w:r>
    </w:p>
  </w:endnote>
  <w:endnote w:type="continuationSeparator" w:id="0">
    <w:p w:rsidR="00180A2F" w:rsidRDefault="00180A2F" w:rsidP="00445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53773260"/>
      <w:docPartObj>
        <w:docPartGallery w:val="Page Numbers (Bottom of Page)"/>
        <w:docPartUnique/>
      </w:docPartObj>
    </w:sdtPr>
    <w:sdtContent>
      <w:p w:rsidR="008762D9" w:rsidRDefault="00862655">
        <w:pPr>
          <w:pStyle w:val="Zpat"/>
          <w:jc w:val="right"/>
        </w:pPr>
        <w:r>
          <w:fldChar w:fldCharType="begin"/>
        </w:r>
        <w:r w:rsidR="00180A2F">
          <w:instrText xml:space="preserve"> PAGE   \* MERGEFORMAT </w:instrText>
        </w:r>
        <w:r>
          <w:fldChar w:fldCharType="separate"/>
        </w:r>
        <w:r w:rsidR="00A2617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8762D9" w:rsidRDefault="008762D9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0A2F" w:rsidRDefault="00180A2F" w:rsidP="004453A6">
      <w:pPr>
        <w:spacing w:after="0" w:line="240" w:lineRule="auto"/>
      </w:pPr>
      <w:r>
        <w:separator/>
      </w:r>
    </w:p>
  </w:footnote>
  <w:footnote w:type="continuationSeparator" w:id="0">
    <w:p w:rsidR="00180A2F" w:rsidRDefault="00180A2F" w:rsidP="004453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D7A36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5DA7666"/>
    <w:multiLevelType w:val="hybridMultilevel"/>
    <w:tmpl w:val="01C8D0F8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>
    <w:nsid w:val="49AF1313"/>
    <w:multiLevelType w:val="hybridMultilevel"/>
    <w:tmpl w:val="BDE6AF4C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>
    <w:nsid w:val="4C552934"/>
    <w:multiLevelType w:val="hybridMultilevel"/>
    <w:tmpl w:val="ADE0E16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9E599E"/>
    <w:multiLevelType w:val="hybridMultilevel"/>
    <w:tmpl w:val="C3087D40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>
    <w:nsid w:val="5F9E077C"/>
    <w:multiLevelType w:val="hybridMultilevel"/>
    <w:tmpl w:val="C0E6AEB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CA5F0A"/>
    <w:multiLevelType w:val="hybridMultilevel"/>
    <w:tmpl w:val="60F074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C3616F"/>
    <w:multiLevelType w:val="hybridMultilevel"/>
    <w:tmpl w:val="F70E69B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7650"/>
    <w:rsid w:val="0001340D"/>
    <w:rsid w:val="000B6255"/>
    <w:rsid w:val="000E0176"/>
    <w:rsid w:val="00113AF5"/>
    <w:rsid w:val="00167FA0"/>
    <w:rsid w:val="00180A2F"/>
    <w:rsid w:val="001C0C20"/>
    <w:rsid w:val="0023416A"/>
    <w:rsid w:val="002501C4"/>
    <w:rsid w:val="002F0FC7"/>
    <w:rsid w:val="00326D7A"/>
    <w:rsid w:val="00332127"/>
    <w:rsid w:val="003E6822"/>
    <w:rsid w:val="00417DDC"/>
    <w:rsid w:val="004453A6"/>
    <w:rsid w:val="005669A0"/>
    <w:rsid w:val="005A4D7F"/>
    <w:rsid w:val="005A78A6"/>
    <w:rsid w:val="00610ED5"/>
    <w:rsid w:val="00630143"/>
    <w:rsid w:val="0064141C"/>
    <w:rsid w:val="00670F97"/>
    <w:rsid w:val="006A0CC7"/>
    <w:rsid w:val="006A0E8F"/>
    <w:rsid w:val="007510A3"/>
    <w:rsid w:val="007906DE"/>
    <w:rsid w:val="007F5B7A"/>
    <w:rsid w:val="00862655"/>
    <w:rsid w:val="008762D9"/>
    <w:rsid w:val="00922B25"/>
    <w:rsid w:val="009C162A"/>
    <w:rsid w:val="009C4FC2"/>
    <w:rsid w:val="00A01826"/>
    <w:rsid w:val="00A26178"/>
    <w:rsid w:val="00A47650"/>
    <w:rsid w:val="00BB358A"/>
    <w:rsid w:val="00C338A6"/>
    <w:rsid w:val="00D00399"/>
    <w:rsid w:val="00D8639A"/>
    <w:rsid w:val="00DA4A17"/>
    <w:rsid w:val="00E2783F"/>
    <w:rsid w:val="00E326E4"/>
    <w:rsid w:val="00E45D03"/>
    <w:rsid w:val="00ED76AA"/>
    <w:rsid w:val="00F35E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A47650"/>
  </w:style>
  <w:style w:type="paragraph" w:styleId="Nadpis1">
    <w:name w:val="heading 1"/>
    <w:basedOn w:val="Normln"/>
    <w:next w:val="Normln"/>
    <w:link w:val="Nadpis1Char"/>
    <w:uiPriority w:val="9"/>
    <w:qFormat/>
    <w:rsid w:val="00ED76AA"/>
    <w:pPr>
      <w:keepNext/>
      <w:keepLines/>
      <w:numPr>
        <w:numId w:val="5"/>
      </w:numPr>
      <w:spacing w:before="480"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D76AA"/>
    <w:pPr>
      <w:keepNext/>
      <w:keepLines/>
      <w:numPr>
        <w:ilvl w:val="1"/>
        <w:numId w:val="5"/>
      </w:numPr>
      <w:spacing w:before="200" w:after="0" w:line="360" w:lineRule="auto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D76AA"/>
    <w:pPr>
      <w:keepNext/>
      <w:keepLines/>
      <w:numPr>
        <w:ilvl w:val="2"/>
        <w:numId w:val="5"/>
      </w:numPr>
      <w:spacing w:before="200" w:after="0" w:line="360" w:lineRule="auto"/>
      <w:jc w:val="both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ED76AA"/>
    <w:pPr>
      <w:keepNext/>
      <w:keepLines/>
      <w:numPr>
        <w:ilvl w:val="3"/>
        <w:numId w:val="5"/>
      </w:numPr>
      <w:spacing w:before="200" w:after="0" w:line="360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ED76AA"/>
    <w:pPr>
      <w:keepNext/>
      <w:keepLines/>
      <w:numPr>
        <w:ilvl w:val="4"/>
        <w:numId w:val="5"/>
      </w:numPr>
      <w:spacing w:before="200" w:after="0" w:line="360" w:lineRule="auto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D76A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ED76A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ED76AA"/>
    <w:rPr>
      <w:rFonts w:asciiTheme="majorHAnsi" w:eastAsiaTheme="majorEastAsia" w:hAnsiTheme="majorHAnsi" w:cstheme="majorBidi"/>
      <w:b/>
      <w:bCs/>
      <w:sz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ED76A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ED76A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922B25"/>
    <w:pPr>
      <w:numPr>
        <w:numId w:val="0"/>
      </w:numPr>
      <w:spacing w:line="276" w:lineRule="auto"/>
      <w:jc w:val="left"/>
      <w:outlineLvl w:val="9"/>
    </w:pPr>
    <w:rPr>
      <w:color w:val="365F91" w:themeColor="accent1" w:themeShade="BF"/>
      <w:lang w:val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922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22B25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23416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23416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4453A6"/>
    <w:pPr>
      <w:ind w:left="720"/>
      <w:contextualSpacing/>
    </w:pPr>
  </w:style>
  <w:style w:type="paragraph" w:styleId="Zhlav">
    <w:name w:val="header"/>
    <w:basedOn w:val="Normln"/>
    <w:link w:val="ZhlavChar"/>
    <w:uiPriority w:val="99"/>
    <w:semiHidden/>
    <w:unhideWhenUsed/>
    <w:rsid w:val="00445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4453A6"/>
  </w:style>
  <w:style w:type="paragraph" w:styleId="Zpat">
    <w:name w:val="footer"/>
    <w:basedOn w:val="Normln"/>
    <w:link w:val="ZpatChar"/>
    <w:uiPriority w:val="99"/>
    <w:unhideWhenUsed/>
    <w:rsid w:val="00445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453A6"/>
  </w:style>
  <w:style w:type="paragraph" w:styleId="Obsah1">
    <w:name w:val="toc 1"/>
    <w:basedOn w:val="Normln"/>
    <w:next w:val="Normln"/>
    <w:autoRedefine/>
    <w:uiPriority w:val="39"/>
    <w:unhideWhenUsed/>
    <w:rsid w:val="004453A6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4453A6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453A6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4453A6"/>
    <w:rPr>
      <w:color w:val="0000FF" w:themeColor="hyperlink"/>
      <w:u w:val="single"/>
    </w:rPr>
  </w:style>
  <w:style w:type="character" w:customStyle="1" w:styleId="UnresolvedMention">
    <w:name w:val="Unresolved Mention"/>
    <w:basedOn w:val="Standardnpsmoodstavce"/>
    <w:uiPriority w:val="99"/>
    <w:semiHidden/>
    <w:unhideWhenUsed/>
    <w:rsid w:val="001C0C20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0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mailto:admin@examp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B4B7E2-E5CC-4581-B7C4-02F8CF10D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1028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Matus1299@gmail.com</dc:creator>
  <cp:keywords/>
  <dc:description/>
  <cp:lastModifiedBy>Matus1299@gmail.com</cp:lastModifiedBy>
  <cp:revision>33</cp:revision>
  <dcterms:created xsi:type="dcterms:W3CDTF">2023-05-07T12:20:00Z</dcterms:created>
  <dcterms:modified xsi:type="dcterms:W3CDTF">2023-05-07T18:16:00Z</dcterms:modified>
</cp:coreProperties>
</file>