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B2C9F" w14:textId="7F15855F" w:rsidR="00225EF4" w:rsidRPr="001643B6" w:rsidRDefault="00F53BF5" w:rsidP="001643B6">
      <w:pPr>
        <w:tabs>
          <w:tab w:val="left" w:pos="284"/>
        </w:tabs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4F72CD4" wp14:editId="045A1195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5715" t="13970" r="13335" b="5080"/>
                <wp:wrapNone/>
                <wp:docPr id="3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3ED3AF" id="Group 3" o:spid="_x0000_s1026" style="position:absolute;margin-left:63pt;margin-top:-4.8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34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kY&#10;G76EHyAXHwAAAP//AwBQSwECLQAUAAYACAAAACEA2+H2y+4AAACFAQAAEwAAAAAAAAAAAAAAAAAA&#10;AAAAW0NvbnRlbnRfVHlwZXNdLnhtbFBLAQItABQABgAIAAAAIQBa9CxbvwAAABUBAAALAAAAAAAA&#10;AAAAAAAAAB8BAABfcmVscy8ucmVsc1BLAQItABQABgAIAAAAIQAvbB34vwAAANsAAAAPAAAAAAAA&#10;AAAAAAAAAAcCAABkcnMvZG93bnJldi54bWxQSwUGAAAAAAMAAwC3AAAA8w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KD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IkcYoPBAAAA2wAAAA8AAAAA&#10;AAAAAAAAAAAABwIAAGRycy9kb3ducmV2LnhtbFBLBQYAAAAAAwADALcAAAD1AgAAAAA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2SAwgAAANsAAAAPAAAAZHJzL2Rvd25yZXYueG1sRI9Bi8Iw&#10;FITvgv8hPMGbprqy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D2J2SAwgAAANsAAAAPAAAA&#10;AAAAAAAAAAAAAAcCAABkcnMvZG93bnJldi54bWxQSwUGAAAAAAMAAwC3AAAA9gIAAAAA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Eb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4HkBv1/CD5DJDwAAAP//AwBQSwECLQAUAAYACAAAACEA2+H2y+4AAACFAQAAEwAAAAAAAAAA&#10;AAAAAAAAAAAAW0NvbnRlbnRfVHlwZXNdLnhtbFBLAQItABQABgAIAAAAIQBa9CxbvwAAABUBAAAL&#10;AAAAAAAAAAAAAAAAAB8BAABfcmVscy8ucmVsc1BLAQItABQABgAIAAAAIQCZa8EbxQAAANsAAAAP&#10;AAAAAAAAAAAAAAAAAAcCAABkcnMvZG93bnJldi54bWxQSwUGAAAAAAMAAwC3AAAA+Q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"/>
              </v:group>
            </w:pict>
          </mc:Fallback>
        </mc:AlternateContent>
      </w:r>
      <w:r w:rsidR="000479AF" w:rsidRPr="0003349C">
        <w:rPr>
          <w:b/>
        </w:rPr>
        <w:t>Reg. No.</w:t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B36FB5">
        <w:rPr>
          <w:b/>
        </w:rPr>
        <w:t xml:space="preserve">                                 </w:t>
      </w:r>
      <w:r w:rsidR="00A76DC4">
        <w:rPr>
          <w:b/>
        </w:rPr>
        <w:t>CODE:</w:t>
      </w:r>
      <w:r w:rsidR="00FC7768">
        <w:rPr>
          <w:b/>
        </w:rPr>
        <w:t xml:space="preserve"> </w:t>
      </w:r>
      <w:r w:rsidR="00B36FB5">
        <w:rPr>
          <w:b/>
        </w:rPr>
        <w:t>COREBC</w:t>
      </w:r>
      <w:r w:rsidR="00DF7479">
        <w:rPr>
          <w:b/>
        </w:rPr>
        <w:t xml:space="preserve">      </w:t>
      </w:r>
      <w:r w:rsidR="000D378E">
        <w:rPr>
          <w:b/>
        </w:rPr>
        <w:t xml:space="preserve">                    </w:t>
      </w:r>
      <w:r w:rsidR="0066011E">
        <w:rPr>
          <w:b/>
        </w:rPr>
        <w:t xml:space="preserve">   </w:t>
      </w:r>
      <w:r w:rsidR="000479AF">
        <w:rPr>
          <w:b/>
        </w:rPr>
        <w:t xml:space="preserve">          </w:t>
      </w:r>
      <w:r w:rsidR="00F13704">
        <w:rPr>
          <w:b/>
        </w:rPr>
        <w:t xml:space="preserve">                  </w:t>
      </w:r>
    </w:p>
    <w:p w14:paraId="2B160FDB" w14:textId="77777777" w:rsidR="001643B6" w:rsidRDefault="001643B6" w:rsidP="001643B6">
      <w:pPr>
        <w:spacing w:line="276" w:lineRule="auto"/>
        <w:ind w:hanging="2"/>
        <w:jc w:val="center"/>
      </w:pPr>
      <w:r>
        <w:rPr>
          <w:b/>
          <w:smallCaps/>
        </w:rPr>
        <w:t>PH. D COURSEWORK EXAMINATION, MAY 2023</w:t>
      </w:r>
    </w:p>
    <w:p w14:paraId="5D6D2439" w14:textId="4EAAC931" w:rsidR="00DC7FA5" w:rsidRDefault="001643B6" w:rsidP="001643B6">
      <w:pPr>
        <w:tabs>
          <w:tab w:val="left" w:pos="284"/>
        </w:tabs>
        <w:spacing w:line="276" w:lineRule="auto"/>
        <w:jc w:val="center"/>
        <w:rPr>
          <w:b/>
        </w:rPr>
      </w:pPr>
      <w:r>
        <w:rPr>
          <w:b/>
        </w:rPr>
        <w:t xml:space="preserve">SUBJECT: BIOCHEMISTRY </w:t>
      </w:r>
    </w:p>
    <w:p w14:paraId="3F138270" w14:textId="41358F26" w:rsidR="00DC7FA5" w:rsidRDefault="001643B6" w:rsidP="001643B6">
      <w:pPr>
        <w:tabs>
          <w:tab w:val="left" w:pos="284"/>
        </w:tabs>
        <w:spacing w:line="276" w:lineRule="auto"/>
        <w:jc w:val="center"/>
        <w:rPr>
          <w:b/>
        </w:rPr>
      </w:pPr>
      <w:r>
        <w:rPr>
          <w:b/>
        </w:rPr>
        <w:t xml:space="preserve">CORE PAPER </w:t>
      </w:r>
    </w:p>
    <w:p w14:paraId="6A7FD375" w14:textId="1F669A27" w:rsidR="00225EF4" w:rsidRDefault="001643B6" w:rsidP="001643B6">
      <w:pPr>
        <w:tabs>
          <w:tab w:val="left" w:pos="284"/>
        </w:tabs>
        <w:spacing w:line="276" w:lineRule="auto"/>
        <w:jc w:val="center"/>
        <w:rPr>
          <w:b/>
        </w:rPr>
      </w:pPr>
      <w:r>
        <w:rPr>
          <w:b/>
        </w:rPr>
        <w:t>TRENDS IN APPLICATIONS OF BIOCHEMISTRY</w:t>
      </w:r>
    </w:p>
    <w:p w14:paraId="44E0285D" w14:textId="77777777" w:rsidR="00DC7FA5" w:rsidRPr="00B57D05" w:rsidRDefault="000479AF" w:rsidP="001643B6">
      <w:pPr>
        <w:pBdr>
          <w:bottom w:val="single" w:sz="12" w:space="0" w:color="auto"/>
        </w:pBdr>
        <w:tabs>
          <w:tab w:val="left" w:pos="284"/>
        </w:tabs>
        <w:spacing w:line="276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</w:t>
      </w:r>
      <w:r w:rsidR="00DF7479" w:rsidRPr="00EE485B">
        <w:rPr>
          <w:b/>
        </w:rPr>
        <w:t xml:space="preserve">          </w:t>
      </w:r>
      <w:r w:rsidRPr="00EE485B">
        <w:rPr>
          <w:b/>
        </w:rPr>
        <w:t xml:space="preserve"> </w:t>
      </w:r>
      <w:r w:rsidR="004B663E">
        <w:rPr>
          <w:b/>
        </w:rPr>
        <w:t xml:space="preserve">      </w:t>
      </w:r>
      <w:r w:rsidR="000D378E" w:rsidRPr="00EE485B">
        <w:rPr>
          <w:b/>
        </w:rPr>
        <w:t xml:space="preserve">    </w:t>
      </w:r>
      <w:r w:rsidRPr="00EE485B">
        <w:rPr>
          <w:b/>
        </w:rPr>
        <w:t xml:space="preserve">Maximum Marks: 50 </w:t>
      </w:r>
    </w:p>
    <w:p w14:paraId="111FF18E" w14:textId="77777777" w:rsidR="006036CA" w:rsidRDefault="006036CA" w:rsidP="00D21314">
      <w:pPr>
        <w:tabs>
          <w:tab w:val="left" w:pos="284"/>
        </w:tabs>
        <w:jc w:val="both"/>
        <w:rPr>
          <w:b/>
        </w:rPr>
      </w:pPr>
    </w:p>
    <w:p w14:paraId="02575B14" w14:textId="1F300AED" w:rsidR="00B1777C" w:rsidRPr="00B1777C" w:rsidRDefault="00F71D41" w:rsidP="00D21314">
      <w:pPr>
        <w:tabs>
          <w:tab w:val="left" w:pos="284"/>
        </w:tabs>
        <w:jc w:val="both"/>
        <w:rPr>
          <w:b/>
        </w:rPr>
      </w:pPr>
      <w:r w:rsidRPr="00B1777C">
        <w:rPr>
          <w:b/>
        </w:rPr>
        <w:t>Instructions:</w:t>
      </w:r>
      <w:r w:rsidR="00553560" w:rsidRPr="00B1777C">
        <w:rPr>
          <w:b/>
        </w:rPr>
        <w:t xml:space="preserve"> </w:t>
      </w:r>
    </w:p>
    <w:p w14:paraId="0013D06C" w14:textId="77777777" w:rsidR="00B1777C" w:rsidRDefault="00B1777C" w:rsidP="00D21314">
      <w:pPr>
        <w:tabs>
          <w:tab w:val="left" w:pos="284"/>
        </w:tabs>
        <w:jc w:val="both"/>
        <w:rPr>
          <w:b/>
          <w:u w:val="single"/>
        </w:rPr>
      </w:pPr>
    </w:p>
    <w:p w14:paraId="66795119" w14:textId="6C4DCF3A" w:rsidR="00F71D41" w:rsidRDefault="00553560" w:rsidP="00D21314">
      <w:pPr>
        <w:tabs>
          <w:tab w:val="left" w:pos="284"/>
        </w:tabs>
        <w:jc w:val="both"/>
        <w:rPr>
          <w:b/>
          <w:u w:val="single"/>
        </w:rPr>
      </w:pPr>
      <w:r>
        <w:rPr>
          <w:b/>
          <w:u w:val="single"/>
        </w:rPr>
        <w:t xml:space="preserve">Answer any 5 questions </w:t>
      </w:r>
    </w:p>
    <w:p w14:paraId="572919B3" w14:textId="77777777" w:rsidR="0055481E" w:rsidRDefault="0055481E" w:rsidP="00D21314">
      <w:pPr>
        <w:tabs>
          <w:tab w:val="left" w:pos="284"/>
        </w:tabs>
        <w:jc w:val="both"/>
        <w:rPr>
          <w:b/>
          <w:u w:val="single"/>
        </w:rPr>
      </w:pPr>
    </w:p>
    <w:p w14:paraId="5ECBDE43" w14:textId="3BB08A36" w:rsidR="00E2257C" w:rsidRPr="00B1777C" w:rsidRDefault="00E2257C" w:rsidP="00E2257C">
      <w:pPr>
        <w:tabs>
          <w:tab w:val="left" w:pos="284"/>
        </w:tabs>
        <w:jc w:val="both"/>
        <w:rPr>
          <w:bCs/>
        </w:rPr>
      </w:pPr>
      <w:r w:rsidRPr="004F5D01">
        <w:rPr>
          <w:b/>
        </w:rPr>
        <w:t>1</w:t>
      </w:r>
      <w:r w:rsidR="00B1777C" w:rsidRPr="004F5D01">
        <w:rPr>
          <w:b/>
        </w:rPr>
        <w:t>.</w:t>
      </w:r>
      <w:r w:rsidR="00B1777C">
        <w:rPr>
          <w:bCs/>
        </w:rPr>
        <w:t xml:space="preserve"> </w:t>
      </w:r>
      <w:r w:rsidRPr="00B1777C">
        <w:rPr>
          <w:bCs/>
        </w:rPr>
        <w:t xml:space="preserve">a. </w:t>
      </w:r>
      <w:r w:rsidR="00B1777C">
        <w:rPr>
          <w:bCs/>
        </w:rPr>
        <w:t xml:space="preserve"> </w:t>
      </w:r>
      <w:r w:rsidR="0005060F" w:rsidRPr="00B1777C">
        <w:rPr>
          <w:bCs/>
        </w:rPr>
        <w:t xml:space="preserve">Appraise on the </w:t>
      </w:r>
      <w:r w:rsidR="00721918" w:rsidRPr="00B1777C">
        <w:rPr>
          <w:bCs/>
        </w:rPr>
        <w:t>mechanism of protein</w:t>
      </w:r>
      <w:r w:rsidRPr="00B1777C">
        <w:rPr>
          <w:bCs/>
        </w:rPr>
        <w:t xml:space="preserve"> </w:t>
      </w:r>
      <w:r w:rsidR="00D40134" w:rsidRPr="00B1777C">
        <w:rPr>
          <w:bCs/>
        </w:rPr>
        <w:t xml:space="preserve">targeting </w:t>
      </w:r>
      <w:r w:rsidR="00F67708" w:rsidRPr="00B1777C">
        <w:rPr>
          <w:bCs/>
        </w:rPr>
        <w:t xml:space="preserve">to </w:t>
      </w:r>
      <w:r w:rsidRPr="00B1777C">
        <w:rPr>
          <w:bCs/>
        </w:rPr>
        <w:t>endoplasmic reticulum lumen.</w:t>
      </w:r>
      <w:r w:rsidR="00721918" w:rsidRPr="00B1777C">
        <w:rPr>
          <w:bCs/>
        </w:rPr>
        <w:t xml:space="preserve"> </w:t>
      </w:r>
      <w:r w:rsidR="00600AC0">
        <w:rPr>
          <w:bCs/>
        </w:rPr>
        <w:t xml:space="preserve">  </w:t>
      </w:r>
      <w:r w:rsidR="004F5D01">
        <w:rPr>
          <w:bCs/>
        </w:rPr>
        <w:t xml:space="preserve">   </w:t>
      </w:r>
      <w:r w:rsidR="00721918" w:rsidRPr="00B1777C">
        <w:rPr>
          <w:bCs/>
        </w:rPr>
        <w:t>(</w:t>
      </w:r>
      <w:r w:rsidRPr="00B1777C">
        <w:rPr>
          <w:bCs/>
        </w:rPr>
        <w:t>5</w:t>
      </w:r>
      <w:r w:rsidR="00721918" w:rsidRPr="00B1777C">
        <w:rPr>
          <w:bCs/>
        </w:rPr>
        <w:t xml:space="preserve"> </w:t>
      </w:r>
      <w:r w:rsidR="00B333B1">
        <w:rPr>
          <w:bCs/>
        </w:rPr>
        <w:t>M</w:t>
      </w:r>
      <w:r w:rsidR="00721918" w:rsidRPr="00B1777C">
        <w:rPr>
          <w:bCs/>
        </w:rPr>
        <w:t>arks)</w:t>
      </w:r>
    </w:p>
    <w:p w14:paraId="4E1AA24E" w14:textId="4F97A88A" w:rsidR="000D42C8" w:rsidRPr="00B1777C" w:rsidRDefault="00B1777C" w:rsidP="004F5D01">
      <w:pPr>
        <w:tabs>
          <w:tab w:val="left" w:pos="284"/>
        </w:tabs>
        <w:ind w:left="8647" w:hanging="8647"/>
        <w:jc w:val="both"/>
        <w:rPr>
          <w:bCs/>
        </w:rPr>
      </w:pPr>
      <w:r>
        <w:rPr>
          <w:bCs/>
        </w:rPr>
        <w:t xml:space="preserve">    </w:t>
      </w:r>
      <w:r w:rsidR="00E2257C" w:rsidRPr="00B1777C">
        <w:rPr>
          <w:bCs/>
        </w:rPr>
        <w:t>b.</w:t>
      </w:r>
      <w:r>
        <w:rPr>
          <w:bCs/>
        </w:rPr>
        <w:t xml:space="preserve"> </w:t>
      </w:r>
      <w:r w:rsidR="00E2257C" w:rsidRPr="00B1777C">
        <w:rPr>
          <w:bCs/>
        </w:rPr>
        <w:t xml:space="preserve">Appraise on the mechanism of receptor mediated </w:t>
      </w:r>
      <w:r w:rsidR="00FD06B3" w:rsidRPr="00B1777C">
        <w:rPr>
          <w:bCs/>
        </w:rPr>
        <w:t>endocytosis</w:t>
      </w:r>
      <w:r w:rsidR="006E77B6" w:rsidRPr="00B1777C">
        <w:rPr>
          <w:bCs/>
        </w:rPr>
        <w:t xml:space="preserve"> using a suitable example</w:t>
      </w:r>
      <w:r w:rsidR="00E2257C" w:rsidRPr="00B1777C">
        <w:rPr>
          <w:bCs/>
        </w:rPr>
        <w:t>.</w:t>
      </w:r>
      <w:r w:rsidRPr="00B1777C">
        <w:rPr>
          <w:bCs/>
        </w:rPr>
        <w:t xml:space="preserve"> </w:t>
      </w:r>
      <w:r w:rsidR="00E2257C" w:rsidRPr="00B1777C">
        <w:rPr>
          <w:bCs/>
        </w:rPr>
        <w:t>(5</w:t>
      </w:r>
      <w:r w:rsidR="00B333B1">
        <w:rPr>
          <w:bCs/>
        </w:rPr>
        <w:t>M</w:t>
      </w:r>
      <w:r w:rsidR="00E2257C" w:rsidRPr="00B1777C">
        <w:rPr>
          <w:bCs/>
        </w:rPr>
        <w:t>arks)</w:t>
      </w:r>
    </w:p>
    <w:p w14:paraId="6ED16EBD" w14:textId="77777777" w:rsidR="004B663E" w:rsidRPr="000B7682" w:rsidRDefault="004B663E" w:rsidP="00D21314">
      <w:pPr>
        <w:tabs>
          <w:tab w:val="left" w:pos="284"/>
        </w:tabs>
        <w:jc w:val="both"/>
        <w:rPr>
          <w:bCs/>
          <w:sz w:val="14"/>
          <w:szCs w:val="14"/>
        </w:rPr>
      </w:pPr>
    </w:p>
    <w:p w14:paraId="739231C8" w14:textId="451763D0" w:rsidR="00553560" w:rsidRPr="00B1777C" w:rsidRDefault="00721918" w:rsidP="00D21314">
      <w:pPr>
        <w:tabs>
          <w:tab w:val="left" w:pos="284"/>
        </w:tabs>
        <w:jc w:val="both"/>
        <w:rPr>
          <w:bCs/>
        </w:rPr>
      </w:pPr>
      <w:r w:rsidRPr="004F5D01">
        <w:rPr>
          <w:b/>
        </w:rPr>
        <w:t>2</w:t>
      </w:r>
      <w:r w:rsidR="00B1777C" w:rsidRPr="004F5D01">
        <w:rPr>
          <w:b/>
        </w:rPr>
        <w:t>.</w:t>
      </w:r>
      <w:r w:rsidR="00B1777C">
        <w:rPr>
          <w:bCs/>
        </w:rPr>
        <w:t xml:space="preserve"> </w:t>
      </w:r>
      <w:r w:rsidR="00D21314" w:rsidRPr="00B1777C">
        <w:rPr>
          <w:bCs/>
        </w:rPr>
        <w:t xml:space="preserve"> </w:t>
      </w:r>
      <w:r w:rsidR="00E2257C" w:rsidRPr="00B1777C">
        <w:rPr>
          <w:bCs/>
        </w:rPr>
        <w:t>Describe in detail protoplast fusion techniques</w:t>
      </w:r>
      <w:r w:rsidRPr="00B1777C">
        <w:rPr>
          <w:bCs/>
        </w:rPr>
        <w:t xml:space="preserve">. </w:t>
      </w:r>
      <w:r w:rsidR="004F5D01">
        <w:rPr>
          <w:bCs/>
        </w:rPr>
        <w:t xml:space="preserve">                                                                   </w:t>
      </w:r>
      <w:r w:rsidRPr="00B1777C">
        <w:rPr>
          <w:bCs/>
        </w:rPr>
        <w:t>(</w:t>
      </w:r>
      <w:r w:rsidR="00E2257C" w:rsidRPr="00B1777C">
        <w:rPr>
          <w:bCs/>
        </w:rPr>
        <w:t>10</w:t>
      </w:r>
      <w:r w:rsidR="00B333B1">
        <w:rPr>
          <w:bCs/>
        </w:rPr>
        <w:t>M</w:t>
      </w:r>
      <w:r w:rsidRPr="00B1777C">
        <w:rPr>
          <w:bCs/>
        </w:rPr>
        <w:t>arks)</w:t>
      </w:r>
    </w:p>
    <w:p w14:paraId="4A8CBFDD" w14:textId="77777777" w:rsidR="00B10AC9" w:rsidRPr="00B1777C" w:rsidRDefault="00B10AC9" w:rsidP="00B10AC9">
      <w:pPr>
        <w:tabs>
          <w:tab w:val="left" w:pos="284"/>
        </w:tabs>
        <w:jc w:val="both"/>
        <w:rPr>
          <w:bCs/>
        </w:rPr>
      </w:pPr>
    </w:p>
    <w:p w14:paraId="14A96505" w14:textId="750535D1" w:rsidR="00B10AC9" w:rsidRPr="00B1777C" w:rsidRDefault="00B10AC9" w:rsidP="004F5D01">
      <w:pPr>
        <w:tabs>
          <w:tab w:val="left" w:pos="284"/>
        </w:tabs>
        <w:jc w:val="both"/>
        <w:rPr>
          <w:bCs/>
        </w:rPr>
      </w:pPr>
      <w:r w:rsidRPr="004F5D01">
        <w:rPr>
          <w:b/>
        </w:rPr>
        <w:t>3</w:t>
      </w:r>
      <w:r w:rsidR="00B1777C" w:rsidRPr="004F5D01">
        <w:rPr>
          <w:b/>
        </w:rPr>
        <w:t>.</w:t>
      </w:r>
      <w:r w:rsidR="00B1777C">
        <w:rPr>
          <w:bCs/>
        </w:rPr>
        <w:t xml:space="preserve"> </w:t>
      </w:r>
      <w:r w:rsidRPr="00B1777C">
        <w:rPr>
          <w:bCs/>
        </w:rPr>
        <w:t xml:space="preserve">a. Write notes on structural and functional types of neurons. </w:t>
      </w:r>
      <w:r w:rsidR="004F5D01">
        <w:rPr>
          <w:bCs/>
        </w:rPr>
        <w:t xml:space="preserve">                                           </w:t>
      </w:r>
      <w:r w:rsidRPr="00B1777C">
        <w:rPr>
          <w:bCs/>
        </w:rPr>
        <w:t xml:space="preserve">(7 </w:t>
      </w:r>
      <w:r w:rsidR="00B333B1">
        <w:rPr>
          <w:bCs/>
        </w:rPr>
        <w:t>M</w:t>
      </w:r>
      <w:r w:rsidRPr="00B1777C">
        <w:rPr>
          <w:bCs/>
        </w:rPr>
        <w:t>arks)</w:t>
      </w:r>
    </w:p>
    <w:p w14:paraId="41951B3A" w14:textId="1C204152" w:rsidR="004E3A14" w:rsidRPr="00B1777C" w:rsidRDefault="00B1777C" w:rsidP="00B10AC9">
      <w:pPr>
        <w:tabs>
          <w:tab w:val="left" w:pos="284"/>
        </w:tabs>
        <w:jc w:val="both"/>
        <w:rPr>
          <w:bCs/>
        </w:rPr>
      </w:pPr>
      <w:r>
        <w:rPr>
          <w:bCs/>
        </w:rPr>
        <w:t xml:space="preserve">    </w:t>
      </w:r>
      <w:r w:rsidR="00B10AC9" w:rsidRPr="00B1777C">
        <w:rPr>
          <w:bCs/>
        </w:rPr>
        <w:t xml:space="preserve">b. Explain post synaptic potentials- IPSP and EPSP. </w:t>
      </w:r>
      <w:r w:rsidR="004F5D01">
        <w:rPr>
          <w:bCs/>
        </w:rPr>
        <w:t xml:space="preserve">                                                        </w:t>
      </w:r>
      <w:r w:rsidR="00B10AC9" w:rsidRPr="00B1777C">
        <w:rPr>
          <w:bCs/>
        </w:rPr>
        <w:t xml:space="preserve">(3 </w:t>
      </w:r>
      <w:r w:rsidR="00B333B1">
        <w:rPr>
          <w:bCs/>
        </w:rPr>
        <w:t>M</w:t>
      </w:r>
      <w:r w:rsidR="00B10AC9" w:rsidRPr="00B1777C">
        <w:rPr>
          <w:bCs/>
        </w:rPr>
        <w:t>arks)</w:t>
      </w:r>
    </w:p>
    <w:p w14:paraId="10425292" w14:textId="77777777" w:rsidR="00B10AC9" w:rsidRPr="00B1777C" w:rsidRDefault="00B10AC9" w:rsidP="00B10AC9">
      <w:pPr>
        <w:tabs>
          <w:tab w:val="left" w:pos="284"/>
        </w:tabs>
        <w:jc w:val="both"/>
        <w:rPr>
          <w:bCs/>
        </w:rPr>
      </w:pPr>
    </w:p>
    <w:p w14:paraId="5B665DFD" w14:textId="1156D541" w:rsidR="008813C1" w:rsidRPr="00B1777C" w:rsidRDefault="008813C1" w:rsidP="008813C1">
      <w:pPr>
        <w:shd w:val="clear" w:color="auto" w:fill="FFFFFF"/>
        <w:rPr>
          <w:bCs/>
        </w:rPr>
      </w:pPr>
      <w:r w:rsidRPr="004F5D01">
        <w:rPr>
          <w:b/>
        </w:rPr>
        <w:t>4</w:t>
      </w:r>
      <w:r w:rsidR="00B1777C" w:rsidRPr="004F5D01">
        <w:rPr>
          <w:b/>
        </w:rPr>
        <w:t>.</w:t>
      </w:r>
      <w:r w:rsidR="00B1777C">
        <w:rPr>
          <w:bCs/>
        </w:rPr>
        <w:t xml:space="preserve"> </w:t>
      </w:r>
      <w:r w:rsidRPr="00B1777C">
        <w:rPr>
          <w:bCs/>
        </w:rPr>
        <w:t>a</w:t>
      </w:r>
      <w:r w:rsidR="00B1777C">
        <w:rPr>
          <w:bCs/>
        </w:rPr>
        <w:t>.</w:t>
      </w:r>
      <w:r w:rsidRPr="00B1777C">
        <w:rPr>
          <w:bCs/>
        </w:rPr>
        <w:t xml:space="preserve"> Discuss the physiological and pathological significance of apoptosis</w:t>
      </w:r>
      <w:r w:rsidR="004F5D01">
        <w:rPr>
          <w:bCs/>
        </w:rPr>
        <w:t xml:space="preserve">                        </w:t>
      </w:r>
      <w:proofErr w:type="gramStart"/>
      <w:r w:rsidR="004F5D01">
        <w:rPr>
          <w:bCs/>
        </w:rPr>
        <w:t xml:space="preserve">  </w:t>
      </w:r>
      <w:r w:rsidRPr="00B1777C">
        <w:rPr>
          <w:bCs/>
        </w:rPr>
        <w:t xml:space="preserve"> (</w:t>
      </w:r>
      <w:proofErr w:type="gramEnd"/>
      <w:r w:rsidRPr="00B1777C">
        <w:rPr>
          <w:bCs/>
        </w:rPr>
        <w:t xml:space="preserve">7 </w:t>
      </w:r>
      <w:r w:rsidR="00B333B1">
        <w:rPr>
          <w:bCs/>
        </w:rPr>
        <w:t>M</w:t>
      </w:r>
      <w:r w:rsidRPr="00B1777C">
        <w:rPr>
          <w:bCs/>
        </w:rPr>
        <w:t>arks)</w:t>
      </w:r>
    </w:p>
    <w:p w14:paraId="0130A089" w14:textId="2BAA65AC" w:rsidR="008813C1" w:rsidRPr="00B1777C" w:rsidRDefault="00B1777C" w:rsidP="00B1777C">
      <w:pPr>
        <w:shd w:val="clear" w:color="auto" w:fill="FFFFFF"/>
        <w:ind w:right="-1134"/>
        <w:rPr>
          <w:bCs/>
        </w:rPr>
      </w:pPr>
      <w:r>
        <w:rPr>
          <w:bCs/>
        </w:rPr>
        <w:t xml:space="preserve">    </w:t>
      </w:r>
      <w:r w:rsidR="008813C1" w:rsidRPr="00B1777C">
        <w:rPr>
          <w:bCs/>
        </w:rPr>
        <w:t>b</w:t>
      </w:r>
      <w:r>
        <w:rPr>
          <w:bCs/>
        </w:rPr>
        <w:t>.</w:t>
      </w:r>
      <w:r w:rsidR="008813C1" w:rsidRPr="00B1777C">
        <w:rPr>
          <w:bCs/>
        </w:rPr>
        <w:t xml:space="preserve"> List the most commonly employed methods to assess the apoptosis </w:t>
      </w:r>
      <w:r w:rsidR="00B333B1">
        <w:rPr>
          <w:bCs/>
        </w:rPr>
        <w:t xml:space="preserve">  </w:t>
      </w:r>
      <w:r w:rsidR="004F5D01">
        <w:rPr>
          <w:bCs/>
        </w:rPr>
        <w:t xml:space="preserve">                          </w:t>
      </w:r>
      <w:r w:rsidR="008813C1" w:rsidRPr="00B1777C">
        <w:rPr>
          <w:bCs/>
        </w:rPr>
        <w:t>(3 Marks)</w:t>
      </w:r>
    </w:p>
    <w:p w14:paraId="418B5148" w14:textId="77777777" w:rsidR="004B663E" w:rsidRPr="00B1777C" w:rsidRDefault="004B663E" w:rsidP="00D21314">
      <w:pPr>
        <w:tabs>
          <w:tab w:val="left" w:pos="284"/>
        </w:tabs>
        <w:jc w:val="both"/>
        <w:rPr>
          <w:bCs/>
        </w:rPr>
      </w:pPr>
    </w:p>
    <w:p w14:paraId="18BA02C3" w14:textId="6AFAF488" w:rsidR="00BC7B74" w:rsidRPr="00B1777C" w:rsidRDefault="008813C1" w:rsidP="00D21314">
      <w:pPr>
        <w:tabs>
          <w:tab w:val="left" w:pos="284"/>
        </w:tabs>
        <w:jc w:val="both"/>
        <w:rPr>
          <w:bCs/>
        </w:rPr>
      </w:pPr>
      <w:r w:rsidRPr="004F5D01">
        <w:rPr>
          <w:b/>
        </w:rPr>
        <w:t>5</w:t>
      </w:r>
      <w:r w:rsidR="00BC7B74" w:rsidRPr="004F5D01">
        <w:rPr>
          <w:b/>
        </w:rPr>
        <w:t>.</w:t>
      </w:r>
      <w:r w:rsidR="00BC7B74" w:rsidRPr="00B1777C">
        <w:rPr>
          <w:bCs/>
        </w:rPr>
        <w:t xml:space="preserve"> </w:t>
      </w:r>
      <w:r w:rsidR="004C5924" w:rsidRPr="00B1777C">
        <w:rPr>
          <w:bCs/>
        </w:rPr>
        <w:t xml:space="preserve">Explain the process involved in monoclonal antibody production. </w:t>
      </w:r>
      <w:r w:rsidR="004F5D01">
        <w:rPr>
          <w:bCs/>
        </w:rPr>
        <w:t xml:space="preserve">                                  </w:t>
      </w:r>
      <w:r w:rsidR="004F5D01" w:rsidRPr="00B1777C">
        <w:rPr>
          <w:bCs/>
        </w:rPr>
        <w:t>(10</w:t>
      </w:r>
      <w:r w:rsidR="004F5D01">
        <w:rPr>
          <w:bCs/>
        </w:rPr>
        <w:t>M</w:t>
      </w:r>
      <w:r w:rsidR="004F5D01" w:rsidRPr="00B1777C">
        <w:rPr>
          <w:bCs/>
        </w:rPr>
        <w:t>arks)</w:t>
      </w:r>
    </w:p>
    <w:p w14:paraId="3308BC58" w14:textId="35BE922F" w:rsidR="000D42C8" w:rsidRPr="00B1777C" w:rsidRDefault="004F5D01" w:rsidP="00D21314">
      <w:pPr>
        <w:tabs>
          <w:tab w:val="left" w:pos="284"/>
        </w:tabs>
        <w:jc w:val="both"/>
        <w:rPr>
          <w:bCs/>
        </w:rPr>
      </w:pPr>
      <w:r>
        <w:rPr>
          <w:bCs/>
        </w:rPr>
        <w:t xml:space="preserve">  </w:t>
      </w:r>
    </w:p>
    <w:p w14:paraId="712E5D13" w14:textId="51F7153F" w:rsidR="000D42C8" w:rsidRPr="00B1777C" w:rsidRDefault="006E77B6" w:rsidP="00D21314">
      <w:pPr>
        <w:tabs>
          <w:tab w:val="left" w:pos="284"/>
        </w:tabs>
        <w:jc w:val="both"/>
        <w:rPr>
          <w:bCs/>
        </w:rPr>
      </w:pPr>
      <w:r w:rsidRPr="004F5D01">
        <w:rPr>
          <w:b/>
        </w:rPr>
        <w:t>6</w:t>
      </w:r>
      <w:r w:rsidR="00D21314" w:rsidRPr="004F5D01">
        <w:rPr>
          <w:b/>
        </w:rPr>
        <w:t>.</w:t>
      </w:r>
      <w:r w:rsidR="00D21314" w:rsidRPr="00B1777C">
        <w:rPr>
          <w:bCs/>
        </w:rPr>
        <w:t xml:space="preserve"> </w:t>
      </w:r>
      <w:r w:rsidR="009141AE" w:rsidRPr="00B1777C">
        <w:rPr>
          <w:bCs/>
        </w:rPr>
        <w:t>Comment on</w:t>
      </w:r>
      <w:r w:rsidR="000D42C8" w:rsidRPr="00B1777C">
        <w:rPr>
          <w:bCs/>
        </w:rPr>
        <w:t xml:space="preserve"> the </w:t>
      </w:r>
      <w:r w:rsidR="0055481E" w:rsidRPr="00B1777C">
        <w:rPr>
          <w:bCs/>
        </w:rPr>
        <w:t>following</w:t>
      </w:r>
      <w:r w:rsidR="004F5D01">
        <w:rPr>
          <w:bCs/>
        </w:rPr>
        <w:t>.</w:t>
      </w:r>
      <w:r w:rsidR="0055481E" w:rsidRPr="00B1777C">
        <w:rPr>
          <w:bCs/>
        </w:rPr>
        <w:t xml:space="preserve"> </w:t>
      </w:r>
      <w:r w:rsidR="004F5D01">
        <w:rPr>
          <w:bCs/>
        </w:rPr>
        <w:t xml:space="preserve">  </w:t>
      </w:r>
      <w:proofErr w:type="gramStart"/>
      <w:r w:rsidR="0055481E" w:rsidRPr="00B1777C">
        <w:rPr>
          <w:bCs/>
        </w:rPr>
        <w:t>(</w:t>
      </w:r>
      <w:proofErr w:type="gramEnd"/>
      <w:r w:rsidR="000D42C8" w:rsidRPr="00B1777C">
        <w:rPr>
          <w:bCs/>
        </w:rPr>
        <w:t>2</w:t>
      </w:r>
      <w:r w:rsidR="004F5D01">
        <w:rPr>
          <w:bCs/>
        </w:rPr>
        <w:t>M</w:t>
      </w:r>
      <w:r w:rsidR="000D42C8" w:rsidRPr="00B1777C">
        <w:rPr>
          <w:bCs/>
        </w:rPr>
        <w:t>arks each)</w:t>
      </w:r>
    </w:p>
    <w:p w14:paraId="1AB58B54" w14:textId="77777777" w:rsidR="000D42C8" w:rsidRPr="00B1777C" w:rsidRDefault="000B093D" w:rsidP="00D21314">
      <w:pPr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bCs/>
        </w:rPr>
      </w:pPr>
      <w:r w:rsidRPr="00B1777C">
        <w:rPr>
          <w:bCs/>
        </w:rPr>
        <w:t xml:space="preserve"> </w:t>
      </w:r>
      <w:r w:rsidR="00E2257C" w:rsidRPr="00B1777C">
        <w:rPr>
          <w:bCs/>
        </w:rPr>
        <w:t xml:space="preserve">Protein Glycosylation. </w:t>
      </w:r>
    </w:p>
    <w:p w14:paraId="41AEDEDF" w14:textId="77777777" w:rsidR="000D42C8" w:rsidRPr="00B1777C" w:rsidRDefault="000B093D" w:rsidP="00D21314">
      <w:pPr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bCs/>
        </w:rPr>
      </w:pPr>
      <w:r w:rsidRPr="00B1777C">
        <w:rPr>
          <w:bCs/>
        </w:rPr>
        <w:t xml:space="preserve"> </w:t>
      </w:r>
      <w:r w:rsidR="00B10AC9" w:rsidRPr="00B1777C">
        <w:rPr>
          <w:bCs/>
        </w:rPr>
        <w:t>C</w:t>
      </w:r>
      <w:r w:rsidR="00E2257C" w:rsidRPr="00B1777C">
        <w:rPr>
          <w:bCs/>
        </w:rPr>
        <w:t>ybrids</w:t>
      </w:r>
      <w:r w:rsidR="00642394" w:rsidRPr="00B1777C">
        <w:rPr>
          <w:bCs/>
        </w:rPr>
        <w:t>.</w:t>
      </w:r>
    </w:p>
    <w:p w14:paraId="6CA8E42E" w14:textId="77777777" w:rsidR="000D42C8" w:rsidRPr="00B1777C" w:rsidRDefault="000B093D" w:rsidP="00D21314">
      <w:pPr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bCs/>
        </w:rPr>
      </w:pPr>
      <w:r w:rsidRPr="00B1777C">
        <w:rPr>
          <w:bCs/>
        </w:rPr>
        <w:t xml:space="preserve"> </w:t>
      </w:r>
      <w:r w:rsidR="00D40134" w:rsidRPr="00B1777C">
        <w:rPr>
          <w:bCs/>
        </w:rPr>
        <w:t>V</w:t>
      </w:r>
      <w:r w:rsidR="00B10AC9" w:rsidRPr="00B1777C">
        <w:rPr>
          <w:bCs/>
        </w:rPr>
        <w:t>oltage-gated ion channels</w:t>
      </w:r>
      <w:r w:rsidR="00D21314" w:rsidRPr="00B1777C">
        <w:rPr>
          <w:bCs/>
        </w:rPr>
        <w:t xml:space="preserve"> </w:t>
      </w:r>
    </w:p>
    <w:p w14:paraId="2646AA61" w14:textId="77777777" w:rsidR="000D42C8" w:rsidRPr="00B1777C" w:rsidRDefault="000B093D" w:rsidP="00D21314">
      <w:pPr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bCs/>
        </w:rPr>
      </w:pPr>
      <w:r w:rsidRPr="00B1777C">
        <w:rPr>
          <w:bCs/>
        </w:rPr>
        <w:t xml:space="preserve"> </w:t>
      </w:r>
      <w:r w:rsidR="00D40134" w:rsidRPr="00B1777C">
        <w:rPr>
          <w:bCs/>
        </w:rPr>
        <w:t>R</w:t>
      </w:r>
      <w:r w:rsidR="00B10AC9" w:rsidRPr="00B1777C">
        <w:rPr>
          <w:bCs/>
        </w:rPr>
        <w:t xml:space="preserve">elationship between Bcl2 and </w:t>
      </w:r>
      <w:proofErr w:type="spellStart"/>
      <w:r w:rsidR="00B10AC9" w:rsidRPr="00B1777C">
        <w:rPr>
          <w:bCs/>
        </w:rPr>
        <w:t>Bax</w:t>
      </w:r>
      <w:proofErr w:type="spellEnd"/>
      <w:r w:rsidR="00B10AC9" w:rsidRPr="00B1777C">
        <w:rPr>
          <w:bCs/>
        </w:rPr>
        <w:t xml:space="preserve"> proteins during the regulation of apoptosis.</w:t>
      </w:r>
    </w:p>
    <w:p w14:paraId="000313D9" w14:textId="77777777" w:rsidR="000D42C8" w:rsidRPr="00B1777C" w:rsidRDefault="000B093D" w:rsidP="00D21314">
      <w:pPr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bCs/>
        </w:rPr>
      </w:pPr>
      <w:r w:rsidRPr="00B1777C">
        <w:rPr>
          <w:bCs/>
        </w:rPr>
        <w:t xml:space="preserve"> </w:t>
      </w:r>
      <w:r w:rsidR="004C5924" w:rsidRPr="00B1777C">
        <w:rPr>
          <w:bCs/>
        </w:rPr>
        <w:t xml:space="preserve">Cryoprotectants in animal cell culture </w:t>
      </w:r>
      <w:r w:rsidR="00BC7B74" w:rsidRPr="00B1777C">
        <w:rPr>
          <w:bCs/>
        </w:rPr>
        <w:t> </w:t>
      </w:r>
    </w:p>
    <w:p w14:paraId="111D1FB0" w14:textId="77777777" w:rsidR="00DC7FA5" w:rsidRPr="00B1777C" w:rsidRDefault="00DC7FA5" w:rsidP="00D21314">
      <w:pPr>
        <w:tabs>
          <w:tab w:val="left" w:pos="284"/>
        </w:tabs>
        <w:jc w:val="center"/>
        <w:rPr>
          <w:bCs/>
        </w:rPr>
      </w:pPr>
    </w:p>
    <w:p w14:paraId="25554ABA" w14:textId="77777777" w:rsidR="00DC7FA5" w:rsidRPr="00B1777C" w:rsidRDefault="00DC7FA5" w:rsidP="00D21314">
      <w:pPr>
        <w:tabs>
          <w:tab w:val="left" w:pos="284"/>
        </w:tabs>
        <w:jc w:val="center"/>
        <w:rPr>
          <w:bCs/>
        </w:rPr>
      </w:pPr>
    </w:p>
    <w:p w14:paraId="5420942E" w14:textId="77777777" w:rsidR="00DC7FA5" w:rsidRPr="00B1777C" w:rsidRDefault="00DC7FA5" w:rsidP="00D21314">
      <w:pPr>
        <w:tabs>
          <w:tab w:val="left" w:pos="284"/>
        </w:tabs>
        <w:jc w:val="center"/>
        <w:rPr>
          <w:bCs/>
        </w:rPr>
      </w:pPr>
    </w:p>
    <w:p w14:paraId="00E1794D" w14:textId="77777777" w:rsidR="00443CF4" w:rsidRPr="00B1777C" w:rsidRDefault="00443CF4" w:rsidP="00D21314">
      <w:pPr>
        <w:tabs>
          <w:tab w:val="left" w:pos="284"/>
        </w:tabs>
        <w:jc w:val="center"/>
        <w:rPr>
          <w:bCs/>
        </w:rPr>
      </w:pPr>
      <w:r w:rsidRPr="00B1777C">
        <w:rPr>
          <w:bCs/>
        </w:rPr>
        <w:t>********</w:t>
      </w:r>
    </w:p>
    <w:sectPr w:rsidR="00443CF4" w:rsidRPr="00B1777C" w:rsidSect="00600AC0">
      <w:headerReference w:type="default" r:id="rId8"/>
      <w:pgSz w:w="11909" w:h="16834" w:code="9"/>
      <w:pgMar w:top="720" w:right="1136" w:bottom="36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9A29EF" w14:textId="77777777" w:rsidR="005D4005" w:rsidRDefault="005D4005" w:rsidP="000479AF">
      <w:r>
        <w:separator/>
      </w:r>
    </w:p>
  </w:endnote>
  <w:endnote w:type="continuationSeparator" w:id="0">
    <w:p w14:paraId="303F1D53" w14:textId="77777777" w:rsidR="005D4005" w:rsidRDefault="005D4005" w:rsidP="0004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CF4A99" w14:textId="77777777" w:rsidR="005D4005" w:rsidRDefault="005D4005" w:rsidP="000479AF">
      <w:r>
        <w:separator/>
      </w:r>
    </w:p>
  </w:footnote>
  <w:footnote w:type="continuationSeparator" w:id="0">
    <w:p w14:paraId="0FC411FE" w14:textId="77777777" w:rsidR="005D4005" w:rsidRDefault="005D4005" w:rsidP="0004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71F4D" w14:textId="77777777" w:rsidR="00553560" w:rsidRDefault="00553560" w:rsidP="00042A08">
    <w:pPr>
      <w:pStyle w:val="Header"/>
      <w:tabs>
        <w:tab w:val="center" w:pos="5220"/>
        <w:tab w:val="left" w:pos="6996"/>
      </w:tabs>
    </w:pPr>
    <w:r>
      <w:tab/>
    </w:r>
    <w:r w:rsidR="000D42C8">
      <w:rPr>
        <w:noProof/>
        <w:lang w:val="en-IN" w:eastAsia="en-IN"/>
      </w:rPr>
      <w:drawing>
        <wp:inline distT="0" distB="0" distL="0" distR="0" wp14:anchorId="6EFF0EA3" wp14:editId="49E1770E">
          <wp:extent cx="1328420" cy="414020"/>
          <wp:effectExtent l="1905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8420" cy="414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3889B5A" w14:textId="77777777" w:rsidR="00553560" w:rsidRDefault="00553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136BD"/>
    <w:multiLevelType w:val="hybridMultilevel"/>
    <w:tmpl w:val="23221E40"/>
    <w:lvl w:ilvl="0" w:tplc="1EC6E5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14338"/>
    <w:multiLevelType w:val="hybridMultilevel"/>
    <w:tmpl w:val="7542D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27E1A"/>
    <w:multiLevelType w:val="hybridMultilevel"/>
    <w:tmpl w:val="9878C230"/>
    <w:lvl w:ilvl="0" w:tplc="23A266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EA20DB"/>
    <w:multiLevelType w:val="hybridMultilevel"/>
    <w:tmpl w:val="7F86D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5"/>
    <w:rsid w:val="000056EF"/>
    <w:rsid w:val="00010FDF"/>
    <w:rsid w:val="00012028"/>
    <w:rsid w:val="000206CE"/>
    <w:rsid w:val="00042A08"/>
    <w:rsid w:val="000479AF"/>
    <w:rsid w:val="0005060F"/>
    <w:rsid w:val="000578BF"/>
    <w:rsid w:val="00080DAF"/>
    <w:rsid w:val="000935BA"/>
    <w:rsid w:val="000A1BD7"/>
    <w:rsid w:val="000A42F9"/>
    <w:rsid w:val="000B093D"/>
    <w:rsid w:val="000B7682"/>
    <w:rsid w:val="000C7341"/>
    <w:rsid w:val="000D1A4B"/>
    <w:rsid w:val="000D269E"/>
    <w:rsid w:val="000D378E"/>
    <w:rsid w:val="000D42C8"/>
    <w:rsid w:val="000E7CDA"/>
    <w:rsid w:val="000F21D1"/>
    <w:rsid w:val="000F77FB"/>
    <w:rsid w:val="000F7DBA"/>
    <w:rsid w:val="00103FCE"/>
    <w:rsid w:val="001107DD"/>
    <w:rsid w:val="00121AE8"/>
    <w:rsid w:val="00121EFD"/>
    <w:rsid w:val="0014136F"/>
    <w:rsid w:val="0014440E"/>
    <w:rsid w:val="0015342D"/>
    <w:rsid w:val="00157966"/>
    <w:rsid w:val="001643B6"/>
    <w:rsid w:val="00172812"/>
    <w:rsid w:val="00185455"/>
    <w:rsid w:val="00186D20"/>
    <w:rsid w:val="00190A28"/>
    <w:rsid w:val="001A2913"/>
    <w:rsid w:val="001A55FA"/>
    <w:rsid w:val="001B06DA"/>
    <w:rsid w:val="001D3CA5"/>
    <w:rsid w:val="001D4E1C"/>
    <w:rsid w:val="0021020E"/>
    <w:rsid w:val="0021402D"/>
    <w:rsid w:val="00225EF4"/>
    <w:rsid w:val="00235019"/>
    <w:rsid w:val="00235C43"/>
    <w:rsid w:val="00237BDD"/>
    <w:rsid w:val="002401B8"/>
    <w:rsid w:val="002527D0"/>
    <w:rsid w:val="00272E0F"/>
    <w:rsid w:val="00273C71"/>
    <w:rsid w:val="002747B1"/>
    <w:rsid w:val="002A7B06"/>
    <w:rsid w:val="002C14A5"/>
    <w:rsid w:val="002C1DB6"/>
    <w:rsid w:val="002C1F2B"/>
    <w:rsid w:val="002D574E"/>
    <w:rsid w:val="002E0F62"/>
    <w:rsid w:val="002E3204"/>
    <w:rsid w:val="002F4460"/>
    <w:rsid w:val="00301663"/>
    <w:rsid w:val="003056B5"/>
    <w:rsid w:val="00316ACE"/>
    <w:rsid w:val="00334ED7"/>
    <w:rsid w:val="00350B46"/>
    <w:rsid w:val="00356D3C"/>
    <w:rsid w:val="0037148A"/>
    <w:rsid w:val="003724AC"/>
    <w:rsid w:val="00373C09"/>
    <w:rsid w:val="00377E48"/>
    <w:rsid w:val="0039498B"/>
    <w:rsid w:val="003A419F"/>
    <w:rsid w:val="003B1C05"/>
    <w:rsid w:val="003B3A41"/>
    <w:rsid w:val="003B5266"/>
    <w:rsid w:val="003C0937"/>
    <w:rsid w:val="003D140E"/>
    <w:rsid w:val="003F0068"/>
    <w:rsid w:val="003F1901"/>
    <w:rsid w:val="003F70CF"/>
    <w:rsid w:val="00402B75"/>
    <w:rsid w:val="00411F13"/>
    <w:rsid w:val="00416F18"/>
    <w:rsid w:val="00420BC0"/>
    <w:rsid w:val="004406F3"/>
    <w:rsid w:val="00443165"/>
    <w:rsid w:val="00443CF4"/>
    <w:rsid w:val="00446BEA"/>
    <w:rsid w:val="00451AF1"/>
    <w:rsid w:val="00451CAC"/>
    <w:rsid w:val="00460CA2"/>
    <w:rsid w:val="0048344E"/>
    <w:rsid w:val="0048603E"/>
    <w:rsid w:val="00486F16"/>
    <w:rsid w:val="00493712"/>
    <w:rsid w:val="004A7EA1"/>
    <w:rsid w:val="004B254E"/>
    <w:rsid w:val="004B663E"/>
    <w:rsid w:val="004B7458"/>
    <w:rsid w:val="004C0FA5"/>
    <w:rsid w:val="004C5924"/>
    <w:rsid w:val="004C5BCE"/>
    <w:rsid w:val="004D5DF3"/>
    <w:rsid w:val="004E3A14"/>
    <w:rsid w:val="004E482F"/>
    <w:rsid w:val="004F5D01"/>
    <w:rsid w:val="005105F7"/>
    <w:rsid w:val="00513543"/>
    <w:rsid w:val="00534AE4"/>
    <w:rsid w:val="0053533D"/>
    <w:rsid w:val="005379A0"/>
    <w:rsid w:val="00552C3F"/>
    <w:rsid w:val="005531A2"/>
    <w:rsid w:val="00553560"/>
    <w:rsid w:val="0055481E"/>
    <w:rsid w:val="005552EE"/>
    <w:rsid w:val="005553D5"/>
    <w:rsid w:val="00564C23"/>
    <w:rsid w:val="00567E5F"/>
    <w:rsid w:val="00570289"/>
    <w:rsid w:val="00573CA5"/>
    <w:rsid w:val="00575159"/>
    <w:rsid w:val="00582175"/>
    <w:rsid w:val="00582780"/>
    <w:rsid w:val="00584217"/>
    <w:rsid w:val="005917F2"/>
    <w:rsid w:val="005925F9"/>
    <w:rsid w:val="005965BF"/>
    <w:rsid w:val="005A1EDF"/>
    <w:rsid w:val="005A34F3"/>
    <w:rsid w:val="005A6A19"/>
    <w:rsid w:val="005D05BE"/>
    <w:rsid w:val="005D4005"/>
    <w:rsid w:val="005F5888"/>
    <w:rsid w:val="00600AC0"/>
    <w:rsid w:val="006036CA"/>
    <w:rsid w:val="006040B3"/>
    <w:rsid w:val="00636197"/>
    <w:rsid w:val="00636988"/>
    <w:rsid w:val="006369E7"/>
    <w:rsid w:val="00642394"/>
    <w:rsid w:val="00643913"/>
    <w:rsid w:val="00654399"/>
    <w:rsid w:val="0066011E"/>
    <w:rsid w:val="0069073E"/>
    <w:rsid w:val="006964FD"/>
    <w:rsid w:val="006A036E"/>
    <w:rsid w:val="006A7A99"/>
    <w:rsid w:val="006C59E5"/>
    <w:rsid w:val="006D391C"/>
    <w:rsid w:val="006E1726"/>
    <w:rsid w:val="006E6D45"/>
    <w:rsid w:val="006E77B6"/>
    <w:rsid w:val="00700FB0"/>
    <w:rsid w:val="00703C57"/>
    <w:rsid w:val="00705465"/>
    <w:rsid w:val="00716591"/>
    <w:rsid w:val="007215A1"/>
    <w:rsid w:val="00721918"/>
    <w:rsid w:val="007229DA"/>
    <w:rsid w:val="00726A2B"/>
    <w:rsid w:val="00726EE0"/>
    <w:rsid w:val="00731CDC"/>
    <w:rsid w:val="007334D4"/>
    <w:rsid w:val="007442DC"/>
    <w:rsid w:val="007574FE"/>
    <w:rsid w:val="00775197"/>
    <w:rsid w:val="0078253E"/>
    <w:rsid w:val="007846C7"/>
    <w:rsid w:val="00790042"/>
    <w:rsid w:val="007A406D"/>
    <w:rsid w:val="007B0132"/>
    <w:rsid w:val="007C09CA"/>
    <w:rsid w:val="007C645D"/>
    <w:rsid w:val="007D159D"/>
    <w:rsid w:val="007D4141"/>
    <w:rsid w:val="007D4B3C"/>
    <w:rsid w:val="007D6E81"/>
    <w:rsid w:val="007E2F5A"/>
    <w:rsid w:val="007E3080"/>
    <w:rsid w:val="007F0605"/>
    <w:rsid w:val="007F16E1"/>
    <w:rsid w:val="00804F4A"/>
    <w:rsid w:val="008059D3"/>
    <w:rsid w:val="00821427"/>
    <w:rsid w:val="0082185A"/>
    <w:rsid w:val="008239DE"/>
    <w:rsid w:val="00832EBF"/>
    <w:rsid w:val="008504DA"/>
    <w:rsid w:val="0086128E"/>
    <w:rsid w:val="008813C1"/>
    <w:rsid w:val="008944C6"/>
    <w:rsid w:val="008A55F6"/>
    <w:rsid w:val="008A5EDF"/>
    <w:rsid w:val="008B3C80"/>
    <w:rsid w:val="008B4B8C"/>
    <w:rsid w:val="008C6D31"/>
    <w:rsid w:val="008D10A5"/>
    <w:rsid w:val="008D348F"/>
    <w:rsid w:val="008D6647"/>
    <w:rsid w:val="008E3274"/>
    <w:rsid w:val="008F55B2"/>
    <w:rsid w:val="00902F44"/>
    <w:rsid w:val="009065E0"/>
    <w:rsid w:val="0091265B"/>
    <w:rsid w:val="009133EA"/>
    <w:rsid w:val="00913867"/>
    <w:rsid w:val="009141AE"/>
    <w:rsid w:val="00914946"/>
    <w:rsid w:val="00917D07"/>
    <w:rsid w:val="0092371C"/>
    <w:rsid w:val="00926BF7"/>
    <w:rsid w:val="00930C10"/>
    <w:rsid w:val="009505DA"/>
    <w:rsid w:val="00954CF3"/>
    <w:rsid w:val="009574D8"/>
    <w:rsid w:val="009601F4"/>
    <w:rsid w:val="0096721C"/>
    <w:rsid w:val="00982FB1"/>
    <w:rsid w:val="00983C5B"/>
    <w:rsid w:val="009844E0"/>
    <w:rsid w:val="00997F66"/>
    <w:rsid w:val="009A6D39"/>
    <w:rsid w:val="009A6FC6"/>
    <w:rsid w:val="009B35C4"/>
    <w:rsid w:val="009B74F0"/>
    <w:rsid w:val="009C57E7"/>
    <w:rsid w:val="009D76B8"/>
    <w:rsid w:val="009E0FC6"/>
    <w:rsid w:val="009E1D45"/>
    <w:rsid w:val="009F07E5"/>
    <w:rsid w:val="009F0D97"/>
    <w:rsid w:val="009F7C12"/>
    <w:rsid w:val="00A00F14"/>
    <w:rsid w:val="00A20330"/>
    <w:rsid w:val="00A3412D"/>
    <w:rsid w:val="00A407B7"/>
    <w:rsid w:val="00A560B9"/>
    <w:rsid w:val="00A60990"/>
    <w:rsid w:val="00A618AE"/>
    <w:rsid w:val="00A76DC4"/>
    <w:rsid w:val="00A77BAE"/>
    <w:rsid w:val="00A91FB6"/>
    <w:rsid w:val="00AB0D66"/>
    <w:rsid w:val="00AB4A40"/>
    <w:rsid w:val="00AC1CEC"/>
    <w:rsid w:val="00AC6DC4"/>
    <w:rsid w:val="00AC6DE8"/>
    <w:rsid w:val="00AE2CFA"/>
    <w:rsid w:val="00AE7438"/>
    <w:rsid w:val="00AF47CD"/>
    <w:rsid w:val="00B0379E"/>
    <w:rsid w:val="00B10AC9"/>
    <w:rsid w:val="00B1777C"/>
    <w:rsid w:val="00B258BA"/>
    <w:rsid w:val="00B333B1"/>
    <w:rsid w:val="00B36FB5"/>
    <w:rsid w:val="00B574E3"/>
    <w:rsid w:val="00B57D05"/>
    <w:rsid w:val="00B63EB3"/>
    <w:rsid w:val="00B75995"/>
    <w:rsid w:val="00B86891"/>
    <w:rsid w:val="00B90EC0"/>
    <w:rsid w:val="00BB0BC9"/>
    <w:rsid w:val="00BB2705"/>
    <w:rsid w:val="00BB3CEA"/>
    <w:rsid w:val="00BC25EF"/>
    <w:rsid w:val="00BC7B74"/>
    <w:rsid w:val="00BE2DF3"/>
    <w:rsid w:val="00BE6818"/>
    <w:rsid w:val="00BF2176"/>
    <w:rsid w:val="00BF539B"/>
    <w:rsid w:val="00C021FF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451F9"/>
    <w:rsid w:val="00C52CAB"/>
    <w:rsid w:val="00C55186"/>
    <w:rsid w:val="00C62A63"/>
    <w:rsid w:val="00C651F3"/>
    <w:rsid w:val="00C728AB"/>
    <w:rsid w:val="00C86098"/>
    <w:rsid w:val="00C87B4F"/>
    <w:rsid w:val="00C935DE"/>
    <w:rsid w:val="00C95CB8"/>
    <w:rsid w:val="00C969F0"/>
    <w:rsid w:val="00CA57B8"/>
    <w:rsid w:val="00CA74C6"/>
    <w:rsid w:val="00CA7852"/>
    <w:rsid w:val="00CC4C55"/>
    <w:rsid w:val="00CE68D7"/>
    <w:rsid w:val="00CF1A32"/>
    <w:rsid w:val="00D07CC3"/>
    <w:rsid w:val="00D17028"/>
    <w:rsid w:val="00D20523"/>
    <w:rsid w:val="00D20D13"/>
    <w:rsid w:val="00D21314"/>
    <w:rsid w:val="00D320B8"/>
    <w:rsid w:val="00D40134"/>
    <w:rsid w:val="00D45727"/>
    <w:rsid w:val="00D5516A"/>
    <w:rsid w:val="00D61E22"/>
    <w:rsid w:val="00DA11CF"/>
    <w:rsid w:val="00DB03AD"/>
    <w:rsid w:val="00DC278B"/>
    <w:rsid w:val="00DC7FA5"/>
    <w:rsid w:val="00DD354F"/>
    <w:rsid w:val="00DE1175"/>
    <w:rsid w:val="00DF68EB"/>
    <w:rsid w:val="00DF7479"/>
    <w:rsid w:val="00E03B8E"/>
    <w:rsid w:val="00E04D34"/>
    <w:rsid w:val="00E05A2B"/>
    <w:rsid w:val="00E06E9D"/>
    <w:rsid w:val="00E1724D"/>
    <w:rsid w:val="00E2257C"/>
    <w:rsid w:val="00E25825"/>
    <w:rsid w:val="00E31B4E"/>
    <w:rsid w:val="00E32E39"/>
    <w:rsid w:val="00E4452B"/>
    <w:rsid w:val="00E53BA6"/>
    <w:rsid w:val="00E53FF6"/>
    <w:rsid w:val="00E54A76"/>
    <w:rsid w:val="00E70CAF"/>
    <w:rsid w:val="00E713CC"/>
    <w:rsid w:val="00E72083"/>
    <w:rsid w:val="00E7517D"/>
    <w:rsid w:val="00E77D40"/>
    <w:rsid w:val="00E86423"/>
    <w:rsid w:val="00E95137"/>
    <w:rsid w:val="00E96423"/>
    <w:rsid w:val="00EC718D"/>
    <w:rsid w:val="00EC7446"/>
    <w:rsid w:val="00ED3F2F"/>
    <w:rsid w:val="00ED72C0"/>
    <w:rsid w:val="00EE27C9"/>
    <w:rsid w:val="00EE485B"/>
    <w:rsid w:val="00EF5174"/>
    <w:rsid w:val="00EF6C2A"/>
    <w:rsid w:val="00F01601"/>
    <w:rsid w:val="00F07A07"/>
    <w:rsid w:val="00F13704"/>
    <w:rsid w:val="00F21489"/>
    <w:rsid w:val="00F27CD0"/>
    <w:rsid w:val="00F42D2D"/>
    <w:rsid w:val="00F50126"/>
    <w:rsid w:val="00F5168A"/>
    <w:rsid w:val="00F53BF5"/>
    <w:rsid w:val="00F554AF"/>
    <w:rsid w:val="00F6326A"/>
    <w:rsid w:val="00F67708"/>
    <w:rsid w:val="00F71BC8"/>
    <w:rsid w:val="00F71D41"/>
    <w:rsid w:val="00F72A6F"/>
    <w:rsid w:val="00F866B8"/>
    <w:rsid w:val="00F868D0"/>
    <w:rsid w:val="00F902EC"/>
    <w:rsid w:val="00FA2831"/>
    <w:rsid w:val="00FA3223"/>
    <w:rsid w:val="00FA595D"/>
    <w:rsid w:val="00FC5505"/>
    <w:rsid w:val="00FC5898"/>
    <w:rsid w:val="00FC7768"/>
    <w:rsid w:val="00FD06B3"/>
    <w:rsid w:val="00FE371A"/>
    <w:rsid w:val="00FE48D7"/>
    <w:rsid w:val="00FE5A45"/>
    <w:rsid w:val="00FE77F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633AAA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2A6F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7229DA"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479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79AF"/>
    <w:rPr>
      <w:sz w:val="24"/>
      <w:szCs w:val="24"/>
    </w:rPr>
  </w:style>
  <w:style w:type="paragraph" w:styleId="Footer">
    <w:name w:val="footer"/>
    <w:basedOn w:val="Normal"/>
    <w:link w:val="FooterChar"/>
    <w:rsid w:val="000479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79AF"/>
    <w:rPr>
      <w:sz w:val="24"/>
      <w:szCs w:val="24"/>
    </w:rPr>
  </w:style>
  <w:style w:type="paragraph" w:styleId="BalloonText">
    <w:name w:val="Balloon Text"/>
    <w:basedOn w:val="Normal"/>
    <w:link w:val="BalloonTextChar"/>
    <w:rsid w:val="00047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79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0523"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sid w:val="00D20523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7229DA"/>
    <w:rPr>
      <w:rFonts w:ascii="Calibri" w:eastAsia="Calibri" w:hAnsi="Calibri" w:cs="Calibri"/>
      <w:b/>
      <w:bCs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B1777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1777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63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0D989-DF92-44EA-9133-A45E9FBAD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(a) Define O – notation, Ω – notation, θ – notation and o – notation</vt:lpstr>
    </vt:vector>
  </TitlesOfParts>
  <Company>sbmjce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(a) Define O – notation, Ω – notation, θ – notation and o – notation</dc:title>
  <dc:creator>cs</dc:creator>
  <cp:lastModifiedBy>Prarthana</cp:lastModifiedBy>
  <cp:revision>7</cp:revision>
  <dcterms:created xsi:type="dcterms:W3CDTF">2023-04-27T06:27:00Z</dcterms:created>
  <dcterms:modified xsi:type="dcterms:W3CDTF">2023-05-04T10:24:00Z</dcterms:modified>
</cp:coreProperties>
</file>