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566" w:tblpY="50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F452C9" w14:paraId="45576DF5" w14:textId="77777777" w:rsidTr="00F452C9">
        <w:trPr>
          <w:trHeight w:val="388"/>
        </w:trPr>
        <w:tc>
          <w:tcPr>
            <w:tcW w:w="333" w:type="dxa"/>
          </w:tcPr>
          <w:p w14:paraId="6733D994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4B2EE200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60A0EEAB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18F0F9B4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6FA83139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27558D0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0ADCD5D8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55046E5F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260B277A" w14:textId="77777777" w:rsidR="00F452C9" w:rsidRDefault="00F452C9" w:rsidP="00F452C9">
            <w:pPr>
              <w:ind w:left="0" w:hanging="2"/>
              <w:textDirection w:val="lrTb"/>
            </w:pPr>
          </w:p>
        </w:tc>
        <w:tc>
          <w:tcPr>
            <w:tcW w:w="334" w:type="dxa"/>
          </w:tcPr>
          <w:p w14:paraId="14F63B8E" w14:textId="77777777" w:rsidR="00F452C9" w:rsidRDefault="00F452C9" w:rsidP="00F452C9">
            <w:pPr>
              <w:ind w:left="0" w:hanging="2"/>
              <w:textDirection w:val="lrTb"/>
            </w:pPr>
          </w:p>
        </w:tc>
      </w:tr>
    </w:tbl>
    <w:p w14:paraId="462232C2" w14:textId="497C06EA" w:rsidR="00F452C9" w:rsidRDefault="00F452C9" w:rsidP="004863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right"/>
        <w:rPr>
          <w:b/>
          <w:color w:val="000000"/>
        </w:rPr>
      </w:pPr>
      <w:r>
        <w:rPr>
          <w:b/>
          <w:color w:val="000000"/>
        </w:rPr>
        <w:t>Reg. No.</w:t>
      </w:r>
      <w:r>
        <w:rPr>
          <w:b/>
          <w:color w:val="000000"/>
        </w:rPr>
        <w:tab/>
      </w:r>
      <w:r w:rsidR="0048632B">
        <w:rPr>
          <w:b/>
          <w:color w:val="000000"/>
        </w:rPr>
        <w:t xml:space="preserve">                                          CODE: SPH1</w:t>
      </w:r>
    </w:p>
    <w:p w14:paraId="526F1875" w14:textId="604A5962" w:rsidR="00033957" w:rsidRDefault="00F452C9" w:rsidP="004863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                               </w:t>
      </w:r>
    </w:p>
    <w:p w14:paraId="1CD27CF4" w14:textId="6CD2C316" w:rsidR="00033957" w:rsidRPr="0048632B" w:rsidRDefault="0048632B" w:rsidP="0048632B">
      <w:pPr>
        <w:spacing w:line="360" w:lineRule="auto"/>
        <w:ind w:left="0" w:hanging="2"/>
        <w:jc w:val="center"/>
      </w:pPr>
      <w:proofErr w:type="gramStart"/>
      <w:r>
        <w:rPr>
          <w:b/>
          <w:smallCaps/>
        </w:rPr>
        <w:t>PH.D</w:t>
      </w:r>
      <w:proofErr w:type="gramEnd"/>
      <w:r>
        <w:rPr>
          <w:b/>
          <w:smallCaps/>
        </w:rPr>
        <w:t xml:space="preserve"> COURSEWORK EXAMINATION, MAY 2023</w:t>
      </w:r>
    </w:p>
    <w:p w14:paraId="52106BD7" w14:textId="6110C5A2" w:rsidR="00033957" w:rsidRDefault="004863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SUBJECT: CHEMISTRY</w:t>
      </w:r>
    </w:p>
    <w:p w14:paraId="0DF0A5FA" w14:textId="05EB2AF3" w:rsidR="00033957" w:rsidRDefault="0048632B" w:rsidP="0048632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SPECIALIZATION PAPER I</w:t>
      </w:r>
      <w:r>
        <w:rPr>
          <w:color w:val="000000"/>
        </w:rPr>
        <w:t xml:space="preserve"> - </w:t>
      </w:r>
      <w:r w:rsidR="00F452C9">
        <w:rPr>
          <w:b/>
          <w:color w:val="000000"/>
        </w:rPr>
        <w:t>CHARACTERIZATION TECHNIQUE</w:t>
      </w:r>
    </w:p>
    <w:p w14:paraId="641C2735" w14:textId="77777777" w:rsidR="00033957" w:rsidRDefault="00F452C9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rPr>
          <w:b/>
          <w:color w:val="000000"/>
        </w:rPr>
        <w:t>Time: 03 hours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        Maximum Marks: 50 </w:t>
      </w:r>
    </w:p>
    <w:p w14:paraId="27190FB8" w14:textId="77777777" w:rsidR="00033957" w:rsidRDefault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 xml:space="preserve">Student Name: </w:t>
      </w:r>
      <w:r w:rsidRPr="0048632B">
        <w:rPr>
          <w:b/>
          <w:color w:val="000000"/>
        </w:rPr>
        <w:t xml:space="preserve">Ms. Rachel </w:t>
      </w:r>
      <w:proofErr w:type="spellStart"/>
      <w:r w:rsidRPr="0048632B">
        <w:rPr>
          <w:b/>
          <w:color w:val="000000"/>
        </w:rPr>
        <w:t>Chetri</w:t>
      </w:r>
      <w:proofErr w:type="spellEnd"/>
    </w:p>
    <w:p w14:paraId="077CDC2A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u w:val="single"/>
        </w:rPr>
      </w:pPr>
    </w:p>
    <w:p w14:paraId="5C16F453" w14:textId="77777777" w:rsidR="00033957" w:rsidRDefault="00F452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color w:val="000000"/>
        </w:rPr>
      </w:pPr>
      <w:r>
        <w:rPr>
          <w:b/>
          <w:color w:val="000000"/>
          <w:u w:val="single"/>
        </w:rPr>
        <w:t xml:space="preserve">Instructions: </w:t>
      </w:r>
    </w:p>
    <w:p w14:paraId="77A7EF69" w14:textId="77777777" w:rsidR="00033957" w:rsidRDefault="00F452C9">
      <w:pPr>
        <w:numPr>
          <w:ilvl w:val="0"/>
          <w:numId w:val="3"/>
        </w:numPr>
        <w:spacing w:line="276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Section A Compulsory</w:t>
      </w:r>
    </w:p>
    <w:p w14:paraId="0098987E" w14:textId="77777777" w:rsidR="00033957" w:rsidRDefault="00F452C9">
      <w:pPr>
        <w:numPr>
          <w:ilvl w:val="0"/>
          <w:numId w:val="3"/>
        </w:numPr>
        <w:spacing w:line="276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Answer any four from Section B</w:t>
      </w:r>
    </w:p>
    <w:p w14:paraId="791ECB4C" w14:textId="77777777" w:rsidR="00033957" w:rsidRDefault="00F452C9">
      <w:pPr>
        <w:numPr>
          <w:ilvl w:val="0"/>
          <w:numId w:val="3"/>
        </w:numPr>
        <w:spacing w:line="276" w:lineRule="auto"/>
        <w:ind w:left="0" w:hanging="2"/>
        <w:jc w:val="both"/>
        <w:rPr>
          <w:color w:val="000000"/>
        </w:rPr>
      </w:pPr>
      <w:r>
        <w:rPr>
          <w:b/>
          <w:color w:val="000000"/>
        </w:rPr>
        <w:t>Each question carries 10 Marks</w:t>
      </w:r>
    </w:p>
    <w:p w14:paraId="2D6A2549" w14:textId="77777777" w:rsidR="00033957" w:rsidRPr="00573D26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  <w:sz w:val="12"/>
          <w:szCs w:val="12"/>
        </w:rPr>
      </w:pPr>
    </w:p>
    <w:p w14:paraId="5C253E81" w14:textId="77777777" w:rsidR="00033957" w:rsidRDefault="00F452C9" w:rsidP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11" w:hangingChars="296" w:hanging="713"/>
        <w:jc w:val="center"/>
        <w:rPr>
          <w:color w:val="000000"/>
        </w:rPr>
      </w:pPr>
      <w:r>
        <w:rPr>
          <w:b/>
          <w:color w:val="000000"/>
        </w:rPr>
        <w:t>Part - I</w:t>
      </w:r>
    </w:p>
    <w:p w14:paraId="1BDBC4AA" w14:textId="77777777" w:rsidR="00033957" w:rsidRDefault="00033957" w:rsidP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8" w:hangingChars="296" w:hanging="710"/>
        <w:jc w:val="center"/>
        <w:rPr>
          <w:color w:val="000000"/>
        </w:rPr>
      </w:pPr>
    </w:p>
    <w:p w14:paraId="5D980C45" w14:textId="4EEB2E45" w:rsidR="00573D26" w:rsidRPr="00573D26" w:rsidRDefault="00F452C9" w:rsidP="00F452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8" w:hangingChars="296" w:hanging="710"/>
        <w:jc w:val="both"/>
        <w:rPr>
          <w:color w:val="000000"/>
        </w:rPr>
      </w:pPr>
      <w:r>
        <w:rPr>
          <w:color w:val="000000"/>
        </w:rPr>
        <w:t xml:space="preserve">Discuss the importance of UV-Visible absorption spectroscopy and </w:t>
      </w:r>
      <w:r w:rsidR="002F401F">
        <w:rPr>
          <w:color w:val="000000"/>
        </w:rPr>
        <w:t>photoluminescence spectroscopy</w:t>
      </w:r>
      <w:r>
        <w:rPr>
          <w:color w:val="000000"/>
        </w:rPr>
        <w:t xml:space="preserve"> in organic chemistry. How are these spectroscopic methods useful in your current research? Explain.</w:t>
      </w:r>
      <w:r>
        <w:rPr>
          <w:b/>
          <w:color w:val="000000"/>
        </w:rPr>
        <w:t xml:space="preserve"> </w:t>
      </w:r>
      <w:r>
        <w:rPr>
          <w:b/>
          <w:color w:val="000000"/>
        </w:rPr>
        <w:tab/>
      </w:r>
      <w:r w:rsidR="00573D26">
        <w:rPr>
          <w:b/>
          <w:color w:val="000000"/>
        </w:rPr>
        <w:t xml:space="preserve">                                                                                            (10)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59147384" w14:textId="2C596B53" w:rsidR="00033957" w:rsidRDefault="00F452C9" w:rsidP="00573D2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11" w:firstLineChars="0" w:firstLine="0"/>
        <w:jc w:val="both"/>
        <w:rPr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2F401F">
        <w:rPr>
          <w:b/>
          <w:color w:val="000000"/>
        </w:rPr>
        <w:t xml:space="preserve">                     </w:t>
      </w:r>
    </w:p>
    <w:p w14:paraId="00A06CEB" w14:textId="77777777" w:rsidR="00033957" w:rsidRDefault="00F452C9" w:rsidP="00F452C9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11" w:hangingChars="296" w:hanging="713"/>
        <w:jc w:val="center"/>
        <w:rPr>
          <w:color w:val="000000"/>
        </w:rPr>
      </w:pPr>
      <w:r>
        <w:rPr>
          <w:b/>
          <w:color w:val="000000"/>
        </w:rPr>
        <w:t xml:space="preserve">            Part – II</w:t>
      </w:r>
    </w:p>
    <w:p w14:paraId="257F1E4F" w14:textId="77777777" w:rsidR="00033957" w:rsidRDefault="00F452C9" w:rsidP="00F452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8" w:hangingChars="296" w:hanging="710"/>
        <w:jc w:val="both"/>
        <w:rPr>
          <w:color w:val="000000"/>
        </w:rPr>
      </w:pPr>
      <w:r>
        <w:rPr>
          <w:color w:val="000000"/>
        </w:rPr>
        <w:t>a) Match the following groups with their characteristic frequencies in IR spectra.</w:t>
      </w:r>
    </w:p>
    <w:p w14:paraId="18BA7340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O-H (primary alcohol)</w:t>
      </w:r>
      <w:r>
        <w:rPr>
          <w:color w:val="000000"/>
        </w:rPr>
        <w:tab/>
      </w:r>
      <w:r>
        <w:rPr>
          <w:color w:val="000000"/>
        </w:rPr>
        <w:tab/>
        <w:t xml:space="preserve"> (I) </w:t>
      </w:r>
      <w:r>
        <w:rPr>
          <w:color w:val="000000"/>
        </w:rPr>
        <w:tab/>
        <w:t>1220-1020 cm</w:t>
      </w:r>
      <w:r>
        <w:rPr>
          <w:color w:val="000000"/>
          <w:vertAlign w:val="superscript"/>
        </w:rPr>
        <w:t>-1</w:t>
      </w:r>
    </w:p>
    <w:p w14:paraId="43E42638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-CH</w:t>
      </w:r>
      <w:r>
        <w:rPr>
          <w:color w:val="000000"/>
          <w:vertAlign w:val="subscript"/>
        </w:rPr>
        <w:t>3</w:t>
      </w:r>
      <w:r>
        <w:rPr>
          <w:color w:val="000000"/>
        </w:rPr>
        <w:t xml:space="preserve"> (hydrocarbon)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(II) </w:t>
      </w:r>
      <w:r>
        <w:rPr>
          <w:color w:val="000000"/>
        </w:rPr>
        <w:tab/>
        <w:t>2220 cm</w:t>
      </w:r>
      <w:r>
        <w:rPr>
          <w:color w:val="000000"/>
          <w:vertAlign w:val="superscript"/>
        </w:rPr>
        <w:t>-1</w:t>
      </w:r>
    </w:p>
    <w:p w14:paraId="229B0AE0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C=O (aliphatic aldehyde)</w:t>
      </w:r>
      <w:r>
        <w:rPr>
          <w:color w:val="000000"/>
        </w:rPr>
        <w:tab/>
      </w:r>
      <w:r>
        <w:rPr>
          <w:color w:val="000000"/>
        </w:rPr>
        <w:tab/>
        <w:t xml:space="preserve">(III) </w:t>
      </w:r>
      <w:r>
        <w:rPr>
          <w:color w:val="000000"/>
        </w:rPr>
        <w:tab/>
        <w:t>3630 cm</w:t>
      </w:r>
      <w:r>
        <w:rPr>
          <w:color w:val="000000"/>
          <w:vertAlign w:val="superscript"/>
        </w:rPr>
        <w:t>-1</w:t>
      </w:r>
    </w:p>
    <w:p w14:paraId="30FCEAF9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&gt;C=O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(IV) </w:t>
      </w:r>
      <w:r>
        <w:rPr>
          <w:color w:val="000000"/>
        </w:rPr>
        <w:tab/>
        <w:t>1730 cm</w:t>
      </w:r>
      <w:r>
        <w:rPr>
          <w:color w:val="000000"/>
          <w:vertAlign w:val="superscript"/>
        </w:rPr>
        <w:t>-1</w:t>
      </w:r>
    </w:p>
    <w:p w14:paraId="71CF23C0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C-N (aliphatic amines)</w:t>
      </w:r>
      <w:r>
        <w:rPr>
          <w:color w:val="000000"/>
        </w:rPr>
        <w:tab/>
      </w:r>
      <w:r>
        <w:rPr>
          <w:color w:val="000000"/>
        </w:rPr>
        <w:tab/>
        <w:t xml:space="preserve">(V) </w:t>
      </w:r>
      <w:r>
        <w:rPr>
          <w:color w:val="000000"/>
        </w:rPr>
        <w:tab/>
        <w:t>1750 cm</w:t>
      </w:r>
      <w:r>
        <w:rPr>
          <w:color w:val="000000"/>
          <w:vertAlign w:val="superscript"/>
        </w:rPr>
        <w:t>-1</w:t>
      </w:r>
    </w:p>
    <w:p w14:paraId="329B8007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C-I (</w:t>
      </w:r>
      <w:proofErr w:type="spellStart"/>
      <w:r>
        <w:rPr>
          <w:color w:val="000000"/>
        </w:rPr>
        <w:t>organo</w:t>
      </w:r>
      <w:proofErr w:type="spellEnd"/>
      <w:r>
        <w:rPr>
          <w:color w:val="000000"/>
        </w:rPr>
        <w:t xml:space="preserve"> iodine compounds)</w:t>
      </w:r>
      <w:r>
        <w:rPr>
          <w:color w:val="000000"/>
        </w:rPr>
        <w:tab/>
        <w:t xml:space="preserve">(VI) </w:t>
      </w:r>
      <w:r>
        <w:rPr>
          <w:color w:val="000000"/>
        </w:rPr>
        <w:tab/>
        <w:t>1690 cm</w:t>
      </w:r>
      <w:r>
        <w:rPr>
          <w:color w:val="000000"/>
          <w:vertAlign w:val="superscript"/>
        </w:rPr>
        <w:t>-1</w:t>
      </w:r>
    </w:p>
    <w:p w14:paraId="128B4903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right="900" w:firstLineChars="177" w:firstLine="425"/>
        <w:rPr>
          <w:color w:val="000000"/>
        </w:rPr>
      </w:pPr>
      <w:r>
        <w:rPr>
          <w:color w:val="000000"/>
        </w:rPr>
        <w:t>C</w:t>
      </w:r>
      <w:sdt>
        <w:sdtPr>
          <w:tag w:val="goog_rdk_0"/>
          <w:id w:val="2018730852"/>
        </w:sdtPr>
        <w:sdtEndPr/>
        <w:sdtContent>
          <w:r>
            <w:rPr>
              <w:rFonts w:ascii="Gungsuh" w:eastAsia="Gungsuh" w:hAnsi="Gungsuh" w:cs="Gungsuh"/>
              <w:color w:val="000000"/>
            </w:rPr>
            <w:t>≡</w:t>
          </w:r>
        </w:sdtContent>
      </w:sdt>
      <w:r>
        <w:rPr>
          <w:color w:val="000000"/>
        </w:rPr>
        <w:t>N (nitrile)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(VII) </w:t>
      </w:r>
      <w:r>
        <w:rPr>
          <w:color w:val="000000"/>
        </w:rPr>
        <w:tab/>
        <w:t>~500 cm</w:t>
      </w:r>
      <w:r>
        <w:rPr>
          <w:color w:val="000000"/>
          <w:vertAlign w:val="superscript"/>
        </w:rPr>
        <w:t>-1</w:t>
      </w:r>
    </w:p>
    <w:p w14:paraId="047CC1F9" w14:textId="77777777" w:rsidR="00033957" w:rsidRDefault="00F452C9" w:rsidP="00F452C9">
      <w:pPr>
        <w:numPr>
          <w:ilvl w:val="5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294" w:left="706" w:firstLineChars="177" w:firstLine="425"/>
        <w:rPr>
          <w:color w:val="000000"/>
        </w:rPr>
      </w:pPr>
      <w:r>
        <w:rPr>
          <w:color w:val="000000"/>
        </w:rPr>
        <w:t>C=O (saturated ester)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(VIII) </w:t>
      </w:r>
      <w:r>
        <w:rPr>
          <w:color w:val="000000"/>
        </w:rPr>
        <w:tab/>
        <w:t>2900 cm</w:t>
      </w:r>
      <w:r>
        <w:rPr>
          <w:color w:val="000000"/>
          <w:vertAlign w:val="superscript"/>
        </w:rPr>
        <w:t>-1</w:t>
      </w:r>
    </w:p>
    <w:p w14:paraId="412A24AE" w14:textId="77777777" w:rsidR="00033957" w:rsidRDefault="00033957" w:rsidP="00F452C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8" w:hangingChars="296" w:hanging="710"/>
        <w:rPr>
          <w:color w:val="000000"/>
        </w:rPr>
      </w:pPr>
    </w:p>
    <w:p w14:paraId="08CDFC09" w14:textId="1000772A" w:rsidR="00033957" w:rsidRDefault="00F452C9" w:rsidP="002F401F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Chars="0" w:left="1163" w:firstLineChars="0" w:hanging="454"/>
        <w:jc w:val="both"/>
        <w:rPr>
          <w:b/>
          <w:color w:val="000000"/>
        </w:rPr>
      </w:pPr>
      <w:r w:rsidRPr="00F452C9">
        <w:rPr>
          <w:color w:val="000000"/>
        </w:rPr>
        <w:t xml:space="preserve"> </w:t>
      </w:r>
      <w:r w:rsidR="002F401F">
        <w:rPr>
          <w:color w:val="000000"/>
        </w:rPr>
        <w:t xml:space="preserve">b) </w:t>
      </w:r>
      <w:r w:rsidRPr="00F452C9">
        <w:rPr>
          <w:color w:val="000000"/>
        </w:rPr>
        <w:t>Explain hypsochromic, bathochromic, hyperchromic and hypochromic shifts in UV-Vis spectroscopy.</w:t>
      </w:r>
      <w:r w:rsidRPr="00F452C9">
        <w:rPr>
          <w:color w:val="000000"/>
        </w:rPr>
        <w:tab/>
      </w:r>
      <w:r w:rsidRPr="00F452C9">
        <w:rPr>
          <w:color w:val="000000"/>
        </w:rPr>
        <w:tab/>
      </w:r>
      <w:r w:rsidRPr="00F452C9">
        <w:rPr>
          <w:color w:val="000000"/>
        </w:rPr>
        <w:tab/>
      </w:r>
      <w:r w:rsidRPr="00F452C9">
        <w:rPr>
          <w:color w:val="000000"/>
        </w:rPr>
        <w:tab/>
      </w:r>
      <w:r w:rsidRPr="00F452C9">
        <w:rPr>
          <w:color w:val="000000"/>
        </w:rPr>
        <w:tab/>
      </w:r>
      <w:r w:rsidRPr="00F452C9">
        <w:rPr>
          <w:color w:val="000000"/>
        </w:rPr>
        <w:tab/>
        <w:t xml:space="preserve">         </w:t>
      </w:r>
      <w:r w:rsidRPr="00F452C9">
        <w:rPr>
          <w:color w:val="000000"/>
        </w:rPr>
        <w:tab/>
        <w:t xml:space="preserve">       </w:t>
      </w:r>
      <w:r w:rsidR="002F401F">
        <w:rPr>
          <w:color w:val="000000"/>
        </w:rPr>
        <w:t xml:space="preserve">                 </w:t>
      </w:r>
      <w:r w:rsidRPr="00F452C9">
        <w:rPr>
          <w:color w:val="000000"/>
        </w:rPr>
        <w:t xml:space="preserve"> </w:t>
      </w:r>
      <w:r w:rsidRPr="00F452C9">
        <w:rPr>
          <w:b/>
          <w:color w:val="000000"/>
        </w:rPr>
        <w:t>(8+2=10)</w:t>
      </w:r>
    </w:p>
    <w:p w14:paraId="7CE836CF" w14:textId="77777777" w:rsidR="0042347E" w:rsidRPr="0042347E" w:rsidRDefault="0042347E" w:rsidP="0042347E">
      <w:pPr>
        <w:pStyle w:val="Normal1"/>
        <w:rPr>
          <w:sz w:val="14"/>
          <w:szCs w:val="14"/>
        </w:rPr>
      </w:pPr>
    </w:p>
    <w:p w14:paraId="614A8A0F" w14:textId="4BDFBED3" w:rsidR="00033957" w:rsidRPr="002F401F" w:rsidRDefault="00F452C9" w:rsidP="002F401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/>
        <w:ind w:leftChars="0" w:right="98" w:firstLineChars="0"/>
        <w:jc w:val="both"/>
        <w:rPr>
          <w:b/>
          <w:color w:val="000000"/>
        </w:rPr>
      </w:pPr>
      <w:r w:rsidRPr="002F401F">
        <w:rPr>
          <w:rFonts w:ascii="Times New Roman" w:hAnsi="Times New Roman"/>
          <w:color w:val="000000"/>
          <w:sz w:val="24"/>
          <w:szCs w:val="24"/>
        </w:rPr>
        <w:t>What is a Jablonski diagram?</w:t>
      </w:r>
      <w:r w:rsidR="00A94265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F401F">
        <w:rPr>
          <w:rFonts w:ascii="Times New Roman" w:hAnsi="Times New Roman"/>
          <w:color w:val="000000"/>
          <w:sz w:val="24"/>
          <w:szCs w:val="24"/>
        </w:rPr>
        <w:t xml:space="preserve">How to interpret a Jablonski diagram? Draw the Jablonski diagram showing the possible radiative and non-radiative transitions and explain in </w:t>
      </w:r>
      <w:r w:rsidR="00A94265" w:rsidRPr="002F401F">
        <w:rPr>
          <w:rFonts w:ascii="Times New Roman" w:hAnsi="Times New Roman"/>
          <w:color w:val="000000"/>
          <w:sz w:val="24"/>
          <w:szCs w:val="24"/>
        </w:rPr>
        <w:t>detail</w:t>
      </w:r>
      <w:r w:rsidR="00A94265" w:rsidRPr="002F401F">
        <w:rPr>
          <w:rFonts w:ascii="Times New Roman" w:hAnsi="Times New Roman"/>
          <w:color w:val="000000"/>
        </w:rPr>
        <w:t>.</w:t>
      </w:r>
      <w:r w:rsidR="00A94265" w:rsidRPr="002F401F">
        <w:rPr>
          <w:b/>
          <w:color w:val="000000"/>
        </w:rPr>
        <w:t xml:space="preserve"> (</w:t>
      </w:r>
      <w:r w:rsidR="002F401F" w:rsidRPr="002F401F">
        <w:rPr>
          <w:b/>
          <w:color w:val="000000"/>
        </w:rPr>
        <w:t>10)</w:t>
      </w:r>
      <w:r w:rsidRPr="002F401F">
        <w:rPr>
          <w:color w:val="000000"/>
        </w:rPr>
        <w:t xml:space="preserve"> </w:t>
      </w:r>
      <w:r w:rsidR="002F401F" w:rsidRPr="002F401F">
        <w:rPr>
          <w:color w:val="000000"/>
        </w:rPr>
        <w:t xml:space="preserve"> </w:t>
      </w:r>
      <w:r w:rsidRPr="002F401F">
        <w:rPr>
          <w:color w:val="000000"/>
        </w:rPr>
        <w:tab/>
      </w:r>
      <w:r w:rsidR="002F401F">
        <w:rPr>
          <w:color w:val="000000"/>
        </w:rPr>
        <w:t xml:space="preserve">          </w:t>
      </w:r>
      <w:r w:rsidRPr="002F401F">
        <w:rPr>
          <w:color w:val="000000"/>
        </w:rPr>
        <w:tab/>
      </w:r>
      <w:r w:rsidRPr="002F401F">
        <w:rPr>
          <w:color w:val="000000"/>
        </w:rPr>
        <w:tab/>
      </w:r>
      <w:r w:rsidRPr="002F401F">
        <w:rPr>
          <w:color w:val="000000"/>
        </w:rPr>
        <w:tab/>
      </w:r>
      <w:r w:rsidRPr="002F401F">
        <w:rPr>
          <w:color w:val="000000"/>
        </w:rPr>
        <w:tab/>
      </w:r>
      <w:r w:rsidRPr="002F401F">
        <w:rPr>
          <w:color w:val="000000"/>
        </w:rPr>
        <w:tab/>
      </w:r>
      <w:r w:rsidRPr="002F401F">
        <w:rPr>
          <w:color w:val="000000"/>
        </w:rPr>
        <w:tab/>
      </w:r>
    </w:p>
    <w:p w14:paraId="6FA9E279" w14:textId="7E27327A" w:rsidR="002F401F" w:rsidRDefault="002F401F" w:rsidP="002F401F">
      <w:pPr>
        <w:pStyle w:val="Normal1"/>
      </w:pPr>
    </w:p>
    <w:p w14:paraId="40C87765" w14:textId="659927F2" w:rsidR="002F401F" w:rsidRDefault="002F401F" w:rsidP="002F401F">
      <w:pPr>
        <w:pStyle w:val="Normal1"/>
      </w:pPr>
    </w:p>
    <w:p w14:paraId="3F9E48FA" w14:textId="36628566" w:rsidR="002F401F" w:rsidRDefault="002F401F" w:rsidP="002F401F">
      <w:pPr>
        <w:pStyle w:val="Normal1"/>
      </w:pPr>
    </w:p>
    <w:p w14:paraId="7CA46714" w14:textId="4A135FFA" w:rsidR="002F401F" w:rsidRDefault="002F401F" w:rsidP="002F401F">
      <w:pPr>
        <w:pStyle w:val="Normal1"/>
      </w:pPr>
    </w:p>
    <w:p w14:paraId="6455E172" w14:textId="77777777" w:rsidR="002F401F" w:rsidRPr="002F401F" w:rsidRDefault="002F401F" w:rsidP="002F401F">
      <w:pPr>
        <w:pStyle w:val="Normal1"/>
      </w:pPr>
    </w:p>
    <w:p w14:paraId="039F4269" w14:textId="5D182C41" w:rsidR="00033957" w:rsidRPr="00F452C9" w:rsidRDefault="00F452C9" w:rsidP="00F452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08" w:hangingChars="296" w:hanging="710"/>
        <w:jc w:val="both"/>
        <w:rPr>
          <w:color w:val="000000"/>
        </w:rPr>
      </w:pPr>
      <w:r w:rsidRPr="00F452C9">
        <w:rPr>
          <w:color w:val="000000"/>
        </w:rPr>
        <w:t>a) Explain the instrumentation of NMR spectroscopy with a schematic diagram. b) Identify and explain the following bands in the proton NMR of benzoic acid.</w:t>
      </w:r>
      <w:r w:rsidR="002F401F">
        <w:rPr>
          <w:color w:val="000000"/>
        </w:rPr>
        <w:t xml:space="preserve">                         </w:t>
      </w:r>
      <w:r w:rsidR="002F401F">
        <w:rPr>
          <w:b/>
          <w:color w:val="000000"/>
          <w:highlight w:val="white"/>
        </w:rPr>
        <w:t>(5+5=10)</w:t>
      </w:r>
    </w:p>
    <w:p w14:paraId="0FC36B46" w14:textId="77777777" w:rsidR="00033957" w:rsidRDefault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highlight w:val="white"/>
        </w:rPr>
      </w:pPr>
      <w:r>
        <w:rPr>
          <w:noProof/>
          <w:color w:val="000000"/>
        </w:rPr>
        <w:drawing>
          <wp:inline distT="114300" distB="114300" distL="114300" distR="114300" wp14:anchorId="0EDD3031" wp14:editId="568E714F">
            <wp:extent cx="4061386" cy="2873722"/>
            <wp:effectExtent l="0" t="0" r="0" b="0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386" cy="2873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70796" w14:textId="45E94DB0" w:rsidR="00033957" w:rsidRDefault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b/>
          <w:color w:val="000000"/>
          <w:highlight w:val="white"/>
        </w:rPr>
        <w:t xml:space="preserve">  </w:t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  <w:r>
        <w:rPr>
          <w:b/>
          <w:color w:val="000000"/>
          <w:highlight w:val="white"/>
        </w:rPr>
        <w:tab/>
      </w:r>
    </w:p>
    <w:p w14:paraId="5DEAF74F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color w:val="000000"/>
        </w:rPr>
      </w:pPr>
    </w:p>
    <w:p w14:paraId="1A1E682B" w14:textId="41B036E3" w:rsidR="00033957" w:rsidRPr="00F452C9" w:rsidRDefault="00F452C9" w:rsidP="00F452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708" w:hangingChars="296" w:hanging="710"/>
        <w:jc w:val="both"/>
        <w:rPr>
          <w:color w:val="000000"/>
        </w:rPr>
      </w:pPr>
      <w:r w:rsidRPr="00F452C9">
        <w:rPr>
          <w:color w:val="000000"/>
        </w:rPr>
        <w:t xml:space="preserve">a) Show how you would distinguish between </w:t>
      </w:r>
      <w:proofErr w:type="spellStart"/>
      <w:r w:rsidRPr="00F452C9">
        <w:rPr>
          <w:color w:val="000000"/>
        </w:rPr>
        <w:t>propanal</w:t>
      </w:r>
      <w:proofErr w:type="spellEnd"/>
      <w:r w:rsidRPr="00F452C9">
        <w:rPr>
          <w:color w:val="000000"/>
        </w:rPr>
        <w:t xml:space="preserve"> and acetone using NMR spectroscopy. Label the axes properly and schematically show all the important features in the spectrum. b) Explain Retro-Diels-Alder reaction and ortho effect.</w:t>
      </w:r>
      <w:r w:rsidRPr="00F452C9">
        <w:rPr>
          <w:b/>
          <w:color w:val="000000"/>
        </w:rPr>
        <w:t xml:space="preserve">      </w:t>
      </w:r>
      <w:r w:rsidR="002F401F">
        <w:rPr>
          <w:b/>
          <w:color w:val="000000"/>
        </w:rPr>
        <w:t xml:space="preserve">                                             </w:t>
      </w:r>
      <w:r w:rsidRPr="00F452C9">
        <w:rPr>
          <w:b/>
          <w:color w:val="000000"/>
        </w:rPr>
        <w:t>(6+4=10)</w:t>
      </w:r>
    </w:p>
    <w:p w14:paraId="1B8F04A0" w14:textId="4CBFE059" w:rsidR="00033957" w:rsidRPr="00F452C9" w:rsidRDefault="00F452C9" w:rsidP="00F452C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679" w:hangingChars="296" w:hanging="681"/>
        <w:jc w:val="both"/>
        <w:rPr>
          <w:color w:val="000000"/>
        </w:rPr>
      </w:pPr>
      <w:r w:rsidRPr="00F452C9">
        <w:rPr>
          <w:color w:val="000000"/>
          <w:sz w:val="23"/>
          <w:szCs w:val="23"/>
        </w:rPr>
        <w:t>Explain the principle, instrumentation and applications of cyclic voltammetry.</w:t>
      </w:r>
      <w:r w:rsidRPr="00F452C9">
        <w:rPr>
          <w:color w:val="000000"/>
        </w:rPr>
        <w:t xml:space="preserve"> </w:t>
      </w:r>
      <w:r>
        <w:t>How does this</w:t>
      </w:r>
      <w:r w:rsidRPr="00F452C9">
        <w:rPr>
          <w:color w:val="000000"/>
        </w:rPr>
        <w:t xml:space="preserve"> technique </w:t>
      </w:r>
      <w:r>
        <w:t>help</w:t>
      </w:r>
      <w:r w:rsidRPr="00F452C9">
        <w:rPr>
          <w:color w:val="000000"/>
        </w:rPr>
        <w:t xml:space="preserve"> to determine the HOMO-LUMO energy levels and band gap of an organic molecule? </w:t>
      </w:r>
      <w:r w:rsidRPr="00F452C9">
        <w:rPr>
          <w:b/>
          <w:color w:val="000000"/>
        </w:rPr>
        <w:t xml:space="preserve">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2F401F">
        <w:rPr>
          <w:b/>
          <w:color w:val="000000"/>
        </w:rPr>
        <w:t xml:space="preserve">                                 </w:t>
      </w:r>
      <w:r w:rsidRPr="00F452C9">
        <w:rPr>
          <w:b/>
          <w:color w:val="000000"/>
        </w:rPr>
        <w:t>(10)</w:t>
      </w:r>
    </w:p>
    <w:p w14:paraId="58B14125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231D0C2C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C68C4C2" w14:textId="77777777" w:rsidR="00033957" w:rsidRDefault="00F452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  <w:r>
        <w:rPr>
          <w:b/>
          <w:color w:val="000000"/>
        </w:rPr>
        <w:t>*********</w:t>
      </w:r>
    </w:p>
    <w:p w14:paraId="4A5118F9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2437E1C6" w14:textId="77777777" w:rsidR="00033957" w:rsidRDefault="0003395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sectPr w:rsidR="00033957" w:rsidSect="002F401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E7EE6C" w14:textId="77777777" w:rsidR="008525D9" w:rsidRDefault="008525D9">
      <w:pPr>
        <w:spacing w:line="240" w:lineRule="auto"/>
        <w:ind w:left="0" w:hanging="2"/>
      </w:pPr>
      <w:r>
        <w:separator/>
      </w:r>
    </w:p>
  </w:endnote>
  <w:endnote w:type="continuationSeparator" w:id="0">
    <w:p w14:paraId="7124A20D" w14:textId="77777777" w:rsidR="008525D9" w:rsidRDefault="008525D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8B7D1" w14:textId="77777777" w:rsidR="0048632B" w:rsidRDefault="0048632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C9EDB1" w14:textId="77777777" w:rsidR="0048632B" w:rsidRDefault="0048632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DBAC55" w14:textId="77777777" w:rsidR="0048632B" w:rsidRDefault="0048632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71B01B" w14:textId="77777777" w:rsidR="008525D9" w:rsidRDefault="008525D9">
      <w:pPr>
        <w:spacing w:line="240" w:lineRule="auto"/>
        <w:ind w:left="0" w:hanging="2"/>
      </w:pPr>
      <w:r>
        <w:separator/>
      </w:r>
    </w:p>
  </w:footnote>
  <w:footnote w:type="continuationSeparator" w:id="0">
    <w:p w14:paraId="01866C03" w14:textId="77777777" w:rsidR="008525D9" w:rsidRDefault="008525D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89154E" w14:textId="77777777" w:rsidR="0048632B" w:rsidRDefault="0048632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FE7343" w14:textId="46157326" w:rsidR="00033957" w:rsidRDefault="00F452C9" w:rsidP="004863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16AE44B9" wp14:editId="17B5DD45">
          <wp:extent cx="1543050" cy="416560"/>
          <wp:effectExtent l="0" t="0" r="0" b="2540"/>
          <wp:docPr id="2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4305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198C1E2" w14:textId="77777777" w:rsidR="00033957" w:rsidRDefault="000339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6C3408" w14:textId="77777777" w:rsidR="0048632B" w:rsidRDefault="0048632B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027172"/>
    <w:multiLevelType w:val="multilevel"/>
    <w:tmpl w:val="F5F69DC0"/>
    <w:lvl w:ilvl="0">
      <w:start w:val="2"/>
      <w:numFmt w:val="lowerLetter"/>
      <w:lvlText w:val="%1)"/>
      <w:lvlJc w:val="left"/>
      <w:pPr>
        <w:ind w:left="231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03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75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47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19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91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63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35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076" w:hanging="180"/>
      </w:pPr>
      <w:rPr>
        <w:vertAlign w:val="baseline"/>
      </w:rPr>
    </w:lvl>
  </w:abstractNum>
  <w:abstractNum w:abstractNumId="1" w15:restartNumberingAfterBreak="0">
    <w:nsid w:val="4D10193B"/>
    <w:multiLevelType w:val="multilevel"/>
    <w:tmpl w:val="3078BDD6"/>
    <w:lvl w:ilvl="0">
      <w:start w:val="1"/>
      <w:numFmt w:val="decimal"/>
      <w:lvlText w:val="%1)"/>
      <w:lvlJc w:val="left"/>
      <w:pPr>
        <w:ind w:left="540" w:hanging="360"/>
      </w:pPr>
      <w:rPr>
        <w:b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  <w:vertAlign w:val="baseli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lowerRoman"/>
      <w:lvlText w:val="(%6)"/>
      <w:lvlJc w:val="right"/>
      <w:pPr>
        <w:ind w:left="2340" w:hanging="360"/>
      </w:pPr>
      <w:rPr>
        <w:u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  <w:vertAlign w:val="baseline"/>
      </w:rPr>
    </w:lvl>
  </w:abstractNum>
  <w:abstractNum w:abstractNumId="2" w15:restartNumberingAfterBreak="0">
    <w:nsid w:val="72FD28B0"/>
    <w:multiLevelType w:val="multilevel"/>
    <w:tmpl w:val="3E5A8C1E"/>
    <w:lvl w:ilvl="0">
      <w:start w:val="1"/>
      <w:numFmt w:val="lowerRoman"/>
      <w:lvlText w:val="%1)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57"/>
    <w:rsid w:val="00033957"/>
    <w:rsid w:val="000645E5"/>
    <w:rsid w:val="001D4618"/>
    <w:rsid w:val="002F401F"/>
    <w:rsid w:val="0042347E"/>
    <w:rsid w:val="0048632B"/>
    <w:rsid w:val="00573D26"/>
    <w:rsid w:val="008525D9"/>
    <w:rsid w:val="00A94265"/>
    <w:rsid w:val="00BB7F1D"/>
    <w:rsid w:val="00F4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1459"/>
  <w15:docId w15:val="{59C341FA-D231-417D-A9C3-E49F0566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ml-IN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rsid w:val="00D72F85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D72F85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D72F8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D72F8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D72F8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D72F8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D72F8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D72F85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D72F85"/>
  </w:style>
  <w:style w:type="paragraph" w:styleId="ListParagraph">
    <w:name w:val="List Paragraph"/>
    <w:basedOn w:val="Normal"/>
    <w:rsid w:val="00D72F8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D72F85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D72F8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D72F85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D72F8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D72F85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D72F85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D72F85"/>
    <w:pPr>
      <w:widowControl w:val="0"/>
      <w:autoSpaceDE w:val="0"/>
      <w:autoSpaceDN w:val="0"/>
    </w:pPr>
  </w:style>
  <w:style w:type="character" w:customStyle="1" w:styleId="BodyTextChar">
    <w:name w:val="Body Text Char"/>
    <w:rsid w:val="00D72F8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D72F85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Normal2">
    <w:name w:val="Normal2"/>
    <w:rsid w:val="00D72F85"/>
    <w:pPr>
      <w:suppressAutoHyphens/>
      <w:spacing w:line="276" w:lineRule="auto"/>
      <w:ind w:leftChars="-1" w:left="-1" w:hangingChars="1"/>
      <w:textDirection w:val="btLr"/>
      <w:textAlignment w:val="top"/>
      <w:outlineLvl w:val="0"/>
    </w:pPr>
    <w:rPr>
      <w:rFonts w:ascii="Arial" w:eastAsia="Arial" w:hAnsi="Arial" w:cs="Arial"/>
      <w:position w:val="-1"/>
      <w:sz w:val="22"/>
      <w:szCs w:val="22"/>
    </w:rPr>
  </w:style>
  <w:style w:type="paragraph" w:styleId="NormalWeb">
    <w:name w:val="Normal (Web)"/>
    <w:basedOn w:val="Normal"/>
    <w:uiPriority w:val="99"/>
    <w:qFormat/>
    <w:rsid w:val="00D72F8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D72F85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9aY39B4VCrfqsw2uzfm+BeEogg==">AMUW2mVcWtHyvJ9YpuGZnlH3Pd++gWMOGonsq5d2f6VIo35HB4KGSDklyxcB1thSPKxAB5AafmWFdEPP50RG+W9eOpC3j0EalTk48Z37nk0aXiEpWtvaffMtA4ME396O1VEZ8+KJGLDJBfSZn4OMCiPKLEbbTW8dKqXrW9ay6cOzoeK9O6QLFGs=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5</cp:revision>
  <dcterms:created xsi:type="dcterms:W3CDTF">2023-04-21T05:19:00Z</dcterms:created>
  <dcterms:modified xsi:type="dcterms:W3CDTF">2023-04-21T05:22:00Z</dcterms:modified>
</cp:coreProperties>
</file>