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00001" w14:textId="7D6CE44E" w:rsidR="00B61B53" w:rsidRDefault="006D006C" w:rsidP="006D006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 w:rsidRPr="00D60B7B">
        <w:rPr>
          <w:b/>
          <w:bCs/>
          <w:noProof/>
          <w:color w:val="000000" w:themeColor="text1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AE0551B" wp14:editId="5EB77A96">
                <wp:simplePos x="0" y="0"/>
                <wp:positionH relativeFrom="column">
                  <wp:posOffset>638175</wp:posOffset>
                </wp:positionH>
                <wp:positionV relativeFrom="paragraph">
                  <wp:posOffset>-635</wp:posOffset>
                </wp:positionV>
                <wp:extent cx="2286000" cy="228600"/>
                <wp:effectExtent l="0" t="0" r="0" b="0"/>
                <wp:wrapNone/>
                <wp:docPr id="7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86000" cy="228600"/>
                          <a:chOff x="1260" y="2066"/>
                          <a:chExt cx="3600" cy="360"/>
                        </a:xfrm>
                      </wpg:grpSpPr>
                      <wps:wsp>
                        <wps:cNvPr id="8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126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162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98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234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270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306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342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378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414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450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A80462A" id="Group 1" o:spid="_x0000_s1026" style="position:absolute;margin-left:50.25pt;margin-top:-.05pt;width:180pt;height:18pt;z-index:251659264" coordorigin="1260,2066" coordsize="3600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XeWoYQMAAKQdAAAOAAAAZHJzL2Uyb0RvYy54bWzsWdtu3CAQfa/Uf0C8N15771a8UZSbKqVt&#10;1LQfwNr4otrgArtO+vUdwLvxXqJEqeKHCj9Y4IFhOHMYD3B69lCVaE2FLDiLsH8ywIiymCcFyyL8&#10;88f1pxlGUhGWkJIzGuFHKvHZ4uOH06YOacBzXiZUIFDCZNjUEc6VqkPPk3FOKyJPeE0ZCFMuKqKg&#10;KjIvEaQB7VXpBYPBxGu4SGrBYyolfL20Qrww+tOUxupbmkqqUBlhsE2ZtzDvpX57i1MSZoLUeRG3&#10;ZpA3WFGRgsGgW1WXRBG0EsWBqqqIBZc8VScxrzyepkVMzRxgNv5gbzY3gq9qM5csbLJ6CxNAu4fT&#10;m9XGX9d3AhVJhKcYMVKBi8yoyNfQNHUWQosbUd/Xd8LOD4q3PP4lQezty3U9s43RsvnCE1BHVoob&#10;aB5SUWkVMGn0YDzwuPUAfVAoho9BMJsMBuCoGGS2Yl0U5+BH3c0PJiDW0sFkspFdtd2H0Nn2hZIW&#10;eiS0wxpTW9P0vIBt8glQ+W+A3uekpsZPUsPVAgrMt4B+BxYSlpUUDS2optUGUWnhRIxf5NCKngvB&#10;m5ySBIwyTgDTOx10RYIzXsT3CFAblDU4BuF9lEhYC6luKK+QLkRYgOnGeWR9K5UFdNNE+1Lyskiu&#10;i7I0FZEtL0qB1gQW27V5Wh/sNCsZaiI8Hwdjo3lHJrsqgAiaC3bUnWZVoSBqlEUV4dm2EQk1alcs&#10;gQ4kVKQobRk4UDJDVoucdf+SJ4+AouA2JEAIg0LOxR+MGggHEZa/V0RQjMrPDDwx90cjAE2Zymg8&#10;DaAiupJlV0JYDKoirDCyxQtlY86qFkWWw0i+mTvj57A60sIgqz1rrWqNBYb2RNX5IVVHfVJ1ouHc&#10;WdOOqnqRO6rCMmnDXxtVfWDKflgd98nV+cxxVYdYF1Y7eefxDMD3D7lqcpadPzr8Rd8pBQiG+p/l&#10;4qrjaneP9AxXg0OuTnuMq8FUp+6Oq46rr+Dq8JCrsx65Ohwc7EFdvury1aOnAP7okKvzPrk6cnsr&#10;cyTg8tWX89XxIVdhvwXJfk8J63DqNleOrPvH4M8krJMjZG1PrTvnpe+3uxr5bnflyPpKsm5vV54u&#10;A/ygx8g6Grvt1X9AVnONBVeB5vitvbbUd43durk9eLpcXfwFAAD//wMAUEsDBBQABgAIAAAAIQAy&#10;6rNC3QAAAAgBAAAPAAAAZHJzL2Rvd25yZXYueG1sTI9BS8NAEIXvgv9hGcFbuxtrisZsSinqqQi2&#10;gnjbZqdJaHY2ZLdJ+u+dnvT48R5vvslXk2vFgH1oPGlI5goEUultQ5WGr/3b7AlEiIasaT2hhgsG&#10;WBW3N7nJrB/pE4ddrASPUMiMhjrGLpMylDU6E+a+Q+Ls6HtnImNfSdubkcddKx+UWkpnGuILtelw&#10;U2N52p2dhvfRjOtF8jpsT8fN5WeffnxvE9T6/m5av4CIOMW/Mlz1WR0Kdjr4M9kgWmalUq5qmCUg&#10;OH9cXvmgYZE+gyxy+f+B4hcAAP//AwBQSwECLQAUAAYACAAAACEAtoM4kv4AAADhAQAAEwAAAAAA&#10;AAAAAAAAAAAAAAAAW0NvbnRlbnRfVHlwZXNdLnhtbFBLAQItABQABgAIAAAAIQA4/SH/1gAAAJQB&#10;AAALAAAAAAAAAAAAAAAAAC8BAABfcmVscy8ucmVsc1BLAQItABQABgAIAAAAIQA9XeWoYQMAAKQd&#10;AAAOAAAAAAAAAAAAAAAAAC4CAABkcnMvZTJvRG9jLnhtbFBLAQItABQABgAIAAAAIQAy6rNC3QAA&#10;AAgBAAAPAAAAAAAAAAAAAAAAALsFAABkcnMvZG93bnJldi54bWxQSwUGAAAAAAQABADzAAAAxQYA&#10;AAAA&#10;">
                <v:rect id="Rectangle 3" o:spid="_x0000_s1027" style="position:absolute;left:126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f+HvwAAANoAAAAPAAAAZHJzL2Rvd25yZXYueG1sRE9Ni8Iw&#10;EL0v+B/CCN7WVBcWraZFFBf3qPXibWzGttpMShO1+uvNQfD4eN/ztDO1uFHrKssKRsMIBHFudcWF&#10;gn22/p6AcB5ZY22ZFDzIQZr0vuYYa3vnLd12vhAhhF2MCkrvm1hKl5dk0A1tQxy4k20N+gDbQuoW&#10;7yHc1HIcRb/SYMWhocSGliXll93VKDhW4z0+t9lfZKbrH//fZefrYaXUoN8tZiA8df4jfrs3WkHY&#10;Gq6EGyCTFwAAAP//AwBQSwECLQAUAAYACAAAACEA2+H2y+4AAACFAQAAEwAAAAAAAAAAAAAAAAAA&#10;AAAAW0NvbnRlbnRfVHlwZXNdLnhtbFBLAQItABQABgAIAAAAIQBa9CxbvwAAABUBAAALAAAAAAAA&#10;AAAAAAAAAB8BAABfcmVscy8ucmVsc1BLAQItABQABgAIAAAAIQDAcf+HvwAAANoAAAAPAAAAAAAA&#10;AAAAAAAAAAcCAABkcnMvZG93bnJldi54bWxQSwUGAAAAAAMAAwC3AAAA8wIAAAAA&#10;"/>
                <v:rect id="Rectangle 4" o:spid="_x0000_s1028" style="position:absolute;left:162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VocwQAAANoAAAAPAAAAZHJzL2Rvd25yZXYueG1sRI9Bi8Iw&#10;FITvgv8hPMGbprqwaDWKKC7uUevF27N5ttXmpTRRq7/eCILHYWa+YabzxpTiRrUrLCsY9CMQxKnV&#10;BWcK9sm6NwLhPLLG0jIpeJCD+azdmmKs7Z23dNv5TAQIuxgV5N5XsZQuzcmg69uKOHgnWxv0QdaZ&#10;1DXeA9yUchhFv9JgwWEhx4qWOaWX3dUoOBbDPT63yV9kxusf/98k5+thpVS30ywmIDw1/hv+tDda&#10;wRjeV8INkLMXAAAA//8DAFBLAQItABQABgAIAAAAIQDb4fbL7gAAAIUBAAATAAAAAAAAAAAAAAAA&#10;AAAAAABbQ29udGVudF9UeXBlc10ueG1sUEsBAi0AFAAGAAgAAAAhAFr0LFu/AAAAFQEAAAsAAAAA&#10;AAAAAAAAAAAAHwEAAF9yZWxzLy5yZWxzUEsBAi0AFAAGAAgAAAAhAK89WhzBAAAA2gAAAA8AAAAA&#10;AAAAAAAAAAAABwIAAGRycy9kb3ducmV2LnhtbFBLBQYAAAAAAwADALcAAAD1AgAAAAA=&#10;"/>
                <v:rect id="Rectangle 5" o:spid="_x0000_s1029" style="position:absolute;left:198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02exAAAANsAAAAPAAAAZHJzL2Rvd25yZXYueG1sRI9Bb8Iw&#10;DIXvk/gPkZF2G+mYNEEhraZNTNsRymU3rzFtoXGqJkDh1+MDEjdb7/m9z8t8cK06UR8azwZeJwko&#10;4tLbhisD22L1MgMVIrLF1jMZuFCAPBs9LTG1/sxrOm1ipSSEQ4oG6hi7VOtQ1uQwTHxHLNrO9w6j&#10;rH2lbY9nCXetnibJu3bYsDTU2NFnTeVhc3QG/pvpFq/r4jtx89Vb/B2K/fHvy5jn8fCxABVpiA/z&#10;/frHCr7Qyy8ygM5uAAAA//8DAFBLAQItABQABgAIAAAAIQDb4fbL7gAAAIUBAAATAAAAAAAAAAAA&#10;AAAAAAAAAABbQ29udGVudF9UeXBlc10ueG1sUEsBAi0AFAAGAAgAAAAhAFr0LFu/AAAAFQEAAAsA&#10;AAAAAAAAAAAAAAAAHwEAAF9yZWxzLy5yZWxzUEsBAi0AFAAGAAgAAAAhAJqvTZ7EAAAA2wAAAA8A&#10;AAAAAAAAAAAAAAAABwIAAGRycy9kb3ducmV2LnhtbFBLBQYAAAAAAwADALcAAAD4AgAAAAA=&#10;"/>
                <v:rect id="Rectangle 6" o:spid="_x0000_s1030" style="position:absolute;left:234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4+gFvwAAANsAAAAPAAAAZHJzL2Rvd25yZXYueG1sRE9Ni8Iw&#10;EL0L/ocwgjdNdWHRahRRXNyj1ou3sRnbajMpTdTqrzeC4G0e73Om88aU4ka1KywrGPQjEMSp1QVn&#10;CvbJujcC4TyyxtIyKXiQg/ms3ZpirO2dt3Tb+UyEEHYxKsi9r2IpXZqTQde3FXHgTrY26AOsM6lr&#10;vIdwU8phFP1KgwWHhhwrWuaUXnZXo+BYDPf43CZ/kRmvf/x/k5yvh5VS3U6zmIDw1Piv+OPe6DB/&#10;AO9fwgFy9gIAAP//AwBQSwECLQAUAAYACAAAACEA2+H2y+4AAACFAQAAEwAAAAAAAAAAAAAAAAAA&#10;AAAAW0NvbnRlbnRfVHlwZXNdLnhtbFBLAQItABQABgAIAAAAIQBa9CxbvwAAABUBAAALAAAAAAAA&#10;AAAAAAAAAB8BAABfcmVscy8ucmVsc1BLAQItABQABgAIAAAAIQD14+gFvwAAANsAAAAPAAAAAAAA&#10;AAAAAAAAAAcCAABkcnMvZG93bnJldi54bWxQSwUGAAAAAAMAAwC3AAAA8wIAAAAA&#10;"/>
                <v:rect id="Rectangle 7" o:spid="_x0000_s1031" style="position:absolute;left:270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XZywgAAANsAAAAPAAAAZHJzL2Rvd25yZXYueG1sRE9La8JA&#10;EL4L/odlhN50YwRpo6tIi1KPeVx6m2bHJG12NmTXJO2v7xYKvc3H95z9cTKtGKh3jWUF61UEgri0&#10;uuFKQZGfl48gnEfW2FomBV/k4HiYz/aYaDtySkPmKxFC2CWooPa+S6R0ZU0G3cp2xIG72d6gD7Cv&#10;pO5xDOGmlXEUbaXBhkNDjR0911R+Znej4L2JC/xO80tkns4bf53yj/vbi1IPi+m0A+Fp8v/iP/er&#10;DvNj+P0lHCAPPwAAAP//AwBQSwECLQAUAAYACAAAACEA2+H2y+4AAACFAQAAEwAAAAAAAAAAAAAA&#10;AAAAAAAAW0NvbnRlbnRfVHlwZXNdLnhtbFBLAQItABQABgAIAAAAIQBa9CxbvwAAABUBAAALAAAA&#10;AAAAAAAAAAAAAB8BAABfcmVscy8ucmVsc1BLAQItABQABgAIAAAAIQAFMXZywgAAANsAAAAPAAAA&#10;AAAAAAAAAAAAAAcCAABkcnMvZG93bnJldi54bWxQSwUGAAAAAAMAAwC3AAAA9gIAAAAA&#10;"/>
                <v:rect id="Rectangle 8" o:spid="_x0000_s1032" style="position:absolute;left:306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dPpwgAAANsAAAAPAAAAZHJzL2Rvd25yZXYueG1sRE9Na8JA&#10;EL0L/odlCr2ZTSOUmrqGoijtMSYXb9PsmMRmZ0N2NWl/fbdQ8DaP9znrbDKduNHgWssKnqIYBHFl&#10;dcu1grLYL15AOI+ssbNMCr7JQbaZz9aYajtyTrejr0UIYZeigsb7PpXSVQ0ZdJHtiQN3toNBH+BQ&#10;Sz3gGMJNJ5M4fpYGWw4NDfa0baj6Ol6Ngs82KfEnLw6xWe2X/mMqLtfTTqnHh+ntFYSnyd/F/+53&#10;HeYv4e+XcIDc/AIAAP//AwBQSwECLQAUAAYACAAAACEA2+H2y+4AAACFAQAAEwAAAAAAAAAAAAAA&#10;AAAAAAAAW0NvbnRlbnRfVHlwZXNdLnhtbFBLAQItABQABgAIAAAAIQBa9CxbvwAAABUBAAALAAAA&#10;AAAAAAAAAAAAAB8BAABfcmVscy8ucmVsc1BLAQItABQABgAIAAAAIQBqfdPpwgAAANsAAAAPAAAA&#10;AAAAAAAAAAAAAAcCAABkcnMvZG93bnJldi54bWxQSwUGAAAAAAMAAwC3AAAA9gIAAAAA&#10;"/>
                <v:rect id="Rectangle 9" o:spid="_x0000_s1033" style="position:absolute;left:342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EudwQAAANsAAAAPAAAAZHJzL2Rvd25yZXYueG1sRE9Ni8Iw&#10;EL0L/ocwwt401V1krUYRRdk9anvZ29iMbbWZlCZq9debBcHbPN7nzBatqcSVGldaVjAcRCCIM6tL&#10;zhWkyab/DcJ5ZI2VZVJwJweLebczw1jbG+/ouve5CCHsYlRQeF/HUrqsIINuYGviwB1tY9AH2ORS&#10;N3gL4aaSoygaS4Mlh4YCa1oVlJ33F6PgUI5SfOySbWQmm0//2yany99aqY9eu5yC8NT6t/jl/tFh&#10;/hf8/xIOkPMnAAAA//8DAFBLAQItABQABgAIAAAAIQDb4fbL7gAAAIUBAAATAAAAAAAAAAAAAAAA&#10;AAAAAABbQ29udGVudF9UeXBlc10ueG1sUEsBAi0AFAAGAAgAAAAhAFr0LFu/AAAAFQEAAAsAAAAA&#10;AAAAAAAAAAAAHwEAAF9yZWxzLy5yZWxzUEsBAi0AFAAGAAgAAAAhAOWUS53BAAAA2wAAAA8AAAAA&#10;AAAAAAAAAAAABwIAAGRycy9kb3ducmV2LnhtbFBLBQYAAAAAAwADALcAAAD1AgAAAAA=&#10;"/>
                <v:rect id="Rectangle 10" o:spid="_x0000_s1034" style="position:absolute;left:378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2O4GwQAAANsAAAAPAAAAZHJzL2Rvd25yZXYueG1sRE9Ni8Iw&#10;EL0L/ocwwt401WVlrUYRRdk9anvZ29iMbbWZlCZq9debBcHbPN7nzBatqcSVGldaVjAcRCCIM6tL&#10;zhWkyab/DcJ5ZI2VZVJwJweLebczw1jbG+/ouve5CCHsYlRQeF/HUrqsIINuYGviwB1tY9AH2ORS&#10;N3gL4aaSoygaS4Mlh4YCa1oVlJ33F6PgUI5SfOySbWQmm0//2yany99aqY9eu5yC8NT6t/jl/tFh&#10;/hf8/xIOkPMnAAAA//8DAFBLAQItABQABgAIAAAAIQDb4fbL7gAAAIUBAAATAAAAAAAAAAAAAAAA&#10;AAAAAABbQ29udGVudF9UeXBlc10ueG1sUEsBAi0AFAAGAAgAAAAhAFr0LFu/AAAAFQEAAAsAAAAA&#10;AAAAAAAAAAAAHwEAAF9yZWxzLy5yZWxzUEsBAi0AFAAGAAgAAAAhAIrY7gbBAAAA2wAAAA8AAAAA&#10;AAAAAAAAAAAABwIAAGRycy9kb3ducmV2LnhtbFBLBQYAAAAAAwADALcAAAD1AgAAAAA=&#10;"/>
                <v:rect id="Rectangle 11" o:spid="_x0000_s1035" style="position:absolute;left:414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CnBxwQAAANsAAAAPAAAAZHJzL2Rvd25yZXYueG1sRE9Na8JA&#10;EL0X/A/LFLw1myqEmrqKKEo9xuTibZodk2h2NmRXTf313ULB2zze58yXg2nFjXrXWFbwHsUgiEur&#10;G64UFPn27QOE88gaW8uk4IccLBejlzmm2t45o9vBVyKEsEtRQe19l0rpypoMush2xIE72d6gD7Cv&#10;pO7xHsJNKydxnEiDDYeGGjta11ReDlej4LuZFPjI8l1sZtup3w/5+XrcKDV+HVafIDwN/in+d3/p&#10;MD+Bv1/CAXLxCwAA//8DAFBLAQItABQABgAIAAAAIQDb4fbL7gAAAIUBAAATAAAAAAAAAAAAAAAA&#10;AAAAAABbQ29udGVudF9UeXBlc10ueG1sUEsBAi0AFAAGAAgAAAAhAFr0LFu/AAAAFQEAAAsAAAAA&#10;AAAAAAAAAAAAHwEAAF9yZWxzLy5yZWxzUEsBAi0AFAAGAAgAAAAhAHoKcHHBAAAA2wAAAA8AAAAA&#10;AAAAAAAAAAAABwIAAGRycy9kb3ducmV2LnhtbFBLBQYAAAAAAwADALcAAAD1AgAAAAA=&#10;"/>
                <v:rect id="Rectangle 12" o:spid="_x0000_s1036" style="position:absolute;left:450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tXqwQAAANsAAAAPAAAAZHJzL2Rvd25yZXYueG1sRE9Ni8Iw&#10;EL0L/ocwwt401YV1rUYRRdk9anvZ29iMbbWZlCZq9debBcHbPN7nzBatqcSVGldaVjAcRCCIM6tL&#10;zhWkyab/DcJ5ZI2VZVJwJweLebczw1jbG+/ouve5CCHsYlRQeF/HUrqsIINuYGviwB1tY9AH2ORS&#10;N3gL4aaSoyj6kgZLDg0F1rQqKDvvL0bBoRyl+Ngl28hMNp/+t01Ol7+1Uh+9djkF4an1b/HL/aPD&#10;/DH8/xIOkPMnAAAA//8DAFBLAQItABQABgAIAAAAIQDb4fbL7gAAAIUBAAATAAAAAAAAAAAAAAAA&#10;AAAAAABbQ29udGVudF9UeXBlc10ueG1sUEsBAi0AFAAGAAgAAAAhAFr0LFu/AAAAFQEAAAsAAAAA&#10;AAAAAAAAAAAAHwEAAF9yZWxzLy5yZWxzUEsBAi0AFAAGAAgAAAAhABVG1erBAAAA2wAAAA8AAAAA&#10;AAAAAAAAAAAABwIAAGRycy9kb3ducmV2LnhtbFBLBQYAAAAAAwADALcAAAD1AgAAAAA=&#10;"/>
              </v:group>
            </w:pict>
          </mc:Fallback>
        </mc:AlternateContent>
      </w:r>
      <w:r w:rsidR="00E07E82">
        <w:rPr>
          <w:b/>
          <w:color w:val="000000"/>
        </w:rPr>
        <w:t>Reg. No.</w:t>
      </w:r>
      <w:r>
        <w:rPr>
          <w:b/>
          <w:color w:val="000000"/>
        </w:rPr>
        <w:t xml:space="preserve"> </w:t>
      </w:r>
      <w:r w:rsidR="00E07E82">
        <w:rPr>
          <w:b/>
          <w:color w:val="000000"/>
        </w:rPr>
        <w:tab/>
      </w:r>
      <w:r w:rsidR="00E07E82">
        <w:rPr>
          <w:b/>
          <w:color w:val="000000"/>
        </w:rPr>
        <w:tab/>
      </w:r>
      <w:r w:rsidR="00E07E82">
        <w:rPr>
          <w:b/>
          <w:color w:val="000000"/>
        </w:rPr>
        <w:tab/>
      </w:r>
      <w:r w:rsidR="00E07E82">
        <w:rPr>
          <w:b/>
          <w:color w:val="000000"/>
        </w:rPr>
        <w:tab/>
      </w:r>
      <w:r w:rsidR="00E07E82">
        <w:rPr>
          <w:b/>
          <w:color w:val="000000"/>
        </w:rPr>
        <w:tab/>
      </w:r>
      <w:r w:rsidR="00E07E82">
        <w:rPr>
          <w:b/>
          <w:color w:val="000000"/>
        </w:rPr>
        <w:tab/>
      </w:r>
      <w:r w:rsidR="00E07E82">
        <w:rPr>
          <w:b/>
          <w:color w:val="000000"/>
        </w:rPr>
        <w:tab/>
      </w:r>
      <w:r w:rsidR="00E07E82">
        <w:rPr>
          <w:b/>
          <w:color w:val="000000"/>
        </w:rPr>
        <w:tab/>
      </w:r>
      <w:r w:rsidR="00E07E82">
        <w:rPr>
          <w:b/>
          <w:color w:val="000000"/>
        </w:rPr>
        <w:tab/>
        <w:t xml:space="preserve">            </w:t>
      </w:r>
      <w:r>
        <w:rPr>
          <w:b/>
          <w:color w:val="000000"/>
        </w:rPr>
        <w:t xml:space="preserve">                  </w:t>
      </w:r>
      <w:r w:rsidR="00E07E82">
        <w:rPr>
          <w:b/>
          <w:color w:val="000000"/>
        </w:rPr>
        <w:t>CODE:</w:t>
      </w:r>
      <w:r>
        <w:rPr>
          <w:b/>
          <w:color w:val="000000"/>
        </w:rPr>
        <w:t xml:space="preserve"> SPH2</w:t>
      </w:r>
      <w:r w:rsidR="00E07E82">
        <w:rPr>
          <w:b/>
          <w:color w:val="000000"/>
        </w:rPr>
        <w:t xml:space="preserve">     </w:t>
      </w:r>
    </w:p>
    <w:p w14:paraId="00000002" w14:textId="77777777" w:rsidR="00B61B53" w:rsidRDefault="00E07E82" w:rsidP="006D006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b/>
          <w:color w:val="000000"/>
        </w:rPr>
        <w:t xml:space="preserve">                                                   </w:t>
      </w:r>
    </w:p>
    <w:p w14:paraId="50D3A9DD" w14:textId="77777777" w:rsidR="006D006C" w:rsidRPr="008D7687" w:rsidRDefault="006D006C" w:rsidP="006D006C">
      <w:pPr>
        <w:spacing w:line="276" w:lineRule="auto"/>
        <w:ind w:left="1" w:hanging="3"/>
        <w:jc w:val="center"/>
        <w:rPr>
          <w:b/>
          <w:bCs/>
          <w:color w:val="000000" w:themeColor="text1"/>
          <w:sz w:val="26"/>
          <w:szCs w:val="26"/>
        </w:rPr>
      </w:pPr>
      <w:r w:rsidRPr="008D7687">
        <w:rPr>
          <w:b/>
          <w:bCs/>
          <w:color w:val="000000" w:themeColor="text1"/>
          <w:sz w:val="26"/>
          <w:szCs w:val="26"/>
        </w:rPr>
        <w:t xml:space="preserve">Ph.D. </w:t>
      </w:r>
      <w:r w:rsidRPr="008D7687">
        <w:rPr>
          <w:b/>
          <w:bCs/>
          <w:smallCaps/>
          <w:color w:val="000000" w:themeColor="text1"/>
          <w:sz w:val="26"/>
          <w:szCs w:val="26"/>
        </w:rPr>
        <w:t>COURSEWORK EXAMINATION – SEPT/OCT 2023</w:t>
      </w:r>
    </w:p>
    <w:p w14:paraId="00000004" w14:textId="74F095A5" w:rsidR="00B61B53" w:rsidRDefault="006D006C" w:rsidP="006D006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hanging="2"/>
        <w:jc w:val="center"/>
        <w:rPr>
          <w:color w:val="000000"/>
        </w:rPr>
      </w:pPr>
      <w:r>
        <w:rPr>
          <w:b/>
          <w:color w:val="000000"/>
        </w:rPr>
        <w:t>SUBJECT:</w:t>
      </w:r>
      <w:r>
        <w:rPr>
          <w:b/>
        </w:rPr>
        <w:t xml:space="preserve"> CHEMISTRY</w:t>
      </w:r>
    </w:p>
    <w:p w14:paraId="00000005" w14:textId="2AB932A8" w:rsidR="00B61B53" w:rsidRDefault="006D006C" w:rsidP="006D006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hanging="2"/>
        <w:jc w:val="center"/>
        <w:rPr>
          <w:color w:val="000000"/>
        </w:rPr>
      </w:pPr>
      <w:r>
        <w:rPr>
          <w:b/>
          <w:color w:val="000000"/>
        </w:rPr>
        <w:t xml:space="preserve">SPECIALIZATION PAPER II </w:t>
      </w:r>
    </w:p>
    <w:p w14:paraId="00000007" w14:textId="35614EDC" w:rsidR="00B61B53" w:rsidRDefault="006D006C" w:rsidP="006D006C">
      <w:pPr>
        <w:spacing w:line="276" w:lineRule="auto"/>
        <w:ind w:left="0" w:hanging="2"/>
        <w:jc w:val="center"/>
        <w:rPr>
          <w:b/>
        </w:rPr>
      </w:pPr>
      <w:r>
        <w:rPr>
          <w:b/>
        </w:rPr>
        <w:t>SEMICONDUCTOR MATERIALS AND ELECTROCHEMISTRY</w:t>
      </w:r>
    </w:p>
    <w:p w14:paraId="00000008" w14:textId="77777777" w:rsidR="00B61B53" w:rsidRDefault="00E07E82" w:rsidP="006D006C">
      <w:pPr>
        <w:pBdr>
          <w:top w:val="nil"/>
          <w:left w:val="nil"/>
          <w:bottom w:val="single" w:sz="12" w:space="0" w:color="000000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b/>
          <w:color w:val="000000"/>
        </w:rPr>
        <w:t>Time: 03 hours</w:t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  <w:t xml:space="preserve">                                         Maximum Marks: 50 </w:t>
      </w:r>
    </w:p>
    <w:p w14:paraId="00000009" w14:textId="77777777" w:rsidR="00B61B53" w:rsidRDefault="00E07E8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color w:val="000000"/>
          <w:sz w:val="22"/>
          <w:szCs w:val="22"/>
        </w:rPr>
      </w:pPr>
      <w:r>
        <w:rPr>
          <w:b/>
          <w:color w:val="000000"/>
        </w:rPr>
        <w:t>Student Name:</w:t>
      </w:r>
      <w:r>
        <w:rPr>
          <w:b/>
        </w:rPr>
        <w:t xml:space="preserve"> Jomy Jose Philip</w:t>
      </w:r>
      <w:r>
        <w:rPr>
          <w:b/>
          <w:color w:val="222222"/>
          <w:highlight w:val="white"/>
        </w:rPr>
        <w:t xml:space="preserve"> </w:t>
      </w:r>
    </w:p>
    <w:p w14:paraId="0000000A" w14:textId="77777777" w:rsidR="00B61B53" w:rsidRDefault="00E07E82">
      <w:pPr>
        <w:spacing w:before="240" w:after="240" w:line="360" w:lineRule="auto"/>
        <w:ind w:left="0" w:hanging="2"/>
        <w:jc w:val="both"/>
        <w:rPr>
          <w:b/>
          <w:u w:val="single"/>
        </w:rPr>
      </w:pPr>
      <w:r>
        <w:rPr>
          <w:b/>
          <w:u w:val="single"/>
        </w:rPr>
        <w:t>Instructions:</w:t>
      </w:r>
    </w:p>
    <w:p w14:paraId="0000000B" w14:textId="77777777" w:rsidR="00B61B53" w:rsidRDefault="00E07E82">
      <w:pPr>
        <w:spacing w:line="276" w:lineRule="auto"/>
        <w:ind w:left="0" w:hanging="2"/>
        <w:jc w:val="both"/>
        <w:rPr>
          <w:b/>
        </w:rPr>
      </w:pPr>
      <w:proofErr w:type="spellStart"/>
      <w:r>
        <w:rPr>
          <w:b/>
        </w:rPr>
        <w:t>i</w:t>
      </w:r>
      <w:proofErr w:type="spellEnd"/>
      <w:r>
        <w:rPr>
          <w:b/>
        </w:rPr>
        <w:t>)</w:t>
      </w:r>
      <w:r>
        <w:rPr>
          <w:sz w:val="14"/>
          <w:szCs w:val="14"/>
        </w:rPr>
        <w:t xml:space="preserve">                    </w:t>
      </w:r>
      <w:r>
        <w:rPr>
          <w:b/>
        </w:rPr>
        <w:t>Section A Compulsory</w:t>
      </w:r>
    </w:p>
    <w:p w14:paraId="0000000C" w14:textId="77777777" w:rsidR="00B61B53" w:rsidRDefault="00E07E82">
      <w:pPr>
        <w:spacing w:line="276" w:lineRule="auto"/>
        <w:ind w:left="0" w:hanging="2"/>
        <w:jc w:val="both"/>
        <w:rPr>
          <w:b/>
        </w:rPr>
      </w:pPr>
      <w:r>
        <w:rPr>
          <w:b/>
        </w:rPr>
        <w:t>ii)</w:t>
      </w:r>
      <w:r>
        <w:rPr>
          <w:sz w:val="14"/>
          <w:szCs w:val="14"/>
        </w:rPr>
        <w:t xml:space="preserve">                  </w:t>
      </w:r>
      <w:r>
        <w:rPr>
          <w:b/>
        </w:rPr>
        <w:t>Answer any four from Section B</w:t>
      </w:r>
    </w:p>
    <w:p w14:paraId="0000000D" w14:textId="77777777" w:rsidR="00B61B53" w:rsidRDefault="00E07E82">
      <w:pPr>
        <w:spacing w:line="276" w:lineRule="auto"/>
        <w:ind w:left="0" w:hanging="2"/>
        <w:jc w:val="both"/>
        <w:rPr>
          <w:b/>
        </w:rPr>
      </w:pPr>
      <w:r>
        <w:rPr>
          <w:b/>
        </w:rPr>
        <w:t>iii)</w:t>
      </w:r>
      <w:r>
        <w:rPr>
          <w:sz w:val="14"/>
          <w:szCs w:val="14"/>
        </w:rPr>
        <w:t xml:space="preserve">                </w:t>
      </w:r>
      <w:r>
        <w:rPr>
          <w:b/>
        </w:rPr>
        <w:t>Each question carries 10 Marks</w:t>
      </w:r>
    </w:p>
    <w:p w14:paraId="0000000E" w14:textId="77777777" w:rsidR="00B61B53" w:rsidRDefault="00E07E82">
      <w:pPr>
        <w:spacing w:before="240" w:after="240" w:line="360" w:lineRule="auto"/>
        <w:ind w:left="0" w:hanging="2"/>
        <w:jc w:val="center"/>
        <w:rPr>
          <w:b/>
          <w:u w:val="single"/>
        </w:rPr>
      </w:pPr>
      <w:r>
        <w:rPr>
          <w:b/>
          <w:u w:val="single"/>
        </w:rPr>
        <w:t>SECTION A</w:t>
      </w:r>
    </w:p>
    <w:p w14:paraId="0000000F" w14:textId="77777777" w:rsidR="00B61B53" w:rsidRDefault="00E07E82">
      <w:pPr>
        <w:spacing w:before="240" w:after="240" w:line="360" w:lineRule="auto"/>
        <w:ind w:left="0" w:hanging="2"/>
        <w:jc w:val="both"/>
        <w:rPr>
          <w:b/>
        </w:rPr>
      </w:pPr>
      <w:r>
        <w:rPr>
          <w:b/>
        </w:rPr>
        <w:t>1.</w:t>
      </w:r>
      <w:r>
        <w:rPr>
          <w:b/>
          <w:sz w:val="14"/>
          <w:szCs w:val="14"/>
        </w:rPr>
        <w:t xml:space="preserve">      </w:t>
      </w:r>
      <w:r>
        <w:rPr>
          <w:b/>
        </w:rPr>
        <w:t>Answer any two from the following questions: (10 Marks)</w:t>
      </w:r>
    </w:p>
    <w:p w14:paraId="00000010" w14:textId="59CA7DE2" w:rsidR="00B61B53" w:rsidRDefault="00E07E82" w:rsidP="00977FA8">
      <w:pPr>
        <w:spacing w:line="360" w:lineRule="auto"/>
        <w:ind w:left="0" w:hanging="2"/>
        <w:jc w:val="both"/>
      </w:pPr>
      <w:r>
        <w:t>(a) Discuss the principle of hydrothermal synthesis. Describe properties of nanomaterials</w:t>
      </w:r>
      <w:r>
        <w:tab/>
      </w:r>
      <w:r w:rsidR="00977FA8">
        <w:t xml:space="preserve">                  </w:t>
      </w:r>
      <w:proofErr w:type="gramStart"/>
      <w:r w:rsidR="00977FA8">
        <w:t xml:space="preserve">   </w:t>
      </w:r>
      <w:r>
        <w:t>(</w:t>
      </w:r>
      <w:proofErr w:type="gramEnd"/>
      <w:r>
        <w:t>3M)</w:t>
      </w:r>
    </w:p>
    <w:p w14:paraId="00000011" w14:textId="13694E8E" w:rsidR="00B61B53" w:rsidRDefault="00E07E82" w:rsidP="00977FA8">
      <w:pPr>
        <w:spacing w:line="360" w:lineRule="auto"/>
        <w:ind w:leftChars="0" w:left="0" w:firstLineChars="0" w:firstLine="0"/>
        <w:jc w:val="both"/>
      </w:pPr>
      <w:r>
        <w:t xml:space="preserve">(b) What are quantum dots (QDs)? Write about the properties of </w:t>
      </w:r>
      <w:proofErr w:type="gramStart"/>
      <w:r>
        <w:t xml:space="preserve">QDs  </w:t>
      </w:r>
      <w:r>
        <w:tab/>
      </w:r>
      <w:proofErr w:type="gramEnd"/>
      <w:r w:rsidR="00977FA8">
        <w:t xml:space="preserve">                                            </w:t>
      </w:r>
      <w:r>
        <w:t xml:space="preserve"> (3M)</w:t>
      </w:r>
    </w:p>
    <w:p w14:paraId="00000013" w14:textId="46F3A95B" w:rsidR="00B61B53" w:rsidRPr="00977FA8" w:rsidRDefault="00E07E82" w:rsidP="00977FA8">
      <w:pPr>
        <w:spacing w:line="360" w:lineRule="auto"/>
        <w:ind w:left="0" w:hanging="2"/>
        <w:jc w:val="both"/>
      </w:pPr>
      <w:r>
        <w:t>(c) Differentiate homogeneous catalyst and heterogeneous catalyst with example</w:t>
      </w:r>
      <w:r>
        <w:t xml:space="preserve">s      </w:t>
      </w:r>
      <w:r w:rsidR="00977FA8">
        <w:t xml:space="preserve">                           </w:t>
      </w:r>
      <w:proofErr w:type="gramStart"/>
      <w:r w:rsidR="00977FA8">
        <w:t xml:space="preserve">   </w:t>
      </w:r>
      <w:r>
        <w:t>(</w:t>
      </w:r>
      <w:proofErr w:type="gramEnd"/>
      <w:r>
        <w:t>4M)</w:t>
      </w:r>
    </w:p>
    <w:p w14:paraId="00000014" w14:textId="77777777" w:rsidR="00B61B53" w:rsidRDefault="00E07E82">
      <w:pPr>
        <w:spacing w:before="240" w:after="240" w:line="360" w:lineRule="auto"/>
        <w:ind w:left="0" w:hanging="2"/>
        <w:jc w:val="center"/>
        <w:rPr>
          <w:b/>
        </w:rPr>
      </w:pPr>
      <w:r>
        <w:t xml:space="preserve"> </w:t>
      </w:r>
      <w:r>
        <w:rPr>
          <w:b/>
        </w:rPr>
        <w:t>SECTION B</w:t>
      </w:r>
    </w:p>
    <w:p w14:paraId="00000015" w14:textId="77777777" w:rsidR="00B61B53" w:rsidRDefault="00E07E82">
      <w:pPr>
        <w:spacing w:before="240" w:after="240" w:line="360" w:lineRule="auto"/>
        <w:ind w:left="0" w:hanging="2"/>
        <w:jc w:val="both"/>
        <w:rPr>
          <w:b/>
        </w:rPr>
      </w:pPr>
      <w:r>
        <w:rPr>
          <w:b/>
        </w:rPr>
        <w:t>Answer any four from the following questions: (Each carrying 10 Marks)</w:t>
      </w:r>
    </w:p>
    <w:p w14:paraId="00000016" w14:textId="49D6D10B" w:rsidR="00B61B53" w:rsidRDefault="00E07E82" w:rsidP="00977FA8">
      <w:pPr>
        <w:spacing w:line="240" w:lineRule="auto"/>
        <w:ind w:left="238" w:hangingChars="100" w:hanging="240"/>
      </w:pPr>
      <w:r>
        <w:t>2.</w:t>
      </w:r>
      <w:r>
        <w:rPr>
          <w:sz w:val="14"/>
          <w:szCs w:val="14"/>
        </w:rPr>
        <w:t xml:space="preserve">  </w:t>
      </w:r>
      <w:r>
        <w:rPr>
          <w:highlight w:val="white"/>
        </w:rPr>
        <w:t>Illustrate with an example the significance of heterogeneous photocatalysis. List the various techniques required to characterize a photocatalyst and correl</w:t>
      </w:r>
      <w:r>
        <w:rPr>
          <w:highlight w:val="white"/>
        </w:rPr>
        <w:t>ate it to its performance. How can the performance of a photocatalyst be maximized</w:t>
      </w:r>
      <w:r>
        <w:rPr>
          <w:highlight w:val="white"/>
        </w:rPr>
        <w:t xml:space="preserve">?    </w:t>
      </w:r>
      <w:r>
        <w:rPr>
          <w:highlight w:val="white"/>
        </w:rPr>
        <w:tab/>
      </w:r>
      <w:r w:rsidR="00B2320A">
        <w:rPr>
          <w:highlight w:val="white"/>
        </w:rPr>
        <w:t xml:space="preserve">                                                                                                       </w:t>
      </w:r>
      <w:r>
        <w:rPr>
          <w:highlight w:val="white"/>
        </w:rPr>
        <w:t>(10M)</w:t>
      </w:r>
    </w:p>
    <w:p w14:paraId="01A295DE" w14:textId="77777777" w:rsidR="00977FA8" w:rsidRPr="00977FA8" w:rsidRDefault="00977FA8" w:rsidP="00977FA8">
      <w:pPr>
        <w:pStyle w:val="Normal1"/>
      </w:pPr>
    </w:p>
    <w:p w14:paraId="00000017" w14:textId="50738F52" w:rsidR="00B61B53" w:rsidRDefault="00E07E82" w:rsidP="00977FA8">
      <w:pPr>
        <w:spacing w:line="240" w:lineRule="auto"/>
        <w:ind w:left="0" w:hanging="2"/>
      </w:pPr>
      <w:r>
        <w:t>3.</w:t>
      </w:r>
      <w:r>
        <w:rPr>
          <w:sz w:val="14"/>
          <w:szCs w:val="14"/>
        </w:rPr>
        <w:t xml:space="preserve">  </w:t>
      </w:r>
      <w:r>
        <w:t xml:space="preserve">a) </w:t>
      </w:r>
      <w:r>
        <w:t>Explain 0, 1 and 2 dimensional materials? Discuss the properties of 2D material with an example (5M)</w:t>
      </w:r>
    </w:p>
    <w:p w14:paraId="00000019" w14:textId="0E354C20" w:rsidR="00B61B53" w:rsidRDefault="00E07E82" w:rsidP="00977FA8">
      <w:pPr>
        <w:spacing w:line="240" w:lineRule="auto"/>
        <w:ind w:left="0" w:hanging="2"/>
      </w:pPr>
      <w:r>
        <w:t xml:space="preserve">   </w:t>
      </w:r>
      <w:r>
        <w:t xml:space="preserve"> b) Discuss n and p-type doping in semiconductors   </w:t>
      </w:r>
      <w:r w:rsidR="00B2320A">
        <w:t xml:space="preserve">                                                                           </w:t>
      </w:r>
      <w:proofErr w:type="gramStart"/>
      <w:r w:rsidR="00B2320A">
        <w:t xml:space="preserve">   </w:t>
      </w:r>
      <w:r>
        <w:t>(</w:t>
      </w:r>
      <w:proofErr w:type="gramEnd"/>
      <w:r>
        <w:t>5M)</w:t>
      </w:r>
    </w:p>
    <w:p w14:paraId="469370F3" w14:textId="77777777" w:rsidR="00977FA8" w:rsidRPr="00977FA8" w:rsidRDefault="00977FA8" w:rsidP="00977FA8">
      <w:pPr>
        <w:pStyle w:val="Normal1"/>
      </w:pPr>
    </w:p>
    <w:p w14:paraId="0000001A" w14:textId="17A20565" w:rsidR="00B61B53" w:rsidRDefault="00E07E82" w:rsidP="00977FA8">
      <w:pPr>
        <w:spacing w:line="240" w:lineRule="auto"/>
        <w:ind w:left="0" w:hanging="2"/>
      </w:pPr>
      <w:r>
        <w:t>4.</w:t>
      </w:r>
      <w:r>
        <w:rPr>
          <w:sz w:val="14"/>
          <w:szCs w:val="14"/>
        </w:rPr>
        <w:t xml:space="preserve">  </w:t>
      </w:r>
      <w:r>
        <w:rPr>
          <w:color w:val="222222"/>
        </w:rPr>
        <w:t xml:space="preserve">a) </w:t>
      </w:r>
      <w:r>
        <w:t xml:space="preserve">Describe optical process involved in semiconductor using Jablonski diagram  </w:t>
      </w:r>
      <w:r w:rsidR="00B2320A">
        <w:t xml:space="preserve">                             </w:t>
      </w:r>
      <w:proofErr w:type="gramStart"/>
      <w:r w:rsidR="00B2320A">
        <w:t xml:space="preserve">  </w:t>
      </w:r>
      <w:r>
        <w:t xml:space="preserve"> (</w:t>
      </w:r>
      <w:proofErr w:type="gramEnd"/>
      <w:r>
        <w:t>5M)</w:t>
      </w:r>
    </w:p>
    <w:p w14:paraId="0000001B" w14:textId="410F3ACB" w:rsidR="00B61B53" w:rsidRDefault="00E07E82" w:rsidP="00977FA8">
      <w:pPr>
        <w:spacing w:line="240" w:lineRule="auto"/>
        <w:ind w:left="0" w:hanging="2"/>
      </w:pPr>
      <w:r>
        <w:rPr>
          <w:color w:val="222222"/>
        </w:rPr>
        <w:t xml:space="preserve">    </w:t>
      </w:r>
      <w:r>
        <w:rPr>
          <w:color w:val="222222"/>
        </w:rPr>
        <w:t xml:space="preserve">b) </w:t>
      </w:r>
      <w:r>
        <w:t xml:space="preserve">Give an account on radiative and non-radiative transitions in photocatalyst semiconductors </w:t>
      </w:r>
      <w:r w:rsidR="00B2320A">
        <w:t xml:space="preserve">       </w:t>
      </w:r>
      <w:proofErr w:type="gramStart"/>
      <w:r w:rsidR="00B2320A">
        <w:t xml:space="preserve">   </w:t>
      </w:r>
      <w:r>
        <w:t>(</w:t>
      </w:r>
      <w:proofErr w:type="gramEnd"/>
      <w:r>
        <w:t>5 M)</w:t>
      </w:r>
    </w:p>
    <w:p w14:paraId="1E0C4563" w14:textId="77777777" w:rsidR="00977FA8" w:rsidRPr="00977FA8" w:rsidRDefault="00977FA8" w:rsidP="00977FA8">
      <w:pPr>
        <w:pStyle w:val="Normal1"/>
      </w:pPr>
    </w:p>
    <w:p w14:paraId="0000001C" w14:textId="1367A756" w:rsidR="00B61B53" w:rsidRDefault="00E07E82" w:rsidP="00977FA8">
      <w:pPr>
        <w:spacing w:line="240" w:lineRule="auto"/>
        <w:ind w:left="0" w:hanging="2"/>
      </w:pPr>
      <w:r>
        <w:rPr>
          <w:color w:val="222222"/>
        </w:rPr>
        <w:t xml:space="preserve">5.  </w:t>
      </w:r>
      <w:r>
        <w:rPr>
          <w:color w:val="222222"/>
        </w:rPr>
        <w:t xml:space="preserve">a) </w:t>
      </w:r>
      <w:r>
        <w:t>Discuss direct and indirect band gaps in semiconductors?</w:t>
      </w:r>
      <w:r>
        <w:tab/>
      </w:r>
      <w:r w:rsidR="00B2320A">
        <w:t xml:space="preserve">                                                         </w:t>
      </w:r>
      <w:r>
        <w:t>(5M)</w:t>
      </w:r>
    </w:p>
    <w:p w14:paraId="0000001D" w14:textId="7B644DA0" w:rsidR="00B61B53" w:rsidRDefault="00E07E82" w:rsidP="00977FA8">
      <w:pPr>
        <w:spacing w:line="240" w:lineRule="auto"/>
        <w:ind w:left="0" w:hanging="2"/>
      </w:pPr>
      <w:r>
        <w:t xml:space="preserve">     b) Give an account on Faradaic and non-Faradaic process    </w:t>
      </w:r>
      <w:r>
        <w:tab/>
      </w:r>
      <w:r w:rsidR="00B2320A">
        <w:t xml:space="preserve">                                                      </w:t>
      </w:r>
      <w:proofErr w:type="gramStart"/>
      <w:r w:rsidR="00B2320A">
        <w:t xml:space="preserve">   </w:t>
      </w:r>
      <w:r>
        <w:t>(</w:t>
      </w:r>
      <w:proofErr w:type="gramEnd"/>
      <w:r>
        <w:t>5M)</w:t>
      </w:r>
    </w:p>
    <w:p w14:paraId="2BC2B5D4" w14:textId="77777777" w:rsidR="00977FA8" w:rsidRPr="00977FA8" w:rsidRDefault="00977FA8" w:rsidP="00977FA8">
      <w:pPr>
        <w:pStyle w:val="Normal1"/>
      </w:pPr>
    </w:p>
    <w:p w14:paraId="0000001E" w14:textId="53870D9A" w:rsidR="00B61B53" w:rsidRDefault="00E07E82" w:rsidP="00977FA8">
      <w:pPr>
        <w:spacing w:line="240" w:lineRule="auto"/>
        <w:ind w:left="358" w:hangingChars="150" w:hanging="360"/>
      </w:pPr>
      <w:r>
        <w:t xml:space="preserve">6.   Discuss importance of photocatalysis in environmental hazardous degradation and energy generation with mechanisms </w:t>
      </w:r>
      <w:r w:rsidR="00B2320A">
        <w:t xml:space="preserve">                                                                                                                            </w:t>
      </w:r>
      <w:proofErr w:type="gramStart"/>
      <w:r w:rsidR="00B2320A">
        <w:t xml:space="preserve">   </w:t>
      </w:r>
      <w:r>
        <w:t>(</w:t>
      </w:r>
      <w:proofErr w:type="gramEnd"/>
      <w:r>
        <w:t>10 M)</w:t>
      </w:r>
    </w:p>
    <w:p w14:paraId="0000001F" w14:textId="77777777" w:rsidR="00B61B53" w:rsidRDefault="00B61B53" w:rsidP="00977FA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</w:pPr>
    </w:p>
    <w:p w14:paraId="00000020" w14:textId="77777777" w:rsidR="00B61B53" w:rsidRDefault="00E07E82" w:rsidP="00977FA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</w:pPr>
      <w:r>
        <w:t xml:space="preserve"> </w:t>
      </w:r>
    </w:p>
    <w:p w14:paraId="00000021" w14:textId="77777777" w:rsidR="00B61B53" w:rsidRDefault="00B61B53" w:rsidP="00977FA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</w:pPr>
    </w:p>
    <w:p w14:paraId="00000022" w14:textId="77777777" w:rsidR="00B61B53" w:rsidRDefault="00E07E82" w:rsidP="00977FA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  <w:rPr>
          <w:color w:val="000000"/>
        </w:rPr>
      </w:pPr>
      <w:r>
        <w:rPr>
          <w:b/>
          <w:color w:val="000000"/>
        </w:rPr>
        <w:t>********</w:t>
      </w:r>
    </w:p>
    <w:sectPr w:rsidR="00B61B5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/>
      <w:pgMar w:top="720" w:right="634" w:bottom="360" w:left="835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DF67575" w14:textId="77777777" w:rsidR="00E07E82" w:rsidRDefault="00E07E82">
      <w:pPr>
        <w:spacing w:line="240" w:lineRule="auto"/>
        <w:ind w:left="0" w:hanging="2"/>
      </w:pPr>
      <w:r>
        <w:separator/>
      </w:r>
    </w:p>
  </w:endnote>
  <w:endnote w:type="continuationSeparator" w:id="0">
    <w:p w14:paraId="004FD917" w14:textId="77777777" w:rsidR="00E07E82" w:rsidRDefault="00E07E82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674809" w14:textId="77777777" w:rsidR="006D006C" w:rsidRDefault="006D006C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FB9917A" w14:textId="77777777" w:rsidR="006D006C" w:rsidRDefault="006D006C">
    <w:pPr>
      <w:pStyle w:val="Footer"/>
      <w:ind w:left="0" w:hanging="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4FBAE0D" w14:textId="77777777" w:rsidR="006D006C" w:rsidRDefault="006D006C">
    <w:pPr>
      <w:pStyle w:val="Footer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3EC14AA" w14:textId="77777777" w:rsidR="00E07E82" w:rsidRDefault="00E07E82">
      <w:pPr>
        <w:spacing w:line="240" w:lineRule="auto"/>
        <w:ind w:left="0" w:hanging="2"/>
      </w:pPr>
      <w:r>
        <w:separator/>
      </w:r>
    </w:p>
  </w:footnote>
  <w:footnote w:type="continuationSeparator" w:id="0">
    <w:p w14:paraId="0FBBC5B6" w14:textId="77777777" w:rsidR="00E07E82" w:rsidRDefault="00E07E82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41A84AC" w14:textId="77777777" w:rsidR="006D006C" w:rsidRDefault="006D006C">
    <w:pPr>
      <w:pStyle w:val="Header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0000023" w14:textId="2D83DB1F" w:rsidR="00B61B53" w:rsidRDefault="006D006C" w:rsidP="006D006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center" w:pos="5220"/>
        <w:tab w:val="left" w:pos="6996"/>
      </w:tabs>
      <w:spacing w:line="240" w:lineRule="auto"/>
      <w:ind w:left="0" w:hanging="2"/>
      <w:jc w:val="center"/>
      <w:rPr>
        <w:color w:val="000000"/>
      </w:rPr>
    </w:pPr>
    <w:r>
      <w:rPr>
        <w:noProof/>
        <w:color w:val="000000"/>
        <w:lang w:val="en-IN" w:eastAsia="en-IN"/>
      </w:rPr>
      <w:drawing>
        <wp:inline distT="0" distB="0" distL="0" distR="0" wp14:anchorId="48AED018" wp14:editId="7572009B">
          <wp:extent cx="1323975" cy="419100"/>
          <wp:effectExtent l="19050" t="0" r="9525" b="0"/>
          <wp:docPr id="1" name="image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23975" cy="4191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00000024" w14:textId="77777777" w:rsidR="00B61B53" w:rsidRDefault="00B61B5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ind w:left="0" w:hanging="2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0DFB396" w14:textId="77777777" w:rsidR="006D006C" w:rsidRDefault="006D006C">
    <w:pPr>
      <w:pStyle w:val="Header"/>
      <w:ind w:left="0" w:hanging="2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1B53"/>
    <w:rsid w:val="006D006C"/>
    <w:rsid w:val="007832E5"/>
    <w:rsid w:val="00977FA8"/>
    <w:rsid w:val="00B2320A"/>
    <w:rsid w:val="00B61B53"/>
    <w:rsid w:val="00E07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5AFA7"/>
  <w15:docId w15:val="{B2273DA5-BD9D-448C-88E4-5C7509BB3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>
      <w:pPr>
        <w:ind w:hang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Normal1"/>
    <w:qFormat/>
    <w:rsid w:val="00DA7EEF"/>
    <w:pPr>
      <w:suppressAutoHyphens/>
      <w:spacing w:line="1" w:lineRule="atLeast"/>
      <w:ind w:leftChars="-1" w:left="-1" w:hangingChars="1"/>
      <w:textDirection w:val="btLr"/>
      <w:textAlignment w:val="top"/>
      <w:outlineLvl w:val="0"/>
    </w:pPr>
    <w:rPr>
      <w:position w:val="-1"/>
    </w:rPr>
  </w:style>
  <w:style w:type="paragraph" w:styleId="Heading1">
    <w:name w:val="heading 1"/>
    <w:basedOn w:val="Normal"/>
    <w:uiPriority w:val="9"/>
    <w:qFormat/>
    <w:rsid w:val="00DA7EEF"/>
    <w:pPr>
      <w:widowControl w:val="0"/>
      <w:autoSpaceDE w:val="0"/>
      <w:autoSpaceDN w:val="0"/>
      <w:ind w:left="64" w:right="1"/>
      <w:jc w:val="center"/>
    </w:pPr>
    <w:rPr>
      <w:rFonts w:ascii="Calibri" w:eastAsia="Calibri" w:hAnsi="Calibri" w:cs="Arial Unicode MS"/>
      <w:b/>
      <w:bCs/>
      <w:sz w:val="22"/>
      <w:szCs w:val="22"/>
      <w:lang w:bidi="ml-IN"/>
    </w:rPr>
  </w:style>
  <w:style w:type="paragraph" w:styleId="Heading2">
    <w:name w:val="heading 2"/>
    <w:basedOn w:val="Normal1"/>
    <w:next w:val="Normal1"/>
    <w:uiPriority w:val="9"/>
    <w:semiHidden/>
    <w:unhideWhenUsed/>
    <w:qFormat/>
    <w:rsid w:val="00DA7EEF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semiHidden/>
    <w:unhideWhenUsed/>
    <w:qFormat/>
    <w:rsid w:val="00DA7EEF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semiHidden/>
    <w:unhideWhenUsed/>
    <w:qFormat/>
    <w:rsid w:val="00DA7EEF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1"/>
    <w:next w:val="Normal1"/>
    <w:uiPriority w:val="9"/>
    <w:semiHidden/>
    <w:unhideWhenUsed/>
    <w:qFormat/>
    <w:rsid w:val="00DA7EEF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uiPriority w:val="9"/>
    <w:semiHidden/>
    <w:unhideWhenUsed/>
    <w:qFormat/>
    <w:rsid w:val="00DA7EEF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1"/>
    <w:next w:val="Normal1"/>
    <w:uiPriority w:val="10"/>
    <w:qFormat/>
    <w:rsid w:val="00DA7EEF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1">
    <w:name w:val="Normal1"/>
    <w:rsid w:val="00DA7EEF"/>
  </w:style>
  <w:style w:type="paragraph" w:styleId="ListParagraph">
    <w:name w:val="List Paragraph"/>
    <w:basedOn w:val="Normal"/>
    <w:rsid w:val="00DA7EEF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Header">
    <w:name w:val="header"/>
    <w:basedOn w:val="Normal"/>
    <w:rsid w:val="00DA7EEF"/>
    <w:pPr>
      <w:tabs>
        <w:tab w:val="center" w:pos="4680"/>
        <w:tab w:val="right" w:pos="9360"/>
      </w:tabs>
    </w:pPr>
    <w:rPr>
      <w:rFonts w:cs="Arial Unicode MS"/>
      <w:lang w:bidi="ml-IN"/>
    </w:rPr>
  </w:style>
  <w:style w:type="character" w:customStyle="1" w:styleId="HeaderChar">
    <w:name w:val="Header Char"/>
    <w:rsid w:val="00DA7EEF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Footer">
    <w:name w:val="footer"/>
    <w:basedOn w:val="Normal"/>
    <w:rsid w:val="00DA7EEF"/>
    <w:pPr>
      <w:tabs>
        <w:tab w:val="center" w:pos="4680"/>
        <w:tab w:val="right" w:pos="9360"/>
      </w:tabs>
    </w:pPr>
    <w:rPr>
      <w:rFonts w:cs="Arial Unicode MS"/>
      <w:lang w:bidi="ml-IN"/>
    </w:rPr>
  </w:style>
  <w:style w:type="character" w:customStyle="1" w:styleId="FooterChar">
    <w:name w:val="Footer Char"/>
    <w:rsid w:val="00DA7EEF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BalloonText">
    <w:name w:val="Balloon Text"/>
    <w:basedOn w:val="Normal"/>
    <w:rsid w:val="00DA7EEF"/>
    <w:rPr>
      <w:rFonts w:ascii="Tahoma" w:hAnsi="Tahoma" w:cs="Arial Unicode MS"/>
      <w:sz w:val="16"/>
      <w:szCs w:val="16"/>
      <w:lang w:bidi="ml-IN"/>
    </w:rPr>
  </w:style>
  <w:style w:type="character" w:customStyle="1" w:styleId="BalloonTextChar">
    <w:name w:val="Balloon Text Char"/>
    <w:rsid w:val="00DA7EEF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BodyText">
    <w:name w:val="Body Text"/>
    <w:basedOn w:val="Normal"/>
    <w:rsid w:val="00DA7EEF"/>
    <w:pPr>
      <w:widowControl w:val="0"/>
      <w:autoSpaceDE w:val="0"/>
      <w:autoSpaceDN w:val="0"/>
    </w:pPr>
    <w:rPr>
      <w:rFonts w:cs="Arial Unicode MS"/>
      <w:lang w:bidi="ml-IN"/>
    </w:rPr>
  </w:style>
  <w:style w:type="character" w:customStyle="1" w:styleId="BodyTextChar">
    <w:name w:val="Body Text Char"/>
    <w:rsid w:val="00DA7EEF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customStyle="1" w:styleId="Heading1Char">
    <w:name w:val="Heading 1 Char"/>
    <w:rsid w:val="00DA7EEF"/>
    <w:rPr>
      <w:rFonts w:ascii="Calibri" w:eastAsia="Calibri" w:hAnsi="Calibri" w:cs="Calibri"/>
      <w:b/>
      <w:bCs/>
      <w:w w:val="100"/>
      <w:position w:val="-1"/>
      <w:sz w:val="22"/>
      <w:szCs w:val="22"/>
      <w:effect w:val="none"/>
      <w:vertAlign w:val="baseline"/>
      <w:cs w:val="0"/>
      <w:em w:val="non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y3tc0YUXVxWsKAEYW7tX3KXcrA==">CgMxLjA4AHIhMU1RNzF0TXY2Z1kyMWZGd0xvVVpsbWdlVXFfYi02enRj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357</Words>
  <Characters>2037</Characters>
  <Application>Microsoft Office Word</Application>
  <DocSecurity>0</DocSecurity>
  <Lines>16</Lines>
  <Paragraphs>4</Paragraphs>
  <ScaleCrop>false</ScaleCrop>
  <Company/>
  <LinksUpToDate>false</LinksUpToDate>
  <CharactersWithSpaces>2390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cs</dc:creator>
  <cp:lastModifiedBy>Prarthana</cp:lastModifiedBy>
  <cp:revision>2</cp:revision>
  <dcterms:created xsi:type="dcterms:W3CDTF">2023-09-25T11:37:00Z</dcterms:created>
  <dcterms:modified xsi:type="dcterms:W3CDTF">2023-09-25T11:37:00Z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ear4Word_StyleTitle">
    <vt:lpwstr>Elsevier's Harvard Style (with titles)</vt:lpwstr>
  </property>
</Properties>
</file>