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CEFEEB" w14:textId="450927BE" w:rsidR="0030290C" w:rsidRPr="00A541AF" w:rsidRDefault="00330077" w:rsidP="003029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spacing w:line="360" w:lineRule="auto"/>
        <w:rPr>
          <w:rFonts w:ascii="Verdana" w:hAnsi="Verdana"/>
          <w:b/>
          <w:sz w:val="18"/>
          <w:szCs w:val="18"/>
        </w:rPr>
      </w:pPr>
      <w:r w:rsidRPr="00A541AF">
        <w:rPr>
          <w:rFonts w:ascii="Verdana" w:hAnsi="Verdana"/>
          <w:b/>
          <w:noProof/>
          <w:sz w:val="18"/>
          <w:szCs w:val="18"/>
        </w:rPr>
        <mc:AlternateContent>
          <mc:Choice Requires="wpg">
            <w:drawing>
              <wp:anchor distT="0" distB="0" distL="114300" distR="114300" simplePos="0" relativeHeight="251657728" behindDoc="0" locked="0" layoutInCell="1" allowOverlap="1" wp14:anchorId="1CA19EDA" wp14:editId="2A8570AA">
                <wp:simplePos x="0" y="0"/>
                <wp:positionH relativeFrom="column">
                  <wp:posOffset>695325</wp:posOffset>
                </wp:positionH>
                <wp:positionV relativeFrom="paragraph">
                  <wp:posOffset>0</wp:posOffset>
                </wp:positionV>
                <wp:extent cx="2286000" cy="228600"/>
                <wp:effectExtent l="9525" t="9525" r="9525" b="9525"/>
                <wp:wrapNone/>
                <wp:docPr id="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19"/>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20"/>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21"/>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22"/>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23"/>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24"/>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25"/>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26"/>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27"/>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28"/>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7E304" id="Group 18" o:spid="_x0000_s1026" style="position:absolute;margin-left:54.75pt;margin-top:0;width:180pt;height:18pt;z-index:251657728"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">
                <v:rect id="Rectangle 19"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20"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21"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22"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23"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24"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25"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26"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27"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28"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0004141D" w:rsidRPr="00A541AF">
        <w:rPr>
          <w:rFonts w:ascii="Verdana" w:hAnsi="Verdana"/>
          <w:b/>
          <w:sz w:val="18"/>
          <w:szCs w:val="18"/>
        </w:rPr>
        <w:t>Reg. No.</w:t>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04141D" w:rsidRPr="00A541AF">
        <w:rPr>
          <w:rFonts w:ascii="Verdana" w:hAnsi="Verdana"/>
          <w:b/>
          <w:sz w:val="18"/>
          <w:szCs w:val="18"/>
        </w:rPr>
        <w:tab/>
      </w:r>
      <w:r w:rsidR="009021C1" w:rsidRPr="00A541AF">
        <w:rPr>
          <w:rFonts w:ascii="Verdana" w:hAnsi="Verdana"/>
          <w:b/>
          <w:sz w:val="18"/>
          <w:szCs w:val="18"/>
        </w:rPr>
        <w:t xml:space="preserve">   </w:t>
      </w:r>
      <w:r w:rsidR="001C5D88">
        <w:rPr>
          <w:rFonts w:ascii="Verdana" w:hAnsi="Verdana"/>
          <w:b/>
          <w:sz w:val="18"/>
          <w:szCs w:val="18"/>
        </w:rPr>
        <w:t xml:space="preserve">                     </w:t>
      </w:r>
      <w:r w:rsidR="00317B69">
        <w:rPr>
          <w:rFonts w:ascii="Verdana" w:hAnsi="Verdana"/>
          <w:b/>
          <w:sz w:val="18"/>
          <w:szCs w:val="18"/>
        </w:rPr>
        <w:t xml:space="preserve">  </w:t>
      </w:r>
      <w:r w:rsidR="0004141D" w:rsidRPr="00A541AF">
        <w:rPr>
          <w:rFonts w:ascii="Verdana" w:hAnsi="Verdana"/>
          <w:b/>
          <w:sz w:val="18"/>
          <w:szCs w:val="18"/>
        </w:rPr>
        <w:t>CODE</w:t>
      </w:r>
      <w:r w:rsidR="00317B69">
        <w:rPr>
          <w:rFonts w:ascii="Verdana" w:hAnsi="Verdana"/>
          <w:b/>
          <w:sz w:val="18"/>
          <w:szCs w:val="18"/>
        </w:rPr>
        <w:t xml:space="preserve">: </w:t>
      </w:r>
      <w:r w:rsidR="00EE4862" w:rsidRPr="00A541AF">
        <w:rPr>
          <w:rFonts w:ascii="Verdana" w:hAnsi="Verdana"/>
          <w:b/>
          <w:sz w:val="18"/>
          <w:szCs w:val="18"/>
        </w:rPr>
        <w:t>SP</w:t>
      </w:r>
      <w:r w:rsidR="00317B69">
        <w:rPr>
          <w:rFonts w:ascii="Verdana" w:hAnsi="Verdana"/>
          <w:b/>
          <w:sz w:val="18"/>
          <w:szCs w:val="18"/>
        </w:rPr>
        <w:t>H2</w:t>
      </w:r>
    </w:p>
    <w:p w14:paraId="19165531" w14:textId="77777777" w:rsidR="0030290C" w:rsidRPr="00A541AF" w:rsidRDefault="0030290C" w:rsidP="0030290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spacing w:line="360" w:lineRule="auto"/>
        <w:jc w:val="center"/>
        <w:rPr>
          <w:rFonts w:ascii="Verdana" w:hAnsi="Verdana"/>
          <w:b/>
          <w:caps/>
          <w:sz w:val="6"/>
          <w:szCs w:val="22"/>
        </w:rPr>
      </w:pPr>
    </w:p>
    <w:p w14:paraId="280F3B54" w14:textId="272F219E" w:rsidR="0004141D" w:rsidRPr="00A541AF" w:rsidRDefault="0004141D" w:rsidP="0004141D">
      <w:pPr>
        <w:spacing w:line="360" w:lineRule="auto"/>
        <w:ind w:firstLine="720"/>
        <w:jc w:val="center"/>
        <w:rPr>
          <w:rFonts w:ascii="Verdana" w:hAnsi="Verdana"/>
          <w:b/>
          <w:caps/>
          <w:sz w:val="18"/>
          <w:szCs w:val="18"/>
        </w:rPr>
      </w:pPr>
      <w:r w:rsidRPr="00A541AF">
        <w:rPr>
          <w:rFonts w:ascii="Verdana" w:hAnsi="Verdana"/>
          <w:b/>
          <w:sz w:val="18"/>
          <w:szCs w:val="18"/>
        </w:rPr>
        <w:t>P</w:t>
      </w:r>
      <w:r w:rsidR="008E0330">
        <w:rPr>
          <w:rFonts w:ascii="Verdana" w:hAnsi="Verdana"/>
          <w:b/>
          <w:sz w:val="18"/>
          <w:szCs w:val="18"/>
        </w:rPr>
        <w:t>h.</w:t>
      </w:r>
      <w:r w:rsidR="008D7DE8">
        <w:rPr>
          <w:rFonts w:ascii="Verdana" w:hAnsi="Verdana"/>
          <w:b/>
          <w:sz w:val="18"/>
          <w:szCs w:val="18"/>
        </w:rPr>
        <w:t xml:space="preserve"> </w:t>
      </w:r>
      <w:r w:rsidR="008E0330">
        <w:rPr>
          <w:rFonts w:ascii="Verdana" w:hAnsi="Verdana"/>
          <w:b/>
          <w:sz w:val="18"/>
          <w:szCs w:val="18"/>
        </w:rPr>
        <w:t xml:space="preserve">D COURSEWORK </w:t>
      </w:r>
      <w:r w:rsidR="008E0330" w:rsidRPr="00A541AF">
        <w:rPr>
          <w:rFonts w:ascii="Verdana" w:hAnsi="Verdana"/>
          <w:b/>
          <w:sz w:val="18"/>
          <w:szCs w:val="18"/>
        </w:rPr>
        <w:t>EXAMINATION</w:t>
      </w:r>
      <w:r w:rsidRPr="00A541AF">
        <w:rPr>
          <w:rFonts w:ascii="Verdana" w:hAnsi="Verdana"/>
          <w:b/>
          <w:sz w:val="18"/>
          <w:szCs w:val="18"/>
        </w:rPr>
        <w:t>, SEPT</w:t>
      </w:r>
      <w:r w:rsidR="008E0330">
        <w:rPr>
          <w:rFonts w:ascii="Verdana" w:hAnsi="Verdana"/>
          <w:b/>
          <w:sz w:val="18"/>
          <w:szCs w:val="18"/>
        </w:rPr>
        <w:t>/Oct</w:t>
      </w:r>
      <w:r w:rsidRPr="00A541AF">
        <w:rPr>
          <w:rFonts w:ascii="Verdana" w:hAnsi="Verdana"/>
          <w:b/>
          <w:sz w:val="18"/>
          <w:szCs w:val="18"/>
        </w:rPr>
        <w:t xml:space="preserve"> 2023</w:t>
      </w:r>
    </w:p>
    <w:p w14:paraId="6B63CCFF" w14:textId="3D454227" w:rsidR="0004141D" w:rsidRPr="00A541AF" w:rsidRDefault="0004141D" w:rsidP="0004141D">
      <w:pPr>
        <w:spacing w:line="360" w:lineRule="auto"/>
        <w:jc w:val="center"/>
        <w:rPr>
          <w:rFonts w:ascii="Verdana" w:hAnsi="Verdana"/>
          <w:b/>
          <w:sz w:val="18"/>
          <w:szCs w:val="18"/>
        </w:rPr>
      </w:pPr>
      <w:r w:rsidRPr="00A541AF">
        <w:rPr>
          <w:rFonts w:ascii="Verdana" w:hAnsi="Verdana"/>
          <w:b/>
          <w:sz w:val="18"/>
          <w:szCs w:val="18"/>
        </w:rPr>
        <w:t>SUBJECT: MANAGEMENT</w:t>
      </w:r>
    </w:p>
    <w:p w14:paraId="6EBC376A" w14:textId="2507AC29" w:rsidR="0004141D" w:rsidRPr="00A541AF" w:rsidRDefault="0004141D" w:rsidP="0004141D">
      <w:pPr>
        <w:spacing w:line="360" w:lineRule="auto"/>
        <w:jc w:val="center"/>
        <w:rPr>
          <w:rFonts w:ascii="Verdana" w:hAnsi="Verdana"/>
          <w:b/>
          <w:sz w:val="18"/>
          <w:szCs w:val="18"/>
        </w:rPr>
      </w:pPr>
      <w:r w:rsidRPr="00A541AF">
        <w:rPr>
          <w:rFonts w:ascii="Verdana" w:hAnsi="Verdana"/>
          <w:b/>
          <w:sz w:val="18"/>
          <w:szCs w:val="18"/>
        </w:rPr>
        <w:t>SPECIALIZATION PAPER II</w:t>
      </w:r>
    </w:p>
    <w:p w14:paraId="5D83335F" w14:textId="31C704C7" w:rsidR="00E665B5" w:rsidRPr="00A541AF" w:rsidRDefault="00447816" w:rsidP="0004141D">
      <w:pPr>
        <w:spacing w:line="360" w:lineRule="auto"/>
        <w:jc w:val="center"/>
        <w:rPr>
          <w:rFonts w:ascii="Verdana" w:hAnsi="Verdana"/>
          <w:b/>
          <w:sz w:val="18"/>
          <w:szCs w:val="18"/>
          <w:lang w:val="en-IN"/>
        </w:rPr>
      </w:pPr>
      <w:r w:rsidRPr="00A541AF">
        <w:rPr>
          <w:rFonts w:ascii="Verdana" w:eastAsia="Calibri" w:hAnsi="Verdana" w:cs="Calibri"/>
          <w:b/>
          <w:bCs/>
          <w:sz w:val="18"/>
          <w:szCs w:val="18"/>
          <w:lang w:val="en-IN"/>
        </w:rPr>
        <w:t>ENTREPRENEURSHIP AND NEW VENTURE CREATION</w:t>
      </w:r>
    </w:p>
    <w:p w14:paraId="5834AA2E" w14:textId="2142A82F" w:rsidR="0030290C" w:rsidRPr="00A541AF" w:rsidRDefault="00E23985" w:rsidP="008D7DE8">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spacing w:line="360" w:lineRule="auto"/>
        <w:rPr>
          <w:rFonts w:ascii="Verdana" w:hAnsi="Verdana"/>
          <w:sz w:val="18"/>
          <w:szCs w:val="18"/>
        </w:rPr>
      </w:pPr>
      <w:r w:rsidRPr="00A541AF">
        <w:rPr>
          <w:rFonts w:ascii="Verdana" w:hAnsi="Verdana"/>
          <w:b/>
          <w:sz w:val="18"/>
          <w:szCs w:val="18"/>
        </w:rPr>
        <w:t>Time:</w:t>
      </w:r>
      <w:r w:rsidR="0030290C" w:rsidRPr="00A541AF">
        <w:rPr>
          <w:rFonts w:ascii="Verdana" w:hAnsi="Verdana"/>
          <w:b/>
          <w:sz w:val="18"/>
          <w:szCs w:val="18"/>
        </w:rPr>
        <w:t>0</w:t>
      </w:r>
      <w:r w:rsidR="00931D71" w:rsidRPr="00A541AF">
        <w:rPr>
          <w:rFonts w:ascii="Verdana" w:hAnsi="Verdana"/>
          <w:b/>
          <w:sz w:val="18"/>
          <w:szCs w:val="18"/>
        </w:rPr>
        <w:t>3</w:t>
      </w:r>
      <w:r w:rsidR="0030290C" w:rsidRPr="00A541AF">
        <w:rPr>
          <w:rFonts w:ascii="Verdana" w:hAnsi="Verdana"/>
          <w:b/>
          <w:sz w:val="18"/>
          <w:szCs w:val="18"/>
        </w:rPr>
        <w:t xml:space="preserve"> Hours</w:t>
      </w:r>
      <w:r w:rsidR="0030290C" w:rsidRPr="00A541AF">
        <w:rPr>
          <w:rFonts w:ascii="Verdana" w:hAnsi="Verdana"/>
          <w:sz w:val="18"/>
          <w:szCs w:val="18"/>
        </w:rPr>
        <w:tab/>
      </w:r>
      <w:r w:rsidR="0030290C" w:rsidRPr="00A541AF">
        <w:rPr>
          <w:rFonts w:ascii="Verdana" w:hAnsi="Verdana"/>
          <w:sz w:val="18"/>
          <w:szCs w:val="18"/>
        </w:rPr>
        <w:tab/>
      </w:r>
      <w:r w:rsidR="0030290C" w:rsidRPr="00A541AF">
        <w:rPr>
          <w:rFonts w:ascii="Verdana" w:hAnsi="Verdana"/>
          <w:sz w:val="18"/>
          <w:szCs w:val="18"/>
        </w:rPr>
        <w:tab/>
      </w:r>
      <w:r w:rsidR="0030290C" w:rsidRPr="00A541AF">
        <w:rPr>
          <w:rFonts w:ascii="Verdana" w:hAnsi="Verdana"/>
          <w:sz w:val="18"/>
          <w:szCs w:val="18"/>
        </w:rPr>
        <w:tab/>
      </w:r>
      <w:r w:rsidR="0030290C" w:rsidRPr="00A541AF">
        <w:rPr>
          <w:rFonts w:ascii="Verdana" w:hAnsi="Verdana"/>
          <w:sz w:val="18"/>
          <w:szCs w:val="18"/>
        </w:rPr>
        <w:tab/>
      </w:r>
      <w:r w:rsidR="0030290C" w:rsidRPr="00A541AF">
        <w:rPr>
          <w:rFonts w:ascii="Verdana" w:hAnsi="Verdana"/>
          <w:sz w:val="18"/>
          <w:szCs w:val="18"/>
        </w:rPr>
        <w:tab/>
      </w:r>
      <w:r w:rsidR="0030290C" w:rsidRPr="00A541AF">
        <w:rPr>
          <w:rFonts w:ascii="Verdana" w:hAnsi="Verdana"/>
          <w:sz w:val="18"/>
          <w:szCs w:val="18"/>
        </w:rPr>
        <w:tab/>
      </w:r>
      <w:r w:rsidR="0030290C" w:rsidRPr="00A541AF">
        <w:rPr>
          <w:rFonts w:ascii="Verdana" w:hAnsi="Verdana"/>
          <w:sz w:val="18"/>
          <w:szCs w:val="18"/>
        </w:rPr>
        <w:tab/>
      </w:r>
      <w:r w:rsidR="00E00D7D" w:rsidRPr="00A541AF">
        <w:rPr>
          <w:rFonts w:ascii="Verdana" w:hAnsi="Verdana"/>
          <w:sz w:val="18"/>
          <w:szCs w:val="18"/>
        </w:rPr>
        <w:t xml:space="preserve">       </w:t>
      </w:r>
      <w:r w:rsidR="0042534E">
        <w:rPr>
          <w:rFonts w:ascii="Verdana" w:hAnsi="Verdana"/>
          <w:sz w:val="18"/>
          <w:szCs w:val="18"/>
        </w:rPr>
        <w:t xml:space="preserve">      </w:t>
      </w:r>
      <w:r w:rsidR="0030290C" w:rsidRPr="00A541AF">
        <w:rPr>
          <w:rFonts w:ascii="Verdana" w:hAnsi="Verdana"/>
          <w:b/>
          <w:sz w:val="18"/>
          <w:szCs w:val="18"/>
        </w:rPr>
        <w:t xml:space="preserve">Maximum </w:t>
      </w:r>
      <w:r w:rsidR="00CF064B" w:rsidRPr="00A541AF">
        <w:rPr>
          <w:rFonts w:ascii="Verdana" w:hAnsi="Verdana"/>
          <w:b/>
          <w:sz w:val="18"/>
          <w:szCs w:val="18"/>
        </w:rPr>
        <w:t>Marks:</w:t>
      </w:r>
      <w:r w:rsidR="004E346E" w:rsidRPr="00A541AF">
        <w:rPr>
          <w:rFonts w:ascii="Verdana" w:hAnsi="Verdana"/>
          <w:b/>
          <w:sz w:val="18"/>
          <w:szCs w:val="18"/>
        </w:rPr>
        <w:t>5</w:t>
      </w:r>
      <w:r w:rsidR="00BC54A9" w:rsidRPr="00A541AF">
        <w:rPr>
          <w:rFonts w:ascii="Verdana" w:hAnsi="Verdana"/>
          <w:b/>
          <w:sz w:val="18"/>
          <w:szCs w:val="18"/>
        </w:rPr>
        <w:t>0</w:t>
      </w:r>
    </w:p>
    <w:p w14:paraId="777184D1" w14:textId="77777777" w:rsidR="001E1F90" w:rsidRPr="00A541AF" w:rsidRDefault="0030290C" w:rsidP="006946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spacing w:line="360" w:lineRule="auto"/>
        <w:rPr>
          <w:rFonts w:ascii="Verdana" w:hAnsi="Verdana"/>
          <w:b/>
          <w:sz w:val="2"/>
          <w:szCs w:val="18"/>
        </w:rPr>
      </w:pPr>
      <w:r w:rsidRPr="00A541AF">
        <w:rPr>
          <w:rFonts w:ascii="Verdana" w:hAnsi="Verdana"/>
          <w:b/>
          <w:sz w:val="18"/>
          <w:szCs w:val="18"/>
        </w:rPr>
        <w:tab/>
      </w:r>
    </w:p>
    <w:p w14:paraId="676BCD77" w14:textId="3A7820B3" w:rsidR="000E087F" w:rsidRPr="004761E8" w:rsidRDefault="000E087F" w:rsidP="000E087F">
      <w:pPr>
        <w:jc w:val="both"/>
        <w:rPr>
          <w:b/>
          <w:sz w:val="22"/>
          <w:szCs w:val="22"/>
        </w:rPr>
      </w:pPr>
      <w:r w:rsidRPr="00172812">
        <w:rPr>
          <w:b/>
        </w:rPr>
        <w:t xml:space="preserve">Student Name: </w:t>
      </w:r>
      <w:r>
        <w:rPr>
          <w:b/>
        </w:rPr>
        <w:t>Preethi A</w:t>
      </w:r>
    </w:p>
    <w:p w14:paraId="1F890AB0" w14:textId="77777777" w:rsidR="000E087F" w:rsidRDefault="000E087F" w:rsidP="00E920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spacing w:line="432" w:lineRule="auto"/>
        <w:jc w:val="center"/>
        <w:outlineLvl w:val="0"/>
        <w:rPr>
          <w:rFonts w:ascii="Verdana" w:hAnsi="Verdana"/>
          <w:b/>
          <w:sz w:val="18"/>
          <w:szCs w:val="18"/>
        </w:rPr>
      </w:pPr>
    </w:p>
    <w:p w14:paraId="59014B86" w14:textId="074FE822" w:rsidR="0030290C" w:rsidRPr="00A541AF" w:rsidRDefault="0030290C" w:rsidP="00E920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648"/>
        </w:tabs>
        <w:spacing w:line="432" w:lineRule="auto"/>
        <w:jc w:val="center"/>
        <w:outlineLvl w:val="0"/>
        <w:rPr>
          <w:rFonts w:ascii="Verdana" w:hAnsi="Verdana"/>
          <w:b/>
          <w:sz w:val="18"/>
          <w:szCs w:val="18"/>
        </w:rPr>
      </w:pPr>
      <w:r w:rsidRPr="00A541AF">
        <w:rPr>
          <w:rFonts w:ascii="Verdana" w:hAnsi="Verdana"/>
          <w:b/>
          <w:sz w:val="18"/>
          <w:szCs w:val="18"/>
        </w:rPr>
        <w:t xml:space="preserve">SECTION </w:t>
      </w:r>
      <w:r w:rsidR="002748BA" w:rsidRPr="00A541AF">
        <w:rPr>
          <w:rFonts w:ascii="Verdana" w:hAnsi="Verdana"/>
          <w:b/>
          <w:sz w:val="18"/>
          <w:szCs w:val="18"/>
        </w:rPr>
        <w:t>–</w:t>
      </w:r>
      <w:r w:rsidRPr="00A541AF">
        <w:rPr>
          <w:rFonts w:ascii="Verdana" w:hAnsi="Verdana"/>
          <w:b/>
          <w:sz w:val="18"/>
          <w:szCs w:val="18"/>
        </w:rPr>
        <w:t xml:space="preserve"> A</w:t>
      </w:r>
    </w:p>
    <w:p w14:paraId="21BB286D" w14:textId="0F0B9F6C" w:rsidR="00FD2EE4" w:rsidRPr="00A541AF" w:rsidRDefault="00FD2EE4" w:rsidP="00FD2EE4">
      <w:pPr>
        <w:pStyle w:val="ListParagraph"/>
        <w:spacing w:after="0"/>
        <w:ind w:left="0"/>
        <w:jc w:val="both"/>
        <w:rPr>
          <w:rFonts w:ascii="Verdana" w:hAnsi="Verdana" w:cs="Arial"/>
          <w:b/>
          <w:bCs/>
          <w:sz w:val="18"/>
          <w:szCs w:val="18"/>
        </w:rPr>
      </w:pPr>
      <w:r w:rsidRPr="00A541AF">
        <w:rPr>
          <w:rFonts w:ascii="Verdana" w:hAnsi="Verdana" w:cs="Arial"/>
          <w:b/>
          <w:bCs/>
          <w:sz w:val="18"/>
          <w:szCs w:val="18"/>
        </w:rPr>
        <w:t xml:space="preserve">1. </w:t>
      </w:r>
      <w:r w:rsidRPr="00A541AF">
        <w:rPr>
          <w:rFonts w:ascii="Verdana" w:hAnsi="Verdana" w:cs="Arial"/>
          <w:b/>
          <w:bCs/>
          <w:sz w:val="18"/>
          <w:szCs w:val="18"/>
        </w:rPr>
        <w:tab/>
        <w:t xml:space="preserve">Answer any </w:t>
      </w:r>
      <w:r w:rsidR="00FD3D1D" w:rsidRPr="00A541AF">
        <w:rPr>
          <w:rFonts w:ascii="Verdana" w:hAnsi="Verdana" w:cs="Arial"/>
          <w:b/>
          <w:bCs/>
          <w:sz w:val="18"/>
          <w:szCs w:val="18"/>
        </w:rPr>
        <w:t>FOUR out of the following q</w:t>
      </w:r>
      <w:r w:rsidRPr="00A541AF">
        <w:rPr>
          <w:rFonts w:ascii="Verdana" w:hAnsi="Verdana" w:cs="Arial"/>
          <w:b/>
          <w:bCs/>
          <w:sz w:val="18"/>
          <w:szCs w:val="18"/>
        </w:rPr>
        <w:t>uestions.</w:t>
      </w:r>
      <w:r w:rsidRPr="00A541AF">
        <w:rPr>
          <w:rFonts w:ascii="Verdana" w:hAnsi="Verdana" w:cs="Arial"/>
          <w:b/>
          <w:bCs/>
          <w:sz w:val="18"/>
          <w:szCs w:val="18"/>
        </w:rPr>
        <w:tab/>
      </w:r>
      <w:r w:rsidRPr="00A541AF">
        <w:rPr>
          <w:rFonts w:ascii="Verdana" w:hAnsi="Verdana" w:cs="Arial"/>
          <w:b/>
          <w:bCs/>
          <w:sz w:val="18"/>
          <w:szCs w:val="18"/>
        </w:rPr>
        <w:tab/>
        <w:t xml:space="preserve">       </w:t>
      </w:r>
      <w:r w:rsidRPr="00A541AF">
        <w:rPr>
          <w:rFonts w:ascii="Verdana" w:hAnsi="Verdana" w:cs="Arial"/>
          <w:b/>
          <w:bCs/>
          <w:sz w:val="18"/>
          <w:szCs w:val="18"/>
        </w:rPr>
        <w:tab/>
      </w:r>
      <w:r w:rsidRPr="00A541AF">
        <w:rPr>
          <w:rFonts w:ascii="Verdana" w:hAnsi="Verdana" w:cs="Arial"/>
          <w:b/>
          <w:bCs/>
          <w:sz w:val="18"/>
          <w:szCs w:val="18"/>
        </w:rPr>
        <w:tab/>
        <w:t xml:space="preserve"> </w:t>
      </w:r>
      <w:r w:rsidR="00FD3D1D" w:rsidRPr="00A541AF">
        <w:rPr>
          <w:rFonts w:ascii="Verdana" w:hAnsi="Verdana" w:cs="Arial"/>
          <w:b/>
          <w:bCs/>
          <w:sz w:val="18"/>
          <w:szCs w:val="18"/>
        </w:rPr>
        <w:t xml:space="preserve"> </w:t>
      </w:r>
      <w:r w:rsidR="004E346E" w:rsidRPr="00A541AF">
        <w:rPr>
          <w:rFonts w:ascii="Verdana" w:hAnsi="Verdana" w:cs="Arial"/>
          <w:b/>
          <w:bCs/>
          <w:sz w:val="18"/>
          <w:szCs w:val="18"/>
        </w:rPr>
        <w:t xml:space="preserve">   </w:t>
      </w:r>
      <w:r w:rsidRPr="00A541AF">
        <w:rPr>
          <w:rFonts w:ascii="Verdana" w:hAnsi="Verdana" w:cs="Arial"/>
          <w:b/>
          <w:bCs/>
          <w:sz w:val="18"/>
          <w:szCs w:val="18"/>
        </w:rPr>
        <w:t>4x</w:t>
      </w:r>
      <w:r w:rsidR="004E346E" w:rsidRPr="00A541AF">
        <w:rPr>
          <w:rFonts w:ascii="Verdana" w:hAnsi="Verdana" w:cs="Arial"/>
          <w:b/>
          <w:bCs/>
          <w:sz w:val="18"/>
          <w:szCs w:val="18"/>
        </w:rPr>
        <w:t>10</w:t>
      </w:r>
      <w:r w:rsidRPr="00A541AF">
        <w:rPr>
          <w:rFonts w:ascii="Verdana" w:hAnsi="Verdana" w:cs="Arial"/>
          <w:b/>
          <w:bCs/>
          <w:sz w:val="18"/>
          <w:szCs w:val="18"/>
        </w:rPr>
        <w:t>=</w:t>
      </w:r>
      <w:r w:rsidR="004E346E" w:rsidRPr="00A541AF">
        <w:rPr>
          <w:rFonts w:ascii="Verdana" w:hAnsi="Verdana" w:cs="Arial"/>
          <w:b/>
          <w:bCs/>
          <w:sz w:val="18"/>
          <w:szCs w:val="18"/>
        </w:rPr>
        <w:t>40</w:t>
      </w:r>
    </w:p>
    <w:p w14:paraId="240AA1C9" w14:textId="77777777" w:rsidR="006619DB" w:rsidRPr="00A541AF" w:rsidRDefault="006619DB" w:rsidP="00FD2EE4">
      <w:pPr>
        <w:pStyle w:val="ListParagraph"/>
        <w:spacing w:after="0"/>
        <w:ind w:left="0"/>
        <w:jc w:val="both"/>
        <w:rPr>
          <w:rFonts w:ascii="Verdana" w:hAnsi="Verdana" w:cs="Arial"/>
          <w:b/>
          <w:bCs/>
          <w:sz w:val="8"/>
          <w:szCs w:val="18"/>
        </w:rPr>
      </w:pPr>
    </w:p>
    <w:p w14:paraId="065D6BBC" w14:textId="48FACE6F" w:rsidR="00A00604" w:rsidRPr="00A541AF" w:rsidRDefault="00A00604" w:rsidP="00FD2EE4">
      <w:pPr>
        <w:jc w:val="center"/>
        <w:rPr>
          <w:rFonts w:ascii="Verdana" w:hAnsi="Verdana"/>
          <w:b/>
          <w:sz w:val="4"/>
          <w:szCs w:val="18"/>
        </w:rPr>
      </w:pPr>
    </w:p>
    <w:p w14:paraId="58CE4892" w14:textId="7CC2F77B" w:rsidR="00A00604" w:rsidRPr="00A541AF" w:rsidRDefault="00A00604" w:rsidP="00FD2EE4">
      <w:pPr>
        <w:jc w:val="center"/>
        <w:rPr>
          <w:rFonts w:ascii="Verdana" w:hAnsi="Verdana"/>
          <w:b/>
          <w:sz w:val="4"/>
          <w:szCs w:val="18"/>
        </w:rPr>
      </w:pPr>
    </w:p>
    <w:tbl>
      <w:tblPr>
        <w:tblpPr w:leftFromText="180" w:rightFromText="180" w:vertAnchor="text" w:horzAnchor="page" w:tblpX="467" w:tblpY="-30"/>
        <w:tblW w:w="11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9928"/>
        <w:gridCol w:w="598"/>
      </w:tblGrid>
      <w:tr w:rsidR="00A00604" w:rsidRPr="00A541AF" w14:paraId="6635663F" w14:textId="77777777" w:rsidTr="001C5D88">
        <w:trPr>
          <w:trHeight w:val="366"/>
        </w:trPr>
        <w:tc>
          <w:tcPr>
            <w:tcW w:w="704" w:type="dxa"/>
            <w:shd w:val="clear" w:color="auto" w:fill="auto"/>
            <w:noWrap/>
            <w:vAlign w:val="center"/>
            <w:hideMark/>
          </w:tcPr>
          <w:p w14:paraId="2B85A1FB" w14:textId="5AB4ABD0" w:rsidR="00A00604" w:rsidRPr="00A541AF" w:rsidRDefault="00A00604" w:rsidP="001C5D88">
            <w:pPr>
              <w:jc w:val="center"/>
              <w:rPr>
                <w:rFonts w:ascii="Verdana" w:hAnsi="Verdana" w:cs="Calibri"/>
                <w:b/>
                <w:bCs/>
                <w:color w:val="000000"/>
                <w:sz w:val="16"/>
                <w:szCs w:val="16"/>
                <w:lang w:val="en-IN" w:eastAsia="en-IN"/>
              </w:rPr>
            </w:pPr>
            <w:r w:rsidRPr="00A541AF">
              <w:rPr>
                <w:rFonts w:ascii="Verdana" w:hAnsi="Verdana" w:cs="Calibri"/>
                <w:b/>
                <w:bCs/>
                <w:color w:val="000000"/>
                <w:sz w:val="16"/>
                <w:szCs w:val="16"/>
              </w:rPr>
              <w:t>Sl.no</w:t>
            </w:r>
          </w:p>
        </w:tc>
        <w:tc>
          <w:tcPr>
            <w:tcW w:w="9928" w:type="dxa"/>
            <w:shd w:val="clear" w:color="auto" w:fill="auto"/>
            <w:noWrap/>
            <w:vAlign w:val="center"/>
            <w:hideMark/>
          </w:tcPr>
          <w:p w14:paraId="40A3E5DD" w14:textId="77777777" w:rsidR="00A00604" w:rsidRPr="00A541AF" w:rsidRDefault="00A00604" w:rsidP="001C5D88">
            <w:pPr>
              <w:jc w:val="center"/>
              <w:rPr>
                <w:rFonts w:ascii="Verdana" w:hAnsi="Verdana" w:cs="Calibri"/>
                <w:b/>
                <w:bCs/>
                <w:color w:val="000000"/>
                <w:sz w:val="16"/>
                <w:szCs w:val="16"/>
              </w:rPr>
            </w:pPr>
            <w:r w:rsidRPr="00A541AF">
              <w:rPr>
                <w:rFonts w:ascii="Verdana" w:hAnsi="Verdana" w:cs="Calibri"/>
                <w:b/>
                <w:bCs/>
                <w:color w:val="000000"/>
                <w:sz w:val="16"/>
                <w:szCs w:val="16"/>
              </w:rPr>
              <w:t>Question</w:t>
            </w:r>
          </w:p>
        </w:tc>
        <w:tc>
          <w:tcPr>
            <w:tcW w:w="598" w:type="dxa"/>
            <w:shd w:val="clear" w:color="auto" w:fill="auto"/>
            <w:noWrap/>
            <w:vAlign w:val="center"/>
            <w:hideMark/>
          </w:tcPr>
          <w:p w14:paraId="6AB6144B" w14:textId="77777777" w:rsidR="00A00604" w:rsidRPr="00A541AF" w:rsidRDefault="00A00604" w:rsidP="001C5D88">
            <w:pPr>
              <w:jc w:val="center"/>
              <w:rPr>
                <w:rFonts w:ascii="Verdana" w:hAnsi="Verdana" w:cs="Calibri"/>
                <w:b/>
                <w:bCs/>
                <w:color w:val="000000"/>
                <w:sz w:val="18"/>
                <w:szCs w:val="18"/>
              </w:rPr>
            </w:pPr>
            <w:r w:rsidRPr="00A541AF">
              <w:rPr>
                <w:rFonts w:ascii="Verdana" w:hAnsi="Verdana" w:cs="Calibri"/>
                <w:b/>
                <w:bCs/>
                <w:color w:val="000000"/>
                <w:sz w:val="18"/>
                <w:szCs w:val="18"/>
              </w:rPr>
              <w:t>CO</w:t>
            </w:r>
          </w:p>
        </w:tc>
      </w:tr>
      <w:tr w:rsidR="00A00604" w:rsidRPr="00A541AF" w14:paraId="62E6DFA3" w14:textId="77777777" w:rsidTr="001C5D88">
        <w:trPr>
          <w:trHeight w:val="366"/>
        </w:trPr>
        <w:tc>
          <w:tcPr>
            <w:tcW w:w="704" w:type="dxa"/>
            <w:shd w:val="clear" w:color="auto" w:fill="auto"/>
            <w:noWrap/>
            <w:vAlign w:val="center"/>
            <w:hideMark/>
          </w:tcPr>
          <w:p w14:paraId="29A07965" w14:textId="77777777" w:rsidR="00A00604" w:rsidRPr="00A541AF" w:rsidRDefault="00A00604" w:rsidP="001C5D88">
            <w:pPr>
              <w:jc w:val="center"/>
              <w:rPr>
                <w:rFonts w:ascii="Verdana" w:hAnsi="Verdana" w:cs="Calibri"/>
                <w:b/>
                <w:bCs/>
                <w:color w:val="000000"/>
                <w:sz w:val="16"/>
                <w:szCs w:val="16"/>
              </w:rPr>
            </w:pPr>
            <w:r w:rsidRPr="00A541AF">
              <w:rPr>
                <w:rFonts w:ascii="Verdana" w:hAnsi="Verdana" w:cs="Calibri"/>
                <w:b/>
                <w:bCs/>
                <w:color w:val="000000"/>
                <w:sz w:val="16"/>
                <w:szCs w:val="16"/>
              </w:rPr>
              <w:t>a</w:t>
            </w:r>
          </w:p>
        </w:tc>
        <w:tc>
          <w:tcPr>
            <w:tcW w:w="9928" w:type="dxa"/>
            <w:shd w:val="clear" w:color="auto" w:fill="auto"/>
            <w:noWrap/>
            <w:vAlign w:val="center"/>
            <w:hideMark/>
          </w:tcPr>
          <w:p w14:paraId="42CD6F61" w14:textId="4C885437" w:rsidR="00F632C7" w:rsidRPr="001C5D88" w:rsidRDefault="008E13BD" w:rsidP="001C5D88">
            <w:pPr>
              <w:jc w:val="both"/>
              <w:rPr>
                <w:rFonts w:ascii="Verdana" w:hAnsi="Verdana" w:cs="Calibri"/>
                <w:color w:val="000000"/>
                <w:sz w:val="18"/>
                <w:szCs w:val="18"/>
              </w:rPr>
            </w:pPr>
            <w:r w:rsidRPr="001C5D88">
              <w:rPr>
                <w:rFonts w:ascii="Verdana" w:hAnsi="Verdana" w:cs="Calibri"/>
                <w:color w:val="000000"/>
                <w:sz w:val="18"/>
                <w:szCs w:val="18"/>
              </w:rPr>
              <w:t xml:space="preserve">Explain the </w:t>
            </w:r>
            <w:r w:rsidR="00F632C7" w:rsidRPr="001C5D88">
              <w:rPr>
                <w:rFonts w:ascii="Verdana" w:hAnsi="Verdana" w:cs="Calibri"/>
                <w:color w:val="000000"/>
                <w:sz w:val="18"/>
                <w:szCs w:val="18"/>
              </w:rPr>
              <w:t>statement – ‘The behavioral view of entrepreneurship revolves around the recognition of opportunities and the pursuit of those opportunities (Venkataraman, 1997). Much of the more contemporary thinking about entrepreneurship has focused on the cognitive process by which individuals reach the decision to.</w:t>
            </w:r>
          </w:p>
          <w:p w14:paraId="5322E920" w14:textId="7343D13B" w:rsidR="00F632C7" w:rsidRPr="001C5D88" w:rsidRDefault="00F632C7" w:rsidP="001C5D88">
            <w:pPr>
              <w:jc w:val="both"/>
              <w:rPr>
                <w:rFonts w:ascii="Verdana" w:hAnsi="Verdana" w:cs="Calibri"/>
                <w:color w:val="000000"/>
                <w:sz w:val="18"/>
                <w:szCs w:val="18"/>
              </w:rPr>
            </w:pPr>
            <w:r w:rsidRPr="001C5D88">
              <w:rPr>
                <w:rFonts w:ascii="Verdana" w:hAnsi="Verdana" w:cs="Calibri"/>
                <w:color w:val="000000"/>
                <w:sz w:val="18"/>
                <w:szCs w:val="18"/>
              </w:rPr>
              <w:t>According to Sarasvathy et al. (2003), p. 142), “An entrepreneurial opportunity consists of a set of ideas, beliefs and actions that enable the creation of future goods and services in the absence of current markets for them”. Sarasvathy et al. (2003) provide a typology of entrepreneurial opportunities as consisting of opportunity</w:t>
            </w:r>
          </w:p>
          <w:p w14:paraId="0C5DF0DC" w14:textId="1A0E9C27" w:rsidR="004E346E" w:rsidRPr="001C5D88" w:rsidRDefault="00F632C7" w:rsidP="001C5D88">
            <w:pPr>
              <w:jc w:val="both"/>
              <w:rPr>
                <w:rFonts w:ascii="Verdana" w:hAnsi="Verdana" w:cs="Calibri"/>
                <w:color w:val="000000"/>
                <w:sz w:val="18"/>
                <w:szCs w:val="18"/>
              </w:rPr>
            </w:pPr>
            <w:r w:rsidRPr="001C5D88">
              <w:rPr>
                <w:rFonts w:ascii="Verdana" w:hAnsi="Verdana" w:cs="Calibri"/>
                <w:color w:val="000000"/>
                <w:sz w:val="18"/>
                <w:szCs w:val="18"/>
              </w:rPr>
              <w:t>recognition, opportunity discovery and opportunity creation.’</w:t>
            </w:r>
          </w:p>
        </w:tc>
        <w:tc>
          <w:tcPr>
            <w:tcW w:w="598" w:type="dxa"/>
            <w:shd w:val="clear" w:color="auto" w:fill="auto"/>
            <w:noWrap/>
            <w:vAlign w:val="center"/>
            <w:hideMark/>
          </w:tcPr>
          <w:p w14:paraId="0AEDE13F" w14:textId="00584CB3" w:rsidR="00A00604" w:rsidRPr="00A541AF" w:rsidRDefault="000A44B4" w:rsidP="001C5D88">
            <w:pPr>
              <w:jc w:val="center"/>
              <w:rPr>
                <w:rFonts w:ascii="Verdana" w:hAnsi="Verdana" w:cs="Calibri"/>
                <w:color w:val="000000"/>
                <w:sz w:val="18"/>
                <w:szCs w:val="18"/>
              </w:rPr>
            </w:pPr>
            <w:r w:rsidRPr="00A541AF">
              <w:rPr>
                <w:rFonts w:ascii="Verdana" w:hAnsi="Verdana" w:cs="Calibri"/>
                <w:color w:val="000000"/>
                <w:sz w:val="18"/>
                <w:szCs w:val="18"/>
              </w:rPr>
              <w:t>CO1</w:t>
            </w:r>
          </w:p>
        </w:tc>
      </w:tr>
      <w:tr w:rsidR="00A00604" w:rsidRPr="00A541AF" w14:paraId="3D2B5D36" w14:textId="77777777" w:rsidTr="001C5D88">
        <w:trPr>
          <w:trHeight w:val="366"/>
        </w:trPr>
        <w:tc>
          <w:tcPr>
            <w:tcW w:w="704" w:type="dxa"/>
            <w:shd w:val="clear" w:color="auto" w:fill="auto"/>
            <w:noWrap/>
            <w:vAlign w:val="center"/>
            <w:hideMark/>
          </w:tcPr>
          <w:p w14:paraId="4E1E616E" w14:textId="77777777" w:rsidR="00A00604" w:rsidRPr="00A541AF" w:rsidRDefault="00A00604" w:rsidP="001C5D88">
            <w:pPr>
              <w:jc w:val="center"/>
              <w:rPr>
                <w:rFonts w:ascii="Verdana" w:hAnsi="Verdana" w:cs="Calibri"/>
                <w:b/>
                <w:bCs/>
                <w:color w:val="000000"/>
                <w:sz w:val="16"/>
                <w:szCs w:val="16"/>
              </w:rPr>
            </w:pPr>
            <w:r w:rsidRPr="00A541AF">
              <w:rPr>
                <w:rFonts w:ascii="Verdana" w:hAnsi="Verdana" w:cs="Calibri"/>
                <w:b/>
                <w:bCs/>
                <w:color w:val="000000"/>
                <w:sz w:val="16"/>
                <w:szCs w:val="16"/>
              </w:rPr>
              <w:t>b</w:t>
            </w:r>
          </w:p>
        </w:tc>
        <w:tc>
          <w:tcPr>
            <w:tcW w:w="9928" w:type="dxa"/>
            <w:shd w:val="clear" w:color="auto" w:fill="auto"/>
            <w:noWrap/>
            <w:vAlign w:val="center"/>
            <w:hideMark/>
          </w:tcPr>
          <w:p w14:paraId="4D42D016" w14:textId="26554344" w:rsidR="00F632C7" w:rsidRPr="001C5D88" w:rsidRDefault="00593934" w:rsidP="001C5D88">
            <w:pPr>
              <w:jc w:val="both"/>
              <w:rPr>
                <w:rFonts w:ascii="Verdana" w:hAnsi="Verdana" w:cs="Calibri"/>
                <w:color w:val="000000"/>
                <w:sz w:val="18"/>
                <w:szCs w:val="18"/>
              </w:rPr>
            </w:pPr>
            <w:r w:rsidRPr="001C5D88">
              <w:rPr>
                <w:rFonts w:ascii="Verdana" w:hAnsi="Verdana" w:cs="Calibri"/>
                <w:color w:val="000000"/>
                <w:sz w:val="18"/>
                <w:szCs w:val="18"/>
              </w:rPr>
              <w:t>Discuss</w:t>
            </w:r>
            <w:r w:rsidR="008E13BD" w:rsidRPr="001C5D88">
              <w:rPr>
                <w:rFonts w:ascii="Verdana" w:hAnsi="Verdana" w:cs="Calibri"/>
                <w:color w:val="000000"/>
                <w:sz w:val="18"/>
                <w:szCs w:val="18"/>
              </w:rPr>
              <w:t xml:space="preserve"> </w:t>
            </w:r>
            <w:r w:rsidR="00F632C7" w:rsidRPr="001C5D88">
              <w:rPr>
                <w:rFonts w:ascii="Verdana" w:hAnsi="Verdana" w:cs="Calibri"/>
                <w:color w:val="000000"/>
                <w:sz w:val="18"/>
                <w:szCs w:val="18"/>
              </w:rPr>
              <w:t>psychological characteristics of entrepreneurs in the context of the statement – ‘Three personality characteristics have received considerable attention in the research: (1) the personal values</w:t>
            </w:r>
          </w:p>
          <w:p w14:paraId="7E8CA468" w14:textId="28094CEA" w:rsidR="00A00604" w:rsidRPr="001C5D88" w:rsidRDefault="00F632C7" w:rsidP="001C5D88">
            <w:pPr>
              <w:jc w:val="both"/>
              <w:rPr>
                <w:rFonts w:ascii="Verdana" w:hAnsi="Verdana" w:cs="Calibri"/>
                <w:color w:val="000000"/>
                <w:sz w:val="18"/>
                <w:szCs w:val="18"/>
              </w:rPr>
            </w:pPr>
            <w:r w:rsidRPr="001C5D88">
              <w:rPr>
                <w:rFonts w:ascii="Verdana" w:hAnsi="Verdana" w:cs="Calibri"/>
                <w:color w:val="000000"/>
                <w:sz w:val="18"/>
                <w:szCs w:val="18"/>
              </w:rPr>
              <w:t>such as honesty, duty, responsibility, and ethical behavior; (2) risk-taking propensity; and (3) the need for achievement.’</w:t>
            </w:r>
          </w:p>
        </w:tc>
        <w:tc>
          <w:tcPr>
            <w:tcW w:w="598" w:type="dxa"/>
            <w:shd w:val="clear" w:color="auto" w:fill="auto"/>
            <w:noWrap/>
            <w:vAlign w:val="center"/>
            <w:hideMark/>
          </w:tcPr>
          <w:p w14:paraId="748C15C0" w14:textId="5E356DBE" w:rsidR="00A00604" w:rsidRPr="00A541AF" w:rsidRDefault="000A44B4" w:rsidP="001C5D88">
            <w:pPr>
              <w:jc w:val="center"/>
              <w:rPr>
                <w:rFonts w:ascii="Verdana" w:hAnsi="Verdana" w:cs="Calibri"/>
                <w:color w:val="000000"/>
                <w:sz w:val="18"/>
                <w:szCs w:val="18"/>
              </w:rPr>
            </w:pPr>
            <w:r w:rsidRPr="00A541AF">
              <w:rPr>
                <w:rFonts w:ascii="Verdana" w:hAnsi="Verdana" w:cs="Calibri"/>
                <w:color w:val="000000"/>
                <w:sz w:val="18"/>
                <w:szCs w:val="18"/>
              </w:rPr>
              <w:t>CO2</w:t>
            </w:r>
          </w:p>
        </w:tc>
      </w:tr>
      <w:tr w:rsidR="00A00604" w:rsidRPr="00A541AF" w14:paraId="654E7A35" w14:textId="77777777" w:rsidTr="001C5D88">
        <w:trPr>
          <w:trHeight w:val="366"/>
        </w:trPr>
        <w:tc>
          <w:tcPr>
            <w:tcW w:w="704" w:type="dxa"/>
            <w:shd w:val="clear" w:color="auto" w:fill="auto"/>
            <w:noWrap/>
            <w:vAlign w:val="center"/>
            <w:hideMark/>
          </w:tcPr>
          <w:p w14:paraId="43A3C133" w14:textId="77777777" w:rsidR="00A00604" w:rsidRPr="00A541AF" w:rsidRDefault="00A00604" w:rsidP="001C5D88">
            <w:pPr>
              <w:jc w:val="center"/>
              <w:rPr>
                <w:rFonts w:ascii="Verdana" w:hAnsi="Verdana" w:cs="Calibri"/>
                <w:b/>
                <w:bCs/>
                <w:color w:val="000000"/>
                <w:sz w:val="16"/>
                <w:szCs w:val="16"/>
              </w:rPr>
            </w:pPr>
            <w:r w:rsidRPr="00A541AF">
              <w:rPr>
                <w:rFonts w:ascii="Verdana" w:hAnsi="Verdana" w:cs="Calibri"/>
                <w:b/>
                <w:bCs/>
                <w:color w:val="000000"/>
                <w:sz w:val="16"/>
                <w:szCs w:val="16"/>
              </w:rPr>
              <w:t>c</w:t>
            </w:r>
          </w:p>
        </w:tc>
        <w:tc>
          <w:tcPr>
            <w:tcW w:w="9928" w:type="dxa"/>
            <w:shd w:val="clear" w:color="auto" w:fill="auto"/>
            <w:noWrap/>
            <w:vAlign w:val="center"/>
          </w:tcPr>
          <w:p w14:paraId="473660C4" w14:textId="403CA780" w:rsidR="000A44B4" w:rsidRPr="001C5D88" w:rsidRDefault="000A44B4" w:rsidP="001C5D88">
            <w:pPr>
              <w:jc w:val="both"/>
              <w:rPr>
                <w:rFonts w:ascii="Verdana" w:hAnsi="Verdana" w:cs="Calibri"/>
                <w:color w:val="000000"/>
                <w:sz w:val="18"/>
                <w:szCs w:val="18"/>
              </w:rPr>
            </w:pPr>
            <w:r w:rsidRPr="001C5D88">
              <w:rPr>
                <w:rFonts w:ascii="Verdana" w:hAnsi="Verdana" w:cs="Calibri"/>
                <w:color w:val="000000"/>
                <w:sz w:val="18"/>
                <w:szCs w:val="18"/>
              </w:rPr>
              <w:t>Discuss the significance of doing a feasibility study with reference to the following published statement – ‘A feasibility study (or analysis) is an analysis and evaluation of a proposed business idea or project to determine whether it is technically feasible, is feasible within the estimated cost and will be profitable. Feasibility studies are almost</w:t>
            </w:r>
          </w:p>
          <w:p w14:paraId="0C2B20C3" w14:textId="65747D35" w:rsidR="000A44B4" w:rsidRPr="001C5D88" w:rsidRDefault="000A44B4" w:rsidP="001C5D88">
            <w:pPr>
              <w:jc w:val="both"/>
              <w:rPr>
                <w:rFonts w:ascii="Verdana" w:hAnsi="Verdana" w:cs="Calibri"/>
                <w:color w:val="000000"/>
                <w:sz w:val="18"/>
                <w:szCs w:val="18"/>
              </w:rPr>
            </w:pPr>
            <w:r w:rsidRPr="001C5D88">
              <w:rPr>
                <w:rFonts w:ascii="Verdana" w:hAnsi="Verdana" w:cs="Calibri"/>
                <w:color w:val="000000"/>
                <w:sz w:val="18"/>
                <w:szCs w:val="18"/>
              </w:rPr>
              <w:t>always conducted where large sums are at stake (Business Dictionary, 2012).</w:t>
            </w:r>
          </w:p>
          <w:p w14:paraId="3140A1EE" w14:textId="77777777" w:rsidR="000A44B4" w:rsidRPr="001C5D88" w:rsidRDefault="000A44B4" w:rsidP="001C5D88">
            <w:pPr>
              <w:jc w:val="both"/>
              <w:rPr>
                <w:rFonts w:ascii="Verdana" w:hAnsi="Verdana" w:cs="Calibri"/>
                <w:color w:val="000000"/>
                <w:sz w:val="18"/>
                <w:szCs w:val="18"/>
              </w:rPr>
            </w:pPr>
            <w:r w:rsidRPr="001C5D88">
              <w:rPr>
                <w:rFonts w:ascii="Verdana" w:hAnsi="Verdana" w:cs="Calibri"/>
                <w:color w:val="000000"/>
                <w:sz w:val="18"/>
                <w:szCs w:val="18"/>
              </w:rPr>
              <w:t xml:space="preserve">According to the McGraw-Hill Dictionary of Scientific and Technical Terms (2003), a feasibility study is: </w:t>
            </w:r>
          </w:p>
          <w:p w14:paraId="402DD4C3" w14:textId="5D56FDCD" w:rsidR="000A44B4" w:rsidRPr="001C5D88" w:rsidRDefault="000A44B4" w:rsidP="001C5D88">
            <w:pPr>
              <w:jc w:val="both"/>
              <w:rPr>
                <w:rFonts w:ascii="Verdana" w:hAnsi="Verdana" w:cs="Calibri"/>
                <w:color w:val="000000"/>
                <w:sz w:val="18"/>
                <w:szCs w:val="18"/>
              </w:rPr>
            </w:pPr>
            <w:r w:rsidRPr="001C5D88">
              <w:rPr>
                <w:rFonts w:ascii="Verdana" w:hAnsi="Verdana" w:cs="Calibri"/>
                <w:color w:val="000000"/>
                <w:sz w:val="18"/>
                <w:szCs w:val="18"/>
              </w:rPr>
              <w:t>• a study to determine whether a plan is capable of being accomplished successfully;</w:t>
            </w:r>
          </w:p>
          <w:p w14:paraId="254E8398" w14:textId="5975FC61" w:rsidR="000A44B4" w:rsidRPr="001C5D88" w:rsidRDefault="000A44B4" w:rsidP="001C5D88">
            <w:pPr>
              <w:jc w:val="both"/>
              <w:rPr>
                <w:rFonts w:ascii="Verdana" w:hAnsi="Verdana" w:cs="Calibri"/>
                <w:color w:val="000000"/>
                <w:sz w:val="18"/>
                <w:szCs w:val="18"/>
              </w:rPr>
            </w:pPr>
            <w:r w:rsidRPr="001C5D88">
              <w:rPr>
                <w:rFonts w:ascii="Verdana" w:hAnsi="Verdana" w:cs="Calibri"/>
                <w:color w:val="000000"/>
                <w:sz w:val="18"/>
                <w:szCs w:val="18"/>
              </w:rPr>
              <w:t>• an analysis of the possibilities for a project, which typically includes factors regarding zoning, alternatives, building codes, financial, environmental and design;</w:t>
            </w:r>
          </w:p>
          <w:p w14:paraId="7C37A088" w14:textId="42208665" w:rsidR="00A00604" w:rsidRPr="001C5D88" w:rsidRDefault="000A44B4" w:rsidP="001C5D88">
            <w:pPr>
              <w:jc w:val="both"/>
              <w:rPr>
                <w:rFonts w:ascii="Verdana" w:hAnsi="Verdana" w:cs="Calibri"/>
                <w:color w:val="000000"/>
                <w:sz w:val="18"/>
                <w:szCs w:val="18"/>
              </w:rPr>
            </w:pPr>
            <w:r w:rsidRPr="001C5D88">
              <w:rPr>
                <w:rFonts w:ascii="Verdana" w:hAnsi="Verdana" w:cs="Calibri"/>
                <w:color w:val="000000"/>
                <w:sz w:val="18"/>
                <w:szCs w:val="18"/>
              </w:rPr>
              <w:t>• a detailed investigation and analysis conducted to determine the financial, economic and technical advisability of a proposed business project.’</w:t>
            </w:r>
          </w:p>
        </w:tc>
        <w:tc>
          <w:tcPr>
            <w:tcW w:w="598" w:type="dxa"/>
            <w:shd w:val="clear" w:color="auto" w:fill="auto"/>
            <w:noWrap/>
            <w:vAlign w:val="center"/>
            <w:hideMark/>
          </w:tcPr>
          <w:p w14:paraId="7D168DE5" w14:textId="58A77309" w:rsidR="00A00604" w:rsidRPr="00A541AF" w:rsidRDefault="004E346E" w:rsidP="001C5D88">
            <w:pPr>
              <w:jc w:val="center"/>
              <w:rPr>
                <w:rFonts w:ascii="Verdana" w:hAnsi="Verdana" w:cs="Calibri"/>
                <w:color w:val="000000"/>
                <w:sz w:val="18"/>
                <w:szCs w:val="18"/>
              </w:rPr>
            </w:pPr>
            <w:r w:rsidRPr="00A541AF">
              <w:rPr>
                <w:rFonts w:ascii="Verdana" w:hAnsi="Verdana" w:cs="Calibri"/>
                <w:color w:val="000000"/>
                <w:sz w:val="18"/>
                <w:szCs w:val="18"/>
              </w:rPr>
              <w:t>CO3</w:t>
            </w:r>
          </w:p>
        </w:tc>
      </w:tr>
      <w:tr w:rsidR="00A00604" w:rsidRPr="00A541AF" w14:paraId="51D886A7" w14:textId="77777777" w:rsidTr="001C5D88">
        <w:trPr>
          <w:trHeight w:val="366"/>
        </w:trPr>
        <w:tc>
          <w:tcPr>
            <w:tcW w:w="704" w:type="dxa"/>
            <w:shd w:val="clear" w:color="auto" w:fill="auto"/>
            <w:noWrap/>
            <w:vAlign w:val="center"/>
            <w:hideMark/>
          </w:tcPr>
          <w:p w14:paraId="0EB33260" w14:textId="77777777" w:rsidR="00A00604" w:rsidRPr="00A541AF" w:rsidRDefault="00A00604" w:rsidP="001C5D88">
            <w:pPr>
              <w:jc w:val="center"/>
              <w:rPr>
                <w:rFonts w:ascii="Verdana" w:hAnsi="Verdana" w:cs="Calibri"/>
                <w:b/>
                <w:bCs/>
                <w:color w:val="000000"/>
                <w:sz w:val="16"/>
                <w:szCs w:val="16"/>
              </w:rPr>
            </w:pPr>
            <w:r w:rsidRPr="00A541AF">
              <w:rPr>
                <w:rFonts w:ascii="Verdana" w:hAnsi="Verdana" w:cs="Calibri"/>
                <w:b/>
                <w:bCs/>
                <w:color w:val="000000"/>
                <w:sz w:val="16"/>
                <w:szCs w:val="16"/>
              </w:rPr>
              <w:t>d</w:t>
            </w:r>
          </w:p>
        </w:tc>
        <w:tc>
          <w:tcPr>
            <w:tcW w:w="9928" w:type="dxa"/>
            <w:shd w:val="clear" w:color="auto" w:fill="auto"/>
            <w:noWrap/>
            <w:vAlign w:val="center"/>
            <w:hideMark/>
          </w:tcPr>
          <w:p w14:paraId="0BA04EAA" w14:textId="44F2AA17" w:rsidR="00A00604" w:rsidRPr="001C5D88" w:rsidRDefault="00F2019A" w:rsidP="001C5D88">
            <w:pPr>
              <w:jc w:val="both"/>
              <w:rPr>
                <w:rFonts w:ascii="Verdana" w:hAnsi="Verdana" w:cs="Calibri"/>
                <w:color w:val="000000"/>
                <w:sz w:val="18"/>
                <w:szCs w:val="18"/>
              </w:rPr>
            </w:pPr>
            <w:r w:rsidRPr="001C5D88">
              <w:rPr>
                <w:rFonts w:ascii="Verdana" w:hAnsi="Verdana" w:cs="Calibri"/>
                <w:color w:val="000000"/>
                <w:sz w:val="18"/>
                <w:szCs w:val="18"/>
              </w:rPr>
              <w:t xml:space="preserve">Illustrate the benefits of </w:t>
            </w:r>
            <w:r w:rsidR="000A44B4" w:rsidRPr="001C5D88">
              <w:rPr>
                <w:rFonts w:ascii="Verdana" w:hAnsi="Verdana" w:cs="Calibri"/>
                <w:color w:val="000000"/>
                <w:sz w:val="18"/>
                <w:szCs w:val="18"/>
              </w:rPr>
              <w:t xml:space="preserve">business models </w:t>
            </w:r>
            <w:r w:rsidRPr="001C5D88">
              <w:rPr>
                <w:rFonts w:ascii="Verdana" w:hAnsi="Verdana" w:cs="Calibri"/>
                <w:color w:val="000000"/>
                <w:sz w:val="18"/>
                <w:szCs w:val="18"/>
              </w:rPr>
              <w:t xml:space="preserve">in the context of </w:t>
            </w:r>
            <w:r w:rsidR="000A44B4" w:rsidRPr="001C5D88">
              <w:rPr>
                <w:rFonts w:ascii="Verdana" w:hAnsi="Verdana" w:cs="Calibri"/>
                <w:color w:val="000000"/>
                <w:sz w:val="18"/>
                <w:szCs w:val="18"/>
              </w:rPr>
              <w:t>the statement –‘According to Teece (2010 p.20), business models reflect “management’s hypothesis about what customers want, how they want it and what they will pay, and how an enterprise can organize to best meet customer needs, and get paid well for doing so”. Put differently, a business model describes how things have to be done to deliver value to customers, where to put the money for the sustainability of the firm, and how to manage the organization.</w:t>
            </w:r>
          </w:p>
        </w:tc>
        <w:tc>
          <w:tcPr>
            <w:tcW w:w="598" w:type="dxa"/>
            <w:shd w:val="clear" w:color="auto" w:fill="auto"/>
            <w:noWrap/>
            <w:vAlign w:val="center"/>
            <w:hideMark/>
          </w:tcPr>
          <w:p w14:paraId="1FF695AB" w14:textId="3EFA8386" w:rsidR="00A00604" w:rsidRPr="00A541AF" w:rsidRDefault="004E346E" w:rsidP="001C5D88">
            <w:pPr>
              <w:jc w:val="center"/>
              <w:rPr>
                <w:rFonts w:ascii="Verdana" w:hAnsi="Verdana" w:cs="Calibri"/>
                <w:color w:val="000000"/>
                <w:sz w:val="18"/>
                <w:szCs w:val="18"/>
              </w:rPr>
            </w:pPr>
            <w:r w:rsidRPr="00A541AF">
              <w:rPr>
                <w:rFonts w:ascii="Verdana" w:hAnsi="Verdana" w:cs="Calibri"/>
                <w:color w:val="000000"/>
                <w:sz w:val="18"/>
                <w:szCs w:val="18"/>
              </w:rPr>
              <w:t>CO4</w:t>
            </w:r>
          </w:p>
        </w:tc>
      </w:tr>
      <w:tr w:rsidR="00A00604" w:rsidRPr="00A541AF" w14:paraId="7E058E46" w14:textId="77777777" w:rsidTr="001C5D88">
        <w:trPr>
          <w:trHeight w:val="366"/>
        </w:trPr>
        <w:tc>
          <w:tcPr>
            <w:tcW w:w="704" w:type="dxa"/>
            <w:shd w:val="clear" w:color="auto" w:fill="auto"/>
            <w:noWrap/>
            <w:vAlign w:val="center"/>
            <w:hideMark/>
          </w:tcPr>
          <w:p w14:paraId="7AB2A415" w14:textId="77777777" w:rsidR="00A00604" w:rsidRPr="00A541AF" w:rsidRDefault="00A00604" w:rsidP="001C5D88">
            <w:pPr>
              <w:jc w:val="center"/>
              <w:rPr>
                <w:rFonts w:ascii="Verdana" w:hAnsi="Verdana" w:cs="Calibri"/>
                <w:b/>
                <w:bCs/>
                <w:color w:val="000000"/>
                <w:sz w:val="16"/>
                <w:szCs w:val="16"/>
              </w:rPr>
            </w:pPr>
            <w:r w:rsidRPr="00A541AF">
              <w:rPr>
                <w:rFonts w:ascii="Verdana" w:hAnsi="Verdana" w:cs="Calibri"/>
                <w:b/>
                <w:bCs/>
                <w:color w:val="000000"/>
                <w:sz w:val="16"/>
                <w:szCs w:val="16"/>
              </w:rPr>
              <w:t>e</w:t>
            </w:r>
          </w:p>
        </w:tc>
        <w:tc>
          <w:tcPr>
            <w:tcW w:w="9928" w:type="dxa"/>
            <w:shd w:val="clear" w:color="auto" w:fill="auto"/>
            <w:noWrap/>
            <w:vAlign w:val="center"/>
            <w:hideMark/>
          </w:tcPr>
          <w:p w14:paraId="324DBDA7" w14:textId="197CC4CA" w:rsidR="00A00604" w:rsidRPr="001C5D88" w:rsidRDefault="00114AD5" w:rsidP="001C5D88">
            <w:pPr>
              <w:jc w:val="both"/>
              <w:rPr>
                <w:rFonts w:ascii="Verdana" w:hAnsi="Verdana"/>
                <w:bCs/>
                <w:sz w:val="18"/>
                <w:szCs w:val="18"/>
              </w:rPr>
            </w:pPr>
            <w:r w:rsidRPr="001C5D88">
              <w:rPr>
                <w:rFonts w:ascii="Verdana" w:hAnsi="Verdana"/>
                <w:bCs/>
                <w:sz w:val="18"/>
                <w:szCs w:val="18"/>
              </w:rPr>
              <w:t xml:space="preserve">Discuss </w:t>
            </w:r>
            <w:r w:rsidR="00A13112" w:rsidRPr="001C5D88">
              <w:rPr>
                <w:rFonts w:ascii="Verdana" w:hAnsi="Verdana"/>
                <w:bCs/>
                <w:sz w:val="18"/>
                <w:szCs w:val="18"/>
              </w:rPr>
              <w:t>business accelerators</w:t>
            </w:r>
            <w:r w:rsidRPr="001C5D88">
              <w:rPr>
                <w:rFonts w:ascii="Verdana" w:hAnsi="Verdana"/>
                <w:bCs/>
                <w:sz w:val="18"/>
                <w:szCs w:val="18"/>
              </w:rPr>
              <w:t xml:space="preserve"> with reference to the statement </w:t>
            </w:r>
            <w:r w:rsidR="00A13112" w:rsidRPr="001C5D88">
              <w:rPr>
                <w:rFonts w:ascii="Verdana" w:hAnsi="Verdana"/>
                <w:bCs/>
                <w:sz w:val="18"/>
                <w:szCs w:val="18"/>
              </w:rPr>
              <w:t>‘Business accelerators are a more recent addition to the entrepreneurial ecosystem with one of the first accelerators, Y Combinator, founded in 2005 (Hallen et al., 2014). Accelerator institutions are organizations that “aim to accelerate early venture gestation by providing cohorts of ventures with formal education and mentorship connections during intensive, temporally-compressed programs -- usually lasting three months. During the three months, it is not uncommon for new businesses to meet with over fifty mentors, experience a ‘mini-MBA,’ and develop new products or services” (Hallen et al., 2014).’</w:t>
            </w:r>
          </w:p>
        </w:tc>
        <w:tc>
          <w:tcPr>
            <w:tcW w:w="598" w:type="dxa"/>
            <w:shd w:val="clear" w:color="auto" w:fill="auto"/>
            <w:noWrap/>
            <w:vAlign w:val="center"/>
            <w:hideMark/>
          </w:tcPr>
          <w:p w14:paraId="6B718B9A" w14:textId="56FB05FC" w:rsidR="00A00604" w:rsidRPr="00A541AF" w:rsidRDefault="00A13112" w:rsidP="001C5D88">
            <w:pPr>
              <w:jc w:val="center"/>
              <w:rPr>
                <w:rFonts w:ascii="Verdana" w:hAnsi="Verdana" w:cs="Calibri"/>
                <w:color w:val="000000"/>
                <w:sz w:val="18"/>
                <w:szCs w:val="18"/>
              </w:rPr>
            </w:pPr>
            <w:r w:rsidRPr="00A541AF">
              <w:rPr>
                <w:rFonts w:ascii="Verdana" w:hAnsi="Verdana" w:cs="Calibri"/>
                <w:color w:val="000000"/>
                <w:sz w:val="18"/>
                <w:szCs w:val="18"/>
              </w:rPr>
              <w:t>CO3</w:t>
            </w:r>
          </w:p>
        </w:tc>
      </w:tr>
      <w:tr w:rsidR="00114AD5" w:rsidRPr="00A541AF" w14:paraId="6788221B" w14:textId="77777777" w:rsidTr="001C5D88">
        <w:trPr>
          <w:trHeight w:val="366"/>
        </w:trPr>
        <w:tc>
          <w:tcPr>
            <w:tcW w:w="704" w:type="dxa"/>
            <w:shd w:val="clear" w:color="auto" w:fill="auto"/>
            <w:noWrap/>
            <w:vAlign w:val="center"/>
          </w:tcPr>
          <w:p w14:paraId="6B795CFB" w14:textId="71F45329" w:rsidR="00114AD5" w:rsidRPr="00A541AF" w:rsidRDefault="00114AD5" w:rsidP="001C5D88">
            <w:pPr>
              <w:jc w:val="center"/>
              <w:rPr>
                <w:rFonts w:ascii="Verdana" w:hAnsi="Verdana" w:cs="Calibri"/>
                <w:b/>
                <w:bCs/>
                <w:color w:val="000000"/>
                <w:sz w:val="16"/>
                <w:szCs w:val="16"/>
              </w:rPr>
            </w:pPr>
            <w:r w:rsidRPr="00A541AF">
              <w:rPr>
                <w:rFonts w:ascii="Verdana" w:hAnsi="Verdana" w:cs="Calibri"/>
                <w:b/>
                <w:bCs/>
                <w:color w:val="000000"/>
                <w:sz w:val="16"/>
                <w:szCs w:val="16"/>
              </w:rPr>
              <w:t>f</w:t>
            </w:r>
          </w:p>
        </w:tc>
        <w:tc>
          <w:tcPr>
            <w:tcW w:w="9928" w:type="dxa"/>
            <w:shd w:val="clear" w:color="auto" w:fill="auto"/>
            <w:noWrap/>
            <w:vAlign w:val="center"/>
          </w:tcPr>
          <w:p w14:paraId="21EA312B" w14:textId="0ED8F87D" w:rsidR="00A13112" w:rsidRPr="001C5D88" w:rsidRDefault="00114AD5" w:rsidP="001C5D88">
            <w:pPr>
              <w:jc w:val="both"/>
              <w:rPr>
                <w:rFonts w:ascii="Verdana" w:hAnsi="Verdana"/>
                <w:bCs/>
                <w:sz w:val="18"/>
                <w:szCs w:val="18"/>
              </w:rPr>
            </w:pPr>
            <w:r w:rsidRPr="001C5D88">
              <w:rPr>
                <w:rFonts w:ascii="Verdana" w:hAnsi="Verdana"/>
                <w:bCs/>
                <w:sz w:val="18"/>
                <w:szCs w:val="18"/>
              </w:rPr>
              <w:t xml:space="preserve">Examine </w:t>
            </w:r>
            <w:r w:rsidR="00A13112" w:rsidRPr="001C5D88">
              <w:rPr>
                <w:rFonts w:ascii="Verdana" w:hAnsi="Verdana"/>
                <w:bCs/>
                <w:sz w:val="18"/>
                <w:szCs w:val="18"/>
              </w:rPr>
              <w:t>consumer psychology and effectuation in the context of the following statement –‘Effectuation suggests that, under conditions of uncertainty, entrepreneurs adopt a decision logic that is different to the traditional, more rational model of entrepreneurship (Perry et al.,</w:t>
            </w:r>
          </w:p>
          <w:p w14:paraId="29F0EFB0" w14:textId="125A0BCA" w:rsidR="00114AD5" w:rsidRPr="001C5D88" w:rsidRDefault="00A13112" w:rsidP="001C5D88">
            <w:pPr>
              <w:jc w:val="both"/>
              <w:rPr>
                <w:rFonts w:ascii="Verdana" w:hAnsi="Verdana"/>
                <w:bCs/>
                <w:sz w:val="18"/>
                <w:szCs w:val="18"/>
              </w:rPr>
            </w:pPr>
            <w:r w:rsidRPr="001C5D88">
              <w:rPr>
                <w:rFonts w:ascii="Verdana" w:hAnsi="Verdana"/>
                <w:bCs/>
                <w:sz w:val="18"/>
                <w:szCs w:val="18"/>
              </w:rPr>
              <w:t>2012). Effectuation suggests that entrepreneurs start with a general aspiration towards, and ambitions to develop and implement an entrepreneurial strategy within a specific commercial framework: for example, delivering organically grown fruit and vegetables to restaurants or hotels. By applying effectuation skills, the strategic goals are emergent and are based on the resources available to the entrepreneur.</w:t>
            </w:r>
          </w:p>
        </w:tc>
        <w:tc>
          <w:tcPr>
            <w:tcW w:w="598" w:type="dxa"/>
            <w:shd w:val="clear" w:color="auto" w:fill="auto"/>
            <w:noWrap/>
            <w:vAlign w:val="center"/>
          </w:tcPr>
          <w:p w14:paraId="1B27F8FF" w14:textId="07AD8389" w:rsidR="00114AD5" w:rsidRPr="00A541AF" w:rsidRDefault="00A13112" w:rsidP="001C5D88">
            <w:pPr>
              <w:jc w:val="center"/>
              <w:rPr>
                <w:rFonts w:ascii="Verdana" w:hAnsi="Verdana" w:cs="Calibri"/>
                <w:color w:val="000000"/>
                <w:sz w:val="18"/>
                <w:szCs w:val="18"/>
              </w:rPr>
            </w:pPr>
            <w:r w:rsidRPr="00A541AF">
              <w:rPr>
                <w:rFonts w:ascii="Verdana" w:hAnsi="Verdana" w:cs="Calibri"/>
                <w:color w:val="000000"/>
                <w:sz w:val="18"/>
                <w:szCs w:val="18"/>
              </w:rPr>
              <w:t>CO5</w:t>
            </w:r>
          </w:p>
        </w:tc>
      </w:tr>
    </w:tbl>
    <w:p w14:paraId="5E9D1FD8" w14:textId="4CDB8C8A" w:rsidR="00A00604" w:rsidRPr="00A541AF" w:rsidRDefault="00A00604" w:rsidP="00FD2EE4">
      <w:pPr>
        <w:jc w:val="center"/>
        <w:rPr>
          <w:rFonts w:ascii="Verdana" w:hAnsi="Verdana"/>
          <w:b/>
          <w:sz w:val="4"/>
          <w:szCs w:val="18"/>
        </w:rPr>
      </w:pPr>
    </w:p>
    <w:p w14:paraId="1DAB79A1" w14:textId="5665D3C1" w:rsidR="00A00604" w:rsidRPr="00A541AF" w:rsidRDefault="00A00604" w:rsidP="00FD2EE4">
      <w:pPr>
        <w:jc w:val="center"/>
        <w:rPr>
          <w:rFonts w:ascii="Verdana" w:hAnsi="Verdana"/>
          <w:b/>
          <w:sz w:val="4"/>
          <w:szCs w:val="18"/>
        </w:rPr>
      </w:pPr>
    </w:p>
    <w:p w14:paraId="1B796AC8" w14:textId="1C024211" w:rsidR="00A00604" w:rsidRPr="00A541AF" w:rsidRDefault="00A00604" w:rsidP="00FD2EE4">
      <w:pPr>
        <w:jc w:val="center"/>
        <w:rPr>
          <w:rFonts w:ascii="Verdana" w:hAnsi="Verdana"/>
          <w:b/>
          <w:sz w:val="4"/>
          <w:szCs w:val="18"/>
        </w:rPr>
      </w:pPr>
    </w:p>
    <w:p w14:paraId="1DAD3DA0" w14:textId="1A21E67D" w:rsidR="00A00604" w:rsidRPr="00A541AF" w:rsidRDefault="00A00604" w:rsidP="00FD2EE4">
      <w:pPr>
        <w:jc w:val="center"/>
        <w:rPr>
          <w:rFonts w:ascii="Verdana" w:hAnsi="Verdana"/>
          <w:b/>
          <w:sz w:val="4"/>
          <w:szCs w:val="18"/>
        </w:rPr>
      </w:pPr>
    </w:p>
    <w:p w14:paraId="21940834" w14:textId="470B6E9C" w:rsidR="00A00604" w:rsidRPr="006E38E7" w:rsidRDefault="00A00604" w:rsidP="00FD2EE4">
      <w:pPr>
        <w:jc w:val="center"/>
        <w:rPr>
          <w:rFonts w:ascii="Verdana" w:hAnsi="Verdana"/>
          <w:b/>
          <w:sz w:val="2"/>
          <w:szCs w:val="6"/>
        </w:rPr>
      </w:pPr>
    </w:p>
    <w:p w14:paraId="1C9F2799" w14:textId="20BED2A7" w:rsidR="00A00604" w:rsidRPr="00A541AF" w:rsidRDefault="00A00604" w:rsidP="00FD2EE4">
      <w:pPr>
        <w:jc w:val="center"/>
        <w:rPr>
          <w:rFonts w:ascii="Verdana" w:hAnsi="Verdana"/>
          <w:b/>
          <w:sz w:val="4"/>
          <w:szCs w:val="18"/>
        </w:rPr>
      </w:pPr>
    </w:p>
    <w:p w14:paraId="37AE8912" w14:textId="77777777" w:rsidR="00173B41" w:rsidRPr="006E38E7" w:rsidRDefault="00173B41" w:rsidP="001C5D88">
      <w:pPr>
        <w:rPr>
          <w:rFonts w:ascii="Verdana" w:hAnsi="Verdana"/>
          <w:b/>
          <w:sz w:val="2"/>
          <w:szCs w:val="2"/>
        </w:rPr>
      </w:pPr>
    </w:p>
    <w:p w14:paraId="59A5615B" w14:textId="77777777" w:rsidR="00A541AF" w:rsidRPr="006E38E7" w:rsidRDefault="00A541AF" w:rsidP="00FD2EE4">
      <w:pPr>
        <w:jc w:val="center"/>
        <w:rPr>
          <w:rFonts w:ascii="Verdana" w:hAnsi="Verdana"/>
          <w:b/>
          <w:sz w:val="2"/>
          <w:szCs w:val="2"/>
        </w:rPr>
      </w:pPr>
    </w:p>
    <w:p w14:paraId="3FCB9A46" w14:textId="03D01C8B" w:rsidR="00A541AF" w:rsidRPr="00A541AF" w:rsidRDefault="001C5D88" w:rsidP="00FD2EE4">
      <w:pPr>
        <w:jc w:val="center"/>
        <w:rPr>
          <w:rFonts w:ascii="Verdana" w:hAnsi="Verdana"/>
          <w:b/>
          <w:sz w:val="18"/>
          <w:szCs w:val="18"/>
        </w:rPr>
      </w:pPr>
      <w:r>
        <w:rPr>
          <w:rFonts w:ascii="Verdana" w:hAnsi="Verdana"/>
          <w:b/>
          <w:sz w:val="18"/>
          <w:szCs w:val="18"/>
        </w:rPr>
        <w:t xml:space="preserve">Section B </w:t>
      </w:r>
    </w:p>
    <w:p w14:paraId="37C1A576" w14:textId="77777777" w:rsidR="00A541AF" w:rsidRPr="00A541AF" w:rsidRDefault="00A541AF" w:rsidP="00FD2EE4">
      <w:pPr>
        <w:jc w:val="center"/>
        <w:rPr>
          <w:rFonts w:ascii="Verdana" w:hAnsi="Verdana"/>
          <w:b/>
          <w:sz w:val="18"/>
          <w:szCs w:val="18"/>
        </w:rPr>
      </w:pPr>
    </w:p>
    <w:p w14:paraId="56F1AA63" w14:textId="77777777" w:rsidR="00A541AF" w:rsidRPr="00FC09CE" w:rsidRDefault="00A541AF" w:rsidP="00FD2EE4">
      <w:pPr>
        <w:jc w:val="center"/>
        <w:rPr>
          <w:rFonts w:ascii="Verdana" w:hAnsi="Verdana"/>
          <w:b/>
          <w:sz w:val="18"/>
          <w:szCs w:val="18"/>
        </w:rPr>
      </w:pPr>
    </w:p>
    <w:p w14:paraId="179C792C" w14:textId="257C5ED5" w:rsidR="00A541AF" w:rsidRPr="00A541AF" w:rsidRDefault="001C5D88" w:rsidP="001C5D88">
      <w:pPr>
        <w:jc w:val="right"/>
        <w:rPr>
          <w:rFonts w:ascii="Verdana" w:hAnsi="Verdana"/>
          <w:b/>
          <w:sz w:val="18"/>
          <w:szCs w:val="18"/>
        </w:rPr>
      </w:pPr>
      <w:r>
        <w:rPr>
          <w:rFonts w:ascii="Verdana" w:hAnsi="Verdana"/>
          <w:b/>
          <w:sz w:val="18"/>
          <w:szCs w:val="18"/>
        </w:rPr>
        <w:lastRenderedPageBreak/>
        <w:t>1*10=10</w:t>
      </w:r>
    </w:p>
    <w:p w14:paraId="0FB99E0B" w14:textId="7ED46E76" w:rsidR="00A541AF" w:rsidRDefault="003410DC" w:rsidP="001C5D88">
      <w:pPr>
        <w:rPr>
          <w:rFonts w:ascii="Verdana" w:hAnsi="Verdana"/>
          <w:b/>
          <w:sz w:val="18"/>
          <w:szCs w:val="18"/>
        </w:rPr>
      </w:pPr>
      <w:r>
        <w:rPr>
          <w:rFonts w:ascii="Verdana" w:hAnsi="Verdana" w:cs="Arial"/>
          <w:b/>
          <w:bCs/>
          <w:sz w:val="20"/>
          <w:szCs w:val="20"/>
        </w:rPr>
        <w:t xml:space="preserve"> </w:t>
      </w:r>
      <w:r w:rsidRPr="006619DB">
        <w:rPr>
          <w:rFonts w:ascii="Verdana" w:hAnsi="Verdana" w:cs="Arial"/>
          <w:b/>
          <w:bCs/>
          <w:sz w:val="20"/>
          <w:szCs w:val="20"/>
        </w:rPr>
        <w:t>Case Study: Compulsory</w:t>
      </w:r>
    </w:p>
    <w:tbl>
      <w:tblPr>
        <w:tblpPr w:leftFromText="180" w:rightFromText="180" w:vertAnchor="text" w:horzAnchor="page" w:tblpX="326" w:tblpY="-30"/>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9904"/>
        <w:gridCol w:w="708"/>
      </w:tblGrid>
      <w:tr w:rsidR="000D142E" w:rsidRPr="00A541AF" w14:paraId="319D66E8" w14:textId="77777777" w:rsidTr="006E38E7">
        <w:trPr>
          <w:trHeight w:val="416"/>
        </w:trPr>
        <w:tc>
          <w:tcPr>
            <w:tcW w:w="723" w:type="dxa"/>
            <w:shd w:val="clear" w:color="auto" w:fill="auto"/>
            <w:noWrap/>
            <w:vAlign w:val="center"/>
            <w:hideMark/>
          </w:tcPr>
          <w:p w14:paraId="7E9A9007" w14:textId="77777777" w:rsidR="000D142E" w:rsidRPr="00A541AF" w:rsidRDefault="000D142E" w:rsidP="001C5D88">
            <w:pPr>
              <w:jc w:val="center"/>
              <w:rPr>
                <w:rFonts w:ascii="Verdana" w:hAnsi="Verdana" w:cs="Calibri"/>
                <w:b/>
                <w:bCs/>
                <w:color w:val="000000"/>
                <w:sz w:val="18"/>
                <w:szCs w:val="18"/>
                <w:lang w:val="en-IN" w:eastAsia="en-IN"/>
              </w:rPr>
            </w:pPr>
            <w:bookmarkStart w:id="0" w:name="_Hlk146962407"/>
            <w:r w:rsidRPr="00A541AF">
              <w:rPr>
                <w:rFonts w:ascii="Verdana" w:hAnsi="Verdana" w:cs="Calibri"/>
                <w:b/>
                <w:bCs/>
                <w:color w:val="000000"/>
                <w:sz w:val="18"/>
                <w:szCs w:val="18"/>
              </w:rPr>
              <w:lastRenderedPageBreak/>
              <w:t>Sl.no</w:t>
            </w:r>
          </w:p>
        </w:tc>
        <w:tc>
          <w:tcPr>
            <w:tcW w:w="9904" w:type="dxa"/>
            <w:shd w:val="clear" w:color="auto" w:fill="auto"/>
            <w:noWrap/>
            <w:vAlign w:val="center"/>
            <w:hideMark/>
          </w:tcPr>
          <w:p w14:paraId="0A9469A3" w14:textId="77777777" w:rsidR="000D142E" w:rsidRPr="00A541AF" w:rsidRDefault="000D142E" w:rsidP="001C5D88">
            <w:pPr>
              <w:jc w:val="center"/>
              <w:rPr>
                <w:rFonts w:ascii="Verdana" w:hAnsi="Verdana" w:cs="Calibri"/>
                <w:b/>
                <w:bCs/>
                <w:color w:val="000000"/>
                <w:sz w:val="18"/>
                <w:szCs w:val="18"/>
              </w:rPr>
            </w:pPr>
            <w:r w:rsidRPr="00A541AF">
              <w:rPr>
                <w:rFonts w:ascii="Verdana" w:hAnsi="Verdana" w:cs="Calibri"/>
                <w:b/>
                <w:bCs/>
                <w:color w:val="000000"/>
                <w:sz w:val="18"/>
                <w:szCs w:val="18"/>
              </w:rPr>
              <w:t>Case Study</w:t>
            </w:r>
          </w:p>
        </w:tc>
        <w:tc>
          <w:tcPr>
            <w:tcW w:w="708" w:type="dxa"/>
            <w:shd w:val="clear" w:color="auto" w:fill="auto"/>
            <w:noWrap/>
            <w:vAlign w:val="center"/>
            <w:hideMark/>
          </w:tcPr>
          <w:p w14:paraId="7AA546E3" w14:textId="77777777" w:rsidR="000D142E" w:rsidRPr="00A541AF" w:rsidRDefault="000D142E" w:rsidP="001C5D88">
            <w:pPr>
              <w:jc w:val="center"/>
              <w:rPr>
                <w:rFonts w:ascii="Verdana" w:hAnsi="Verdana" w:cs="Calibri"/>
                <w:b/>
                <w:bCs/>
                <w:color w:val="000000"/>
                <w:sz w:val="18"/>
                <w:szCs w:val="18"/>
              </w:rPr>
            </w:pPr>
            <w:r w:rsidRPr="00A541AF">
              <w:rPr>
                <w:rFonts w:ascii="Verdana" w:hAnsi="Verdana" w:cs="Calibri"/>
                <w:b/>
                <w:bCs/>
                <w:color w:val="000000"/>
                <w:sz w:val="18"/>
                <w:szCs w:val="18"/>
              </w:rPr>
              <w:t>CO</w:t>
            </w:r>
          </w:p>
        </w:tc>
      </w:tr>
      <w:tr w:rsidR="000D142E" w:rsidRPr="00A541AF" w14:paraId="23DC0485" w14:textId="77777777" w:rsidTr="006E38E7">
        <w:trPr>
          <w:trHeight w:val="70"/>
        </w:trPr>
        <w:tc>
          <w:tcPr>
            <w:tcW w:w="723" w:type="dxa"/>
            <w:shd w:val="clear" w:color="auto" w:fill="auto"/>
            <w:noWrap/>
            <w:hideMark/>
          </w:tcPr>
          <w:p w14:paraId="7E81903E" w14:textId="13A1F872" w:rsidR="000D142E" w:rsidRPr="00A541AF" w:rsidRDefault="000D142E" w:rsidP="001C5D88">
            <w:pPr>
              <w:jc w:val="center"/>
              <w:rPr>
                <w:rFonts w:ascii="Verdana" w:hAnsi="Verdana" w:cs="Calibri"/>
                <w:b/>
                <w:bCs/>
                <w:color w:val="000000"/>
                <w:sz w:val="18"/>
                <w:szCs w:val="18"/>
              </w:rPr>
            </w:pPr>
          </w:p>
        </w:tc>
        <w:tc>
          <w:tcPr>
            <w:tcW w:w="9904" w:type="dxa"/>
            <w:shd w:val="clear" w:color="auto" w:fill="auto"/>
            <w:noWrap/>
            <w:hideMark/>
          </w:tcPr>
          <w:p w14:paraId="2C22DB71" w14:textId="77777777" w:rsidR="00D20139" w:rsidRPr="00A541AF" w:rsidRDefault="00D20139" w:rsidP="001C5D88">
            <w:pPr>
              <w:jc w:val="both"/>
              <w:rPr>
                <w:rFonts w:ascii="Verdana" w:hAnsi="Verdana" w:cstheme="minorHAnsi"/>
                <w:b/>
                <w:bCs/>
                <w:sz w:val="18"/>
                <w:szCs w:val="18"/>
              </w:rPr>
            </w:pPr>
          </w:p>
          <w:p w14:paraId="1F72F23C" w14:textId="5F3F8C58" w:rsidR="00D20139" w:rsidRPr="001C5D88" w:rsidRDefault="00D20139" w:rsidP="001C5D88">
            <w:pPr>
              <w:jc w:val="both"/>
              <w:rPr>
                <w:rFonts w:ascii="Verdana" w:hAnsi="Verdana" w:cstheme="minorHAnsi"/>
                <w:b/>
                <w:bCs/>
                <w:sz w:val="20"/>
                <w:szCs w:val="20"/>
              </w:rPr>
            </w:pPr>
            <w:r w:rsidRPr="001C5D88">
              <w:rPr>
                <w:rFonts w:ascii="Verdana" w:hAnsi="Verdana" w:cstheme="minorHAnsi"/>
                <w:b/>
                <w:bCs/>
                <w:sz w:val="20"/>
                <w:szCs w:val="20"/>
              </w:rPr>
              <w:t xml:space="preserve">(Extract from </w:t>
            </w:r>
            <w:r w:rsidR="00447816" w:rsidRPr="001C5D88">
              <w:rPr>
                <w:rFonts w:ascii="Verdana" w:hAnsi="Verdana" w:cstheme="minorHAnsi"/>
                <w:b/>
                <w:bCs/>
                <w:sz w:val="20"/>
                <w:szCs w:val="20"/>
              </w:rPr>
              <w:t>‘Does personality influence effectual behaviour?’</w:t>
            </w:r>
            <w:r w:rsidR="00300CF6" w:rsidRPr="001C5D88">
              <w:rPr>
                <w:rFonts w:ascii="Verdana" w:hAnsi="Verdana" w:cstheme="minorHAnsi"/>
                <w:b/>
                <w:bCs/>
                <w:sz w:val="20"/>
                <w:szCs w:val="20"/>
              </w:rPr>
              <w:t>)</w:t>
            </w:r>
          </w:p>
          <w:p w14:paraId="586A941A" w14:textId="77777777" w:rsidR="00D20139" w:rsidRPr="001C5D88" w:rsidRDefault="00D20139" w:rsidP="001C5D88">
            <w:pPr>
              <w:jc w:val="both"/>
              <w:rPr>
                <w:rFonts w:ascii="Verdana" w:hAnsi="Verdana" w:cstheme="minorHAnsi"/>
                <w:b/>
                <w:bCs/>
                <w:sz w:val="20"/>
                <w:szCs w:val="20"/>
              </w:rPr>
            </w:pPr>
          </w:p>
          <w:p w14:paraId="48BDECB3"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Effectuation suggests that, under conditions of uncertainty, entrepreneurs adopt a decision</w:t>
            </w:r>
          </w:p>
          <w:p w14:paraId="4FCD144A" w14:textId="41B84DC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 xml:space="preserve">logic that is different to the traditional, more rational model of entrepreneurship (Perry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2012). Effectuation suggests that entrepreneurs start with a general aspiration towards, and ambitions to develop and implement an entrepreneurial strategy within a specific commercial framework: for example, delivering organically grown fruit and vegetables to restaurants or hotels. By applying effectuation skills, the strategic goals are emergent and are based on the resources available to the entrepreneur. In addition, the goals are shaped and adjusted by co-creation with partners and contingencies. By focusing on the available set of means, entrepreneurs remain </w:t>
            </w:r>
            <w:r w:rsidRPr="001C5D88">
              <w:rPr>
                <w:rFonts w:ascii="AdvOT8cb2ddbd+20" w:eastAsia="AdvOT8cb2ddbd+20" w:hAnsi="AdvOT8cb2ddbd" w:cs="AdvOT8cb2ddbd+20" w:hint="eastAsia"/>
                <w:sz w:val="19"/>
                <w:szCs w:val="19"/>
                <w:lang w:val="en-IN" w:eastAsia="en-IN"/>
              </w:rPr>
              <w:t>“</w:t>
            </w:r>
            <w:r w:rsidRPr="001C5D88">
              <w:rPr>
                <w:rFonts w:ascii="AdvOT8cb2ddbd" w:hAnsi="AdvOT8cb2ddbd" w:cs="AdvOT8cb2ddbd"/>
                <w:sz w:val="19"/>
                <w:szCs w:val="19"/>
                <w:lang w:val="en-IN" w:eastAsia="en-IN"/>
              </w:rPr>
              <w:t>in control</w:t>
            </w:r>
            <w:r w:rsidRPr="001C5D88">
              <w:rPr>
                <w:rFonts w:ascii="AdvOT8cb2ddbd+20" w:eastAsia="AdvOT8cb2ddbd+20" w:hAnsi="AdvOT8cb2ddbd" w:cs="AdvOT8cb2ddbd+20" w:hint="eastAsia"/>
                <w:sz w:val="19"/>
                <w:szCs w:val="19"/>
                <w:lang w:val="en-IN" w:eastAsia="en-IN"/>
              </w:rPr>
              <w:t>”</w:t>
            </w:r>
            <w:r w:rsidRPr="001C5D88">
              <w:rPr>
                <w:rFonts w:ascii="AdvOT8cb2ddbd+20" w:eastAsia="AdvOT8cb2ddbd+20" w:hAnsi="AdvOT8cb2ddbd" w:cs="AdvOT8cb2ddbd+20"/>
                <w:sz w:val="19"/>
                <w:szCs w:val="19"/>
                <w:lang w:val="en-IN" w:eastAsia="en-IN"/>
              </w:rPr>
              <w:t xml:space="preserve"> </w:t>
            </w:r>
            <w:r w:rsidRPr="001C5D88">
              <w:rPr>
                <w:rFonts w:ascii="AdvOT8cb2ddbd" w:hAnsi="AdvOT8cb2ddbd" w:cs="AdvOT8cb2ddbd"/>
                <w:sz w:val="19"/>
                <w:szCs w:val="19"/>
                <w:lang w:val="en-IN" w:eastAsia="en-IN"/>
              </w:rPr>
              <w:t xml:space="preserve">under conditions of uncertainty (Sarasvathy, 2001; Fisher, 2012). One may argue that this decision-making logic allows entrepreneurs to cope with uncertainty and ambiguity while developing more innovative business models, which in turn is strongly related to entrepreneurial success (Kuechle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2016; Sarasvathy and Dew, 2013; Venkataraman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2012; Sarasvathy, 2001; Sarasvathy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2008; Dyer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2008). The explicit focus on the dynamic conditions in which entrepreneurs make decisions distinguishes effectuation from causation (Grégoire and Cherchem, 2019) Sarasvathy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Another core issue in the effectuation framework is the contingency leverage principle (Read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2009; Chandler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2011). In the effectuation framework, undesired circumstances are considered a source of information and feedback for the (re-)design of new businessmodels. Comprehensive scientific support exists pinpointing the positive impact of effectual behaviour on entrepreneurial success (Kuechle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2016; Sarasvathy and Dew, 2013; Venkataraman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2012; Sarasvathy, 2001; Sarasvathy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2008; Dyer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2008).</w:t>
            </w:r>
          </w:p>
          <w:p w14:paraId="162CCF4A" w14:textId="58D8B9F4"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Moreover, studies have demonstrated the positive impact of abstract thinking and reasoning on a small firm</w:t>
            </w:r>
            <w:r w:rsidRPr="001C5D88">
              <w:rPr>
                <w:rFonts w:ascii="AdvOT8cb2ddbd+20" w:eastAsia="AdvOT8cb2ddbd+20" w:hAnsi="AdvOT8cb2ddbd" w:cs="AdvOT8cb2ddbd+20" w:hint="eastAsia"/>
                <w:sz w:val="19"/>
                <w:szCs w:val="19"/>
                <w:lang w:val="en-IN" w:eastAsia="en-IN"/>
              </w:rPr>
              <w:t>’</w:t>
            </w:r>
            <w:r w:rsidRPr="001C5D88">
              <w:rPr>
                <w:rFonts w:ascii="AdvOT8cb2ddbd" w:hAnsi="AdvOT8cb2ddbd" w:cs="AdvOT8cb2ddbd"/>
                <w:sz w:val="19"/>
                <w:szCs w:val="19"/>
                <w:lang w:val="en-IN" w:eastAsia="en-IN"/>
              </w:rPr>
              <w:t xml:space="preserve">s performance, on entrepreneurial intention and on entrepreneurial self-efficacy (Bazzy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2019; Slater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2006). Abstract thinking plays an important role in strategic decision-making processes (Furnham, 2008).</w:t>
            </w:r>
          </w:p>
          <w:p w14:paraId="50191243" w14:textId="77777777" w:rsidR="00447816" w:rsidRPr="001C5D88" w:rsidRDefault="00447816" w:rsidP="001C5D88">
            <w:pPr>
              <w:autoSpaceDE w:val="0"/>
              <w:autoSpaceDN w:val="0"/>
              <w:adjustRightInd w:val="0"/>
              <w:jc w:val="both"/>
              <w:rPr>
                <w:rFonts w:ascii="AdvOT44ee9141.I" w:hAnsi="AdvOT44ee9141.I" w:cs="AdvOT44ee9141.I"/>
                <w:b/>
                <w:sz w:val="19"/>
                <w:szCs w:val="19"/>
                <w:lang w:val="en-IN" w:eastAsia="en-IN"/>
              </w:rPr>
            </w:pPr>
            <w:r w:rsidRPr="001C5D88">
              <w:rPr>
                <w:rFonts w:ascii="AdvOT44ee9141.I" w:hAnsi="AdvOT44ee9141.I" w:cs="AdvOT44ee9141.I"/>
                <w:b/>
                <w:sz w:val="19"/>
                <w:szCs w:val="19"/>
                <w:lang w:val="en-IN" w:eastAsia="en-IN"/>
              </w:rPr>
              <w:t>Five effectuation principles</w:t>
            </w:r>
          </w:p>
          <w:p w14:paraId="6CDE8002"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Under the effectuation framework, five specific principles are outlined, a categorisation</w:t>
            </w:r>
          </w:p>
          <w:p w14:paraId="2EE1CD9B"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based on the theoretical conceptualisations that differentiate effectuation from causation</w:t>
            </w:r>
          </w:p>
          <w:p w14:paraId="279976F8"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(Sarasvathy and Dew, 2013):</w:t>
            </w:r>
          </w:p>
          <w:p w14:paraId="4575E2C2"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(1) The bird-in-hand principle: the creative, cognitive, reflective process of analysing a</w:t>
            </w:r>
          </w:p>
          <w:p w14:paraId="5688FE13"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wide range of means to achieve a broader set of goals, turning available means into</w:t>
            </w:r>
          </w:p>
          <w:p w14:paraId="6087F152"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new ends; embedding unique talents and individual capacities in innovative business</w:t>
            </w:r>
          </w:p>
          <w:p w14:paraId="5A41CF7F"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models; and using a strong social network as a source of inspiration and resources.</w:t>
            </w:r>
          </w:p>
          <w:p w14:paraId="29C22CE1"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(2) The crazy quilt principle: the use of inspirational networking skills and leveraging</w:t>
            </w:r>
          </w:p>
          <w:p w14:paraId="1940833D"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new information and feedback to improve and redesign the emerging business</w:t>
            </w:r>
          </w:p>
          <w:p w14:paraId="5AF78A48" w14:textId="77777777" w:rsidR="00447816" w:rsidRPr="001C5D88" w:rsidRDefault="00447816" w:rsidP="001C5D88">
            <w:pPr>
              <w:autoSpaceDE w:val="0"/>
              <w:autoSpaceDN w:val="0"/>
              <w:adjustRightInd w:val="0"/>
              <w:jc w:val="both"/>
              <w:rPr>
                <w:rFonts w:ascii="AdvOT8cb2ddbd+20" w:eastAsia="AdvOT8cb2ddbd+20" w:hAnsi="AdvOT8cb2ddbd" w:cs="AdvOT8cb2ddbd+20"/>
                <w:sz w:val="19"/>
                <w:szCs w:val="19"/>
                <w:lang w:val="en-IN" w:eastAsia="en-IN"/>
              </w:rPr>
            </w:pPr>
            <w:r w:rsidRPr="001C5D88">
              <w:rPr>
                <w:rFonts w:ascii="AdvOT8cb2ddbd" w:hAnsi="AdvOT8cb2ddbd" w:cs="AdvOT8cb2ddbd"/>
                <w:sz w:val="19"/>
                <w:szCs w:val="19"/>
                <w:lang w:val="en-IN" w:eastAsia="en-IN"/>
              </w:rPr>
              <w:t>model. Another key issue is forming alliances and thereby enlarging the business</w:t>
            </w:r>
            <w:r w:rsidRPr="001C5D88">
              <w:rPr>
                <w:rFonts w:ascii="AdvOT8cb2ddbd+20" w:eastAsia="AdvOT8cb2ddbd+20" w:hAnsi="AdvOT8cb2ddbd" w:cs="AdvOT8cb2ddbd+20" w:hint="eastAsia"/>
                <w:sz w:val="19"/>
                <w:szCs w:val="19"/>
                <w:lang w:val="en-IN" w:eastAsia="en-IN"/>
              </w:rPr>
              <w:t>’</w:t>
            </w:r>
          </w:p>
          <w:p w14:paraId="6580E52A"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access to resources while securing pre-commitment of business partners.</w:t>
            </w:r>
          </w:p>
          <w:p w14:paraId="1CE46383"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(3) The lemonade principle: effective coping with unexpected contingencies and</w:t>
            </w:r>
          </w:p>
          <w:p w14:paraId="33767D55"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associated frustrations. This principle suggests that effectual decision making relies more on flexibly dealing with contingencies than it does on analysing pre-existing</w:t>
            </w:r>
          </w:p>
          <w:p w14:paraId="63B2FA3F"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market knowledge.</w:t>
            </w:r>
          </w:p>
          <w:p w14:paraId="643730F4"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(4) The affordable loss principle: the risk-analysis skill of analysing and anticipating</w:t>
            </w:r>
          </w:p>
          <w:p w14:paraId="345DFA53"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maximum losses (worst-case scenario) and the acceptability and affordability of</w:t>
            </w:r>
          </w:p>
          <w:p w14:paraId="14591B65"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these losses.</w:t>
            </w:r>
          </w:p>
          <w:p w14:paraId="397CB1FB"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(5) The pilot-in-the-plane principle: strong goal-directed orientation without loss of</w:t>
            </w:r>
          </w:p>
          <w:p w14:paraId="7FC4BE2D"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flexibility (Sarasvathy and Dew, 2013; Sarasvathy, 2001).</w:t>
            </w:r>
          </w:p>
          <w:p w14:paraId="39C0B5F1" w14:textId="77777777"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However, the five-dimensional structure of the effectuation framework seems to contradict</w:t>
            </w:r>
          </w:p>
          <w:p w14:paraId="41F717F8" w14:textId="04CF8A95" w:rsidR="00447816" w:rsidRPr="001C5D88" w:rsidRDefault="00447816" w:rsidP="001C5D88">
            <w:pPr>
              <w:autoSpaceDE w:val="0"/>
              <w:autoSpaceDN w:val="0"/>
              <w:adjustRightInd w:val="0"/>
              <w:jc w:val="both"/>
              <w:rPr>
                <w:rFonts w:ascii="AdvOT8cb2ddbd" w:hAnsi="AdvOT8cb2ddbd" w:cs="AdvOT8cb2ddbd"/>
                <w:sz w:val="19"/>
                <w:szCs w:val="19"/>
                <w:lang w:val="en-IN" w:eastAsia="en-IN"/>
              </w:rPr>
            </w:pPr>
            <w:r w:rsidRPr="001C5D88">
              <w:rPr>
                <w:rFonts w:ascii="AdvOT8cb2ddbd" w:hAnsi="AdvOT8cb2ddbd" w:cs="AdvOT8cb2ddbd"/>
                <w:sz w:val="19"/>
                <w:szCs w:val="19"/>
                <w:lang w:val="en-IN" w:eastAsia="en-IN"/>
              </w:rPr>
              <w:t xml:space="preserve">research results found in work psychology and human performance literature (Furnham, 2008; Schneider, 2007; Arnold </w:t>
            </w:r>
            <w:r w:rsidRPr="001C5D88">
              <w:rPr>
                <w:rFonts w:ascii="AdvOT44ee9141.I" w:hAnsi="AdvOT44ee9141.I" w:cs="AdvOT44ee9141.I"/>
                <w:sz w:val="19"/>
                <w:szCs w:val="19"/>
                <w:lang w:val="en-IN" w:eastAsia="en-IN"/>
              </w:rPr>
              <w:t>et al.</w:t>
            </w:r>
            <w:r w:rsidRPr="001C5D88">
              <w:rPr>
                <w:rFonts w:ascii="AdvOT8cb2ddbd" w:hAnsi="AdvOT8cb2ddbd" w:cs="AdvOT8cb2ddbd"/>
                <w:sz w:val="19"/>
                <w:szCs w:val="19"/>
                <w:lang w:val="en-IN" w:eastAsia="en-IN"/>
              </w:rPr>
              <w:t xml:space="preserve">, 2005). These research results justify a re-categorisation of these five effectuation principles into three major dimensions. These are: the cognitive, analytic skills central to the bird-in-hand principle, the lemonade principle and the affordable loss principle; the interactive social skills of the crazy quilt principle; and personal qualities, closely related to the social construct of personality. The underlying reasoning is that these listed social constructs prove to have satisfying construct validity indices (Furnham, 2008). </w:t>
            </w:r>
          </w:p>
          <w:p w14:paraId="185318BD" w14:textId="10ED5482" w:rsidR="004E346E" w:rsidRPr="00A541AF" w:rsidRDefault="00447816" w:rsidP="001C5D88">
            <w:pPr>
              <w:jc w:val="both"/>
              <w:rPr>
                <w:rFonts w:ascii="AdvOT8cb2ddbd" w:hAnsi="AdvOT8cb2ddbd" w:cs="AdvOT8cb2ddbd"/>
                <w:sz w:val="17"/>
                <w:szCs w:val="17"/>
                <w:lang w:val="en-IN" w:eastAsia="en-IN"/>
              </w:rPr>
            </w:pPr>
            <w:r w:rsidRPr="001C5D88">
              <w:rPr>
                <w:rFonts w:ascii="AdvOT8cb2ddbd" w:hAnsi="AdvOT8cb2ddbd" w:cs="AdvOT8cb2ddbd"/>
                <w:sz w:val="19"/>
                <w:szCs w:val="19"/>
                <w:lang w:val="en-IN" w:eastAsia="en-IN"/>
              </w:rPr>
              <w:t>Therefore the identification of the underlying dimensions of effectual behaviours is key to this study</w:t>
            </w:r>
            <w:r w:rsidRPr="00A541AF">
              <w:rPr>
                <w:rFonts w:ascii="AdvOT8cb2ddbd" w:hAnsi="AdvOT8cb2ddbd" w:cs="AdvOT8cb2ddbd"/>
                <w:sz w:val="17"/>
                <w:szCs w:val="17"/>
                <w:lang w:val="en-IN" w:eastAsia="en-IN"/>
              </w:rPr>
              <w:t>.</w:t>
            </w:r>
          </w:p>
          <w:p w14:paraId="6819AE46" w14:textId="77777777" w:rsidR="00447816" w:rsidRPr="00A541AF" w:rsidRDefault="00447816" w:rsidP="001C5D88">
            <w:pPr>
              <w:jc w:val="both"/>
              <w:rPr>
                <w:rFonts w:ascii="Verdana" w:hAnsi="Verdana" w:cstheme="minorHAnsi"/>
                <w:sz w:val="18"/>
                <w:szCs w:val="18"/>
              </w:rPr>
            </w:pPr>
          </w:p>
          <w:p w14:paraId="44FDF3D6" w14:textId="74009D68" w:rsidR="00F93CC9" w:rsidRPr="00A541AF" w:rsidRDefault="004E346E" w:rsidP="001C5D88">
            <w:pPr>
              <w:jc w:val="both"/>
              <w:rPr>
                <w:rFonts w:ascii="Verdana" w:hAnsi="Verdana" w:cstheme="minorHAnsi"/>
                <w:sz w:val="18"/>
                <w:szCs w:val="18"/>
              </w:rPr>
            </w:pPr>
            <w:r w:rsidRPr="00A541AF">
              <w:rPr>
                <w:rFonts w:ascii="Verdana" w:hAnsi="Verdana" w:cstheme="minorHAnsi"/>
                <w:b/>
                <w:bCs/>
                <w:sz w:val="18"/>
                <w:szCs w:val="18"/>
              </w:rPr>
              <w:t xml:space="preserve">(a). </w:t>
            </w:r>
            <w:r w:rsidR="00F93CC9" w:rsidRPr="00A541AF">
              <w:rPr>
                <w:rFonts w:ascii="Verdana" w:hAnsi="Verdana" w:cstheme="minorHAnsi"/>
                <w:sz w:val="18"/>
                <w:szCs w:val="18"/>
              </w:rPr>
              <w:t xml:space="preserve">Summarise the findings in the </w:t>
            </w:r>
            <w:r w:rsidR="00447816" w:rsidRPr="00A541AF">
              <w:rPr>
                <w:rFonts w:ascii="Verdana" w:hAnsi="Verdana" w:cstheme="minorHAnsi"/>
                <w:sz w:val="18"/>
                <w:szCs w:val="18"/>
              </w:rPr>
              <w:t>extract.</w:t>
            </w:r>
          </w:p>
          <w:p w14:paraId="699219D0" w14:textId="77777777" w:rsidR="00F93CC9" w:rsidRPr="00A541AF" w:rsidRDefault="00F93CC9" w:rsidP="001C5D88">
            <w:pPr>
              <w:jc w:val="both"/>
              <w:rPr>
                <w:rFonts w:ascii="Verdana" w:hAnsi="Verdana" w:cstheme="minorHAnsi"/>
                <w:sz w:val="18"/>
                <w:szCs w:val="18"/>
              </w:rPr>
            </w:pPr>
          </w:p>
          <w:p w14:paraId="6A31F21E" w14:textId="422B1386" w:rsidR="004E346E" w:rsidRPr="00A541AF" w:rsidRDefault="00F93CC9" w:rsidP="001C5D88">
            <w:pPr>
              <w:jc w:val="both"/>
              <w:rPr>
                <w:rFonts w:ascii="Verdana" w:hAnsi="Verdana" w:cstheme="minorHAnsi"/>
                <w:sz w:val="18"/>
                <w:szCs w:val="18"/>
              </w:rPr>
            </w:pPr>
            <w:r w:rsidRPr="00A541AF">
              <w:rPr>
                <w:rFonts w:ascii="Verdana" w:hAnsi="Verdana" w:cstheme="minorHAnsi"/>
                <w:b/>
                <w:bCs/>
                <w:sz w:val="18"/>
                <w:szCs w:val="18"/>
              </w:rPr>
              <w:t>(b).</w:t>
            </w:r>
            <w:r w:rsidRPr="00A541AF">
              <w:rPr>
                <w:rFonts w:ascii="Verdana" w:hAnsi="Verdana" w:cstheme="minorHAnsi"/>
                <w:sz w:val="18"/>
                <w:szCs w:val="18"/>
              </w:rPr>
              <w:t xml:space="preserve"> </w:t>
            </w:r>
            <w:r w:rsidR="007625E9" w:rsidRPr="00A541AF">
              <w:rPr>
                <w:rFonts w:ascii="Verdana" w:hAnsi="Verdana" w:cstheme="minorHAnsi"/>
                <w:sz w:val="18"/>
                <w:szCs w:val="18"/>
              </w:rPr>
              <w:t xml:space="preserve">Explain the </w:t>
            </w:r>
            <w:r w:rsidR="00447816" w:rsidRPr="00A541AF">
              <w:rPr>
                <w:rFonts w:ascii="Verdana" w:hAnsi="Verdana" w:cstheme="minorHAnsi"/>
                <w:sz w:val="18"/>
                <w:szCs w:val="18"/>
              </w:rPr>
              <w:t xml:space="preserve">statement </w:t>
            </w:r>
            <w:r w:rsidR="00447816" w:rsidRPr="00A541AF">
              <w:rPr>
                <w:sz w:val="22"/>
                <w:szCs w:val="22"/>
              </w:rPr>
              <w:t>‘</w:t>
            </w:r>
            <w:r w:rsidR="00447816" w:rsidRPr="00A541AF">
              <w:rPr>
                <w:rFonts w:ascii="Verdana" w:hAnsi="Verdana" w:cstheme="minorHAnsi"/>
                <w:sz w:val="18"/>
                <w:szCs w:val="18"/>
              </w:rPr>
              <w:t>The explicit focus on the dynamic conditions in which entrepreneurs make decisions distinguishes effectuation from causation (Grégoire and Cherchem, 2019) Sarasvathy et al.’</w:t>
            </w:r>
          </w:p>
          <w:p w14:paraId="54F3A0F9" w14:textId="77777777" w:rsidR="004E346E" w:rsidRPr="00A541AF" w:rsidRDefault="004E346E" w:rsidP="001C5D88">
            <w:pPr>
              <w:jc w:val="both"/>
              <w:rPr>
                <w:rFonts w:ascii="Verdana" w:hAnsi="Verdana" w:cstheme="minorHAnsi"/>
                <w:sz w:val="18"/>
                <w:szCs w:val="18"/>
              </w:rPr>
            </w:pPr>
          </w:p>
          <w:p w14:paraId="509168CA" w14:textId="3C465D76" w:rsidR="007625E9" w:rsidRPr="00A541AF" w:rsidRDefault="00037F7B" w:rsidP="001C5D88">
            <w:pPr>
              <w:jc w:val="both"/>
              <w:rPr>
                <w:rFonts w:ascii="Verdana" w:hAnsi="Verdana" w:cstheme="minorHAnsi"/>
                <w:sz w:val="18"/>
                <w:szCs w:val="18"/>
              </w:rPr>
            </w:pPr>
            <w:r w:rsidRPr="00A541AF">
              <w:rPr>
                <w:rFonts w:ascii="Verdana" w:hAnsi="Verdana" w:cstheme="minorHAnsi"/>
                <w:b/>
                <w:bCs/>
                <w:sz w:val="18"/>
                <w:szCs w:val="18"/>
              </w:rPr>
              <w:t>(c)</w:t>
            </w:r>
            <w:r w:rsidR="004E346E" w:rsidRPr="00A541AF">
              <w:rPr>
                <w:rFonts w:ascii="Verdana" w:hAnsi="Verdana" w:cstheme="minorHAnsi"/>
                <w:b/>
                <w:bCs/>
                <w:sz w:val="18"/>
                <w:szCs w:val="18"/>
              </w:rPr>
              <w:t>.</w:t>
            </w:r>
            <w:r w:rsidR="004E346E" w:rsidRPr="00A541AF">
              <w:rPr>
                <w:rFonts w:ascii="Verdana" w:hAnsi="Verdana" w:cstheme="minorHAnsi"/>
                <w:sz w:val="18"/>
                <w:szCs w:val="18"/>
              </w:rPr>
              <w:t xml:space="preserve"> Enumerate the key </w:t>
            </w:r>
            <w:r w:rsidR="00F93CC9" w:rsidRPr="00A541AF">
              <w:rPr>
                <w:rFonts w:ascii="Verdana" w:hAnsi="Verdana" w:cstheme="minorHAnsi"/>
                <w:sz w:val="18"/>
                <w:szCs w:val="18"/>
              </w:rPr>
              <w:t xml:space="preserve">findings </w:t>
            </w:r>
            <w:r w:rsidR="00447816" w:rsidRPr="00A541AF">
              <w:rPr>
                <w:rFonts w:ascii="Verdana" w:hAnsi="Verdana" w:cstheme="minorHAnsi"/>
                <w:sz w:val="18"/>
                <w:szCs w:val="18"/>
              </w:rPr>
              <w:t>in the extract with repect to effectuation.</w:t>
            </w:r>
          </w:p>
          <w:p w14:paraId="21736173" w14:textId="756DF5FB" w:rsidR="004E346E" w:rsidRPr="00A541AF" w:rsidRDefault="004E346E" w:rsidP="001C5D88">
            <w:pPr>
              <w:jc w:val="both"/>
              <w:rPr>
                <w:rFonts w:ascii="Verdana" w:hAnsi="Verdana" w:cstheme="minorHAnsi"/>
                <w:sz w:val="18"/>
                <w:szCs w:val="18"/>
              </w:rPr>
            </w:pPr>
          </w:p>
          <w:p w14:paraId="626E4F51" w14:textId="77777777" w:rsidR="004E346E" w:rsidRPr="00A541AF" w:rsidRDefault="004E346E" w:rsidP="001C5D88">
            <w:pPr>
              <w:jc w:val="both"/>
              <w:rPr>
                <w:rFonts w:ascii="Verdana" w:hAnsi="Verdana" w:cstheme="minorHAnsi"/>
                <w:sz w:val="18"/>
                <w:szCs w:val="18"/>
              </w:rPr>
            </w:pPr>
          </w:p>
          <w:p w14:paraId="4B87A30B" w14:textId="3CE5CEC3" w:rsidR="000D142E" w:rsidRPr="00A541AF" w:rsidRDefault="004E346E" w:rsidP="001C5D88">
            <w:pPr>
              <w:jc w:val="both"/>
              <w:rPr>
                <w:rFonts w:ascii="Verdana" w:hAnsi="Verdana" w:cs="Calibri"/>
                <w:color w:val="000000"/>
                <w:sz w:val="18"/>
                <w:szCs w:val="18"/>
              </w:rPr>
            </w:pPr>
            <w:r w:rsidRPr="00A541AF">
              <w:rPr>
                <w:rFonts w:ascii="Verdana" w:hAnsi="Verdana" w:cstheme="minorHAnsi"/>
                <w:sz w:val="18"/>
                <w:szCs w:val="18"/>
              </w:rPr>
              <w:t>[3 + 4 + 3 Marks]</w:t>
            </w:r>
          </w:p>
        </w:tc>
        <w:tc>
          <w:tcPr>
            <w:tcW w:w="708" w:type="dxa"/>
            <w:shd w:val="clear" w:color="auto" w:fill="auto"/>
            <w:noWrap/>
            <w:vAlign w:val="center"/>
            <w:hideMark/>
          </w:tcPr>
          <w:p w14:paraId="48D863BF" w14:textId="77777777" w:rsidR="000D142E" w:rsidRPr="00A541AF" w:rsidRDefault="000D142E" w:rsidP="001C5D88">
            <w:pPr>
              <w:rPr>
                <w:rFonts w:ascii="Verdana" w:hAnsi="Verdana" w:cs="Calibri"/>
                <w:color w:val="000000"/>
                <w:sz w:val="18"/>
                <w:szCs w:val="18"/>
              </w:rPr>
            </w:pPr>
            <w:r w:rsidRPr="00A541AF">
              <w:rPr>
                <w:rFonts w:ascii="Verdana" w:hAnsi="Verdana" w:cs="Calibri"/>
                <w:color w:val="000000"/>
                <w:sz w:val="18"/>
                <w:szCs w:val="18"/>
              </w:rPr>
              <w:t> </w:t>
            </w:r>
          </w:p>
          <w:p w14:paraId="27F38125" w14:textId="77777777" w:rsidR="00037F7B" w:rsidRPr="00A541AF" w:rsidRDefault="00037F7B" w:rsidP="001C5D88">
            <w:pPr>
              <w:rPr>
                <w:rFonts w:ascii="Verdana" w:hAnsi="Verdana" w:cs="Calibri"/>
                <w:color w:val="000000"/>
                <w:sz w:val="18"/>
                <w:szCs w:val="18"/>
              </w:rPr>
            </w:pPr>
          </w:p>
          <w:p w14:paraId="2EB73B7C" w14:textId="77777777" w:rsidR="00037F7B" w:rsidRPr="00A541AF" w:rsidRDefault="00037F7B" w:rsidP="001C5D88">
            <w:pPr>
              <w:rPr>
                <w:rFonts w:ascii="Verdana" w:hAnsi="Verdana" w:cs="Calibri"/>
                <w:color w:val="000000"/>
                <w:sz w:val="18"/>
                <w:szCs w:val="18"/>
              </w:rPr>
            </w:pPr>
          </w:p>
          <w:p w14:paraId="63FA1166" w14:textId="77777777" w:rsidR="00037F7B" w:rsidRPr="00A541AF" w:rsidRDefault="00037F7B" w:rsidP="001C5D88">
            <w:pPr>
              <w:rPr>
                <w:rFonts w:ascii="Verdana" w:hAnsi="Verdana" w:cs="Calibri"/>
                <w:color w:val="000000"/>
                <w:sz w:val="18"/>
                <w:szCs w:val="18"/>
              </w:rPr>
            </w:pPr>
          </w:p>
          <w:p w14:paraId="4775D13D" w14:textId="77777777" w:rsidR="00037F7B" w:rsidRPr="00A541AF" w:rsidRDefault="00037F7B" w:rsidP="001C5D88">
            <w:pPr>
              <w:rPr>
                <w:rFonts w:ascii="Verdana" w:hAnsi="Verdana" w:cs="Calibri"/>
                <w:color w:val="000000"/>
                <w:sz w:val="18"/>
                <w:szCs w:val="18"/>
              </w:rPr>
            </w:pPr>
          </w:p>
          <w:p w14:paraId="2199D092" w14:textId="77777777" w:rsidR="00037F7B" w:rsidRPr="00A541AF" w:rsidRDefault="00037F7B" w:rsidP="001C5D88">
            <w:pPr>
              <w:rPr>
                <w:rFonts w:ascii="Verdana" w:hAnsi="Verdana" w:cs="Calibri"/>
                <w:color w:val="000000"/>
                <w:sz w:val="18"/>
                <w:szCs w:val="18"/>
              </w:rPr>
            </w:pPr>
          </w:p>
          <w:p w14:paraId="08A6CCBB" w14:textId="77777777" w:rsidR="00037F7B" w:rsidRPr="00A541AF" w:rsidRDefault="00037F7B" w:rsidP="001C5D88">
            <w:pPr>
              <w:rPr>
                <w:rFonts w:ascii="Verdana" w:hAnsi="Verdana" w:cs="Calibri"/>
                <w:color w:val="000000"/>
                <w:sz w:val="18"/>
                <w:szCs w:val="18"/>
              </w:rPr>
            </w:pPr>
          </w:p>
          <w:p w14:paraId="784B4EBF" w14:textId="77777777" w:rsidR="00037F7B" w:rsidRPr="00A541AF" w:rsidRDefault="00037F7B" w:rsidP="001C5D88">
            <w:pPr>
              <w:rPr>
                <w:rFonts w:ascii="Verdana" w:hAnsi="Verdana" w:cs="Calibri"/>
                <w:color w:val="000000"/>
                <w:sz w:val="18"/>
                <w:szCs w:val="18"/>
              </w:rPr>
            </w:pPr>
          </w:p>
          <w:p w14:paraId="053B3C15" w14:textId="77777777" w:rsidR="00037F7B" w:rsidRPr="00A541AF" w:rsidRDefault="00037F7B" w:rsidP="001C5D88">
            <w:pPr>
              <w:rPr>
                <w:rFonts w:ascii="Verdana" w:hAnsi="Verdana" w:cs="Calibri"/>
                <w:color w:val="000000"/>
                <w:sz w:val="18"/>
                <w:szCs w:val="18"/>
              </w:rPr>
            </w:pPr>
          </w:p>
          <w:p w14:paraId="021F41DA" w14:textId="77777777" w:rsidR="00037F7B" w:rsidRPr="00A541AF" w:rsidRDefault="00037F7B" w:rsidP="001C5D88">
            <w:pPr>
              <w:rPr>
                <w:rFonts w:ascii="Verdana" w:hAnsi="Verdana" w:cs="Calibri"/>
                <w:color w:val="000000"/>
                <w:sz w:val="18"/>
                <w:szCs w:val="18"/>
              </w:rPr>
            </w:pPr>
          </w:p>
          <w:p w14:paraId="6E7F8DDD" w14:textId="77777777" w:rsidR="00037F7B" w:rsidRPr="00A541AF" w:rsidRDefault="00037F7B" w:rsidP="001C5D88">
            <w:pPr>
              <w:rPr>
                <w:rFonts w:ascii="Verdana" w:hAnsi="Verdana" w:cs="Calibri"/>
                <w:color w:val="000000"/>
                <w:sz w:val="18"/>
                <w:szCs w:val="18"/>
              </w:rPr>
            </w:pPr>
          </w:p>
          <w:p w14:paraId="22E29763" w14:textId="77777777" w:rsidR="00037F7B" w:rsidRPr="00A541AF" w:rsidRDefault="00037F7B" w:rsidP="001C5D88">
            <w:pPr>
              <w:rPr>
                <w:rFonts w:ascii="Verdana" w:hAnsi="Verdana" w:cs="Calibri"/>
                <w:color w:val="000000"/>
                <w:sz w:val="18"/>
                <w:szCs w:val="18"/>
              </w:rPr>
            </w:pPr>
          </w:p>
          <w:p w14:paraId="4B57BA1E" w14:textId="77777777" w:rsidR="00037F7B" w:rsidRPr="00A541AF" w:rsidRDefault="00037F7B" w:rsidP="001C5D88">
            <w:pPr>
              <w:rPr>
                <w:rFonts w:ascii="Verdana" w:hAnsi="Verdana" w:cs="Calibri"/>
                <w:color w:val="000000"/>
                <w:sz w:val="18"/>
                <w:szCs w:val="18"/>
              </w:rPr>
            </w:pPr>
          </w:p>
          <w:p w14:paraId="6CAECAD2" w14:textId="77777777" w:rsidR="00037F7B" w:rsidRPr="00A541AF" w:rsidRDefault="00037F7B" w:rsidP="001C5D88">
            <w:pPr>
              <w:rPr>
                <w:rFonts w:ascii="Verdana" w:hAnsi="Verdana" w:cs="Calibri"/>
                <w:color w:val="000000"/>
                <w:sz w:val="18"/>
                <w:szCs w:val="18"/>
              </w:rPr>
            </w:pPr>
          </w:p>
          <w:p w14:paraId="3CD5E32E" w14:textId="77777777" w:rsidR="00037F7B" w:rsidRPr="00A541AF" w:rsidRDefault="00037F7B" w:rsidP="001C5D88">
            <w:pPr>
              <w:rPr>
                <w:rFonts w:ascii="Verdana" w:hAnsi="Verdana" w:cs="Calibri"/>
                <w:color w:val="000000"/>
                <w:sz w:val="18"/>
                <w:szCs w:val="18"/>
              </w:rPr>
            </w:pPr>
          </w:p>
          <w:p w14:paraId="70F54077" w14:textId="77777777" w:rsidR="00037F7B" w:rsidRPr="00A541AF" w:rsidRDefault="00037F7B" w:rsidP="001C5D88">
            <w:pPr>
              <w:rPr>
                <w:rFonts w:ascii="Verdana" w:hAnsi="Verdana" w:cs="Calibri"/>
                <w:color w:val="000000"/>
                <w:sz w:val="18"/>
                <w:szCs w:val="18"/>
              </w:rPr>
            </w:pPr>
          </w:p>
          <w:p w14:paraId="1612C3D1" w14:textId="77777777" w:rsidR="00037F7B" w:rsidRPr="00A541AF" w:rsidRDefault="00037F7B" w:rsidP="001C5D88">
            <w:pPr>
              <w:rPr>
                <w:rFonts w:ascii="Verdana" w:hAnsi="Verdana" w:cs="Calibri"/>
                <w:color w:val="000000"/>
                <w:sz w:val="18"/>
                <w:szCs w:val="18"/>
              </w:rPr>
            </w:pPr>
          </w:p>
          <w:p w14:paraId="6AD6DE1E" w14:textId="77777777" w:rsidR="00037F7B" w:rsidRPr="00A541AF" w:rsidRDefault="00037F7B" w:rsidP="001C5D88">
            <w:pPr>
              <w:rPr>
                <w:rFonts w:ascii="Verdana" w:hAnsi="Verdana" w:cs="Calibri"/>
                <w:color w:val="000000"/>
                <w:sz w:val="18"/>
                <w:szCs w:val="18"/>
              </w:rPr>
            </w:pPr>
          </w:p>
          <w:p w14:paraId="75025986" w14:textId="77777777" w:rsidR="00037F7B" w:rsidRPr="00A541AF" w:rsidRDefault="00037F7B" w:rsidP="001C5D88">
            <w:pPr>
              <w:rPr>
                <w:rFonts w:ascii="Verdana" w:hAnsi="Verdana" w:cs="Calibri"/>
                <w:color w:val="000000"/>
                <w:sz w:val="18"/>
                <w:szCs w:val="18"/>
              </w:rPr>
            </w:pPr>
          </w:p>
          <w:p w14:paraId="4A82B742" w14:textId="77777777" w:rsidR="00037F7B" w:rsidRPr="00A541AF" w:rsidRDefault="00037F7B" w:rsidP="001C5D88">
            <w:pPr>
              <w:rPr>
                <w:rFonts w:ascii="Verdana" w:hAnsi="Verdana" w:cs="Calibri"/>
                <w:color w:val="000000"/>
                <w:sz w:val="18"/>
                <w:szCs w:val="18"/>
              </w:rPr>
            </w:pPr>
          </w:p>
          <w:p w14:paraId="20840F8D" w14:textId="77777777" w:rsidR="00037F7B" w:rsidRPr="00A541AF" w:rsidRDefault="00037F7B" w:rsidP="001C5D88">
            <w:pPr>
              <w:rPr>
                <w:rFonts w:ascii="Verdana" w:hAnsi="Verdana" w:cs="Calibri"/>
                <w:color w:val="000000"/>
                <w:sz w:val="18"/>
                <w:szCs w:val="18"/>
              </w:rPr>
            </w:pPr>
          </w:p>
          <w:p w14:paraId="11DD3A00" w14:textId="77777777" w:rsidR="00037F7B" w:rsidRPr="00A541AF" w:rsidRDefault="00037F7B" w:rsidP="001C5D88">
            <w:pPr>
              <w:rPr>
                <w:rFonts w:ascii="Verdana" w:hAnsi="Verdana" w:cs="Calibri"/>
                <w:color w:val="000000"/>
                <w:sz w:val="18"/>
                <w:szCs w:val="18"/>
              </w:rPr>
            </w:pPr>
          </w:p>
          <w:p w14:paraId="7B883962" w14:textId="77777777" w:rsidR="00037F7B" w:rsidRPr="00A541AF" w:rsidRDefault="00037F7B" w:rsidP="001C5D88">
            <w:pPr>
              <w:rPr>
                <w:rFonts w:ascii="Verdana" w:hAnsi="Verdana" w:cs="Calibri"/>
                <w:color w:val="000000"/>
                <w:sz w:val="18"/>
                <w:szCs w:val="18"/>
              </w:rPr>
            </w:pPr>
          </w:p>
          <w:p w14:paraId="31FDDE16" w14:textId="77777777" w:rsidR="00037F7B" w:rsidRPr="00A541AF" w:rsidRDefault="00037F7B" w:rsidP="001C5D88">
            <w:pPr>
              <w:rPr>
                <w:rFonts w:ascii="Verdana" w:hAnsi="Verdana" w:cs="Calibri"/>
                <w:color w:val="000000"/>
                <w:sz w:val="18"/>
                <w:szCs w:val="18"/>
              </w:rPr>
            </w:pPr>
          </w:p>
          <w:p w14:paraId="07C06C2D" w14:textId="77777777" w:rsidR="00037F7B" w:rsidRPr="00A541AF" w:rsidRDefault="00037F7B" w:rsidP="001C5D88">
            <w:pPr>
              <w:rPr>
                <w:rFonts w:ascii="Verdana" w:hAnsi="Verdana" w:cs="Calibri"/>
                <w:color w:val="000000"/>
                <w:sz w:val="18"/>
                <w:szCs w:val="18"/>
              </w:rPr>
            </w:pPr>
          </w:p>
          <w:p w14:paraId="0D9AC69A" w14:textId="77777777" w:rsidR="00037F7B" w:rsidRPr="00A541AF" w:rsidRDefault="00037F7B" w:rsidP="001C5D88">
            <w:pPr>
              <w:rPr>
                <w:rFonts w:ascii="Verdana" w:hAnsi="Verdana" w:cs="Calibri"/>
                <w:color w:val="000000"/>
                <w:sz w:val="18"/>
                <w:szCs w:val="18"/>
              </w:rPr>
            </w:pPr>
          </w:p>
          <w:p w14:paraId="1D63C542" w14:textId="77777777" w:rsidR="00037F7B" w:rsidRPr="00A541AF" w:rsidRDefault="00037F7B" w:rsidP="001C5D88">
            <w:pPr>
              <w:rPr>
                <w:rFonts w:ascii="Verdana" w:hAnsi="Verdana" w:cs="Calibri"/>
                <w:color w:val="000000"/>
                <w:sz w:val="18"/>
                <w:szCs w:val="18"/>
              </w:rPr>
            </w:pPr>
          </w:p>
          <w:p w14:paraId="48C3A21A" w14:textId="77777777" w:rsidR="00037F7B" w:rsidRPr="00A541AF" w:rsidRDefault="00037F7B" w:rsidP="001C5D88">
            <w:pPr>
              <w:rPr>
                <w:rFonts w:ascii="Verdana" w:hAnsi="Verdana" w:cs="Calibri"/>
                <w:color w:val="000000"/>
                <w:sz w:val="18"/>
                <w:szCs w:val="18"/>
              </w:rPr>
            </w:pPr>
          </w:p>
          <w:p w14:paraId="5EFE8C18" w14:textId="77777777" w:rsidR="00037F7B" w:rsidRPr="00A541AF" w:rsidRDefault="00037F7B" w:rsidP="001C5D88">
            <w:pPr>
              <w:rPr>
                <w:rFonts w:ascii="Verdana" w:hAnsi="Verdana" w:cs="Calibri"/>
                <w:color w:val="000000"/>
                <w:sz w:val="18"/>
                <w:szCs w:val="18"/>
              </w:rPr>
            </w:pPr>
          </w:p>
          <w:p w14:paraId="6F39015E" w14:textId="77777777" w:rsidR="00037F7B" w:rsidRPr="00A541AF" w:rsidRDefault="00037F7B" w:rsidP="001C5D88">
            <w:pPr>
              <w:rPr>
                <w:rFonts w:ascii="Verdana" w:hAnsi="Verdana" w:cs="Calibri"/>
                <w:color w:val="000000"/>
                <w:sz w:val="18"/>
                <w:szCs w:val="18"/>
              </w:rPr>
            </w:pPr>
          </w:p>
          <w:p w14:paraId="11FF5C24" w14:textId="77777777" w:rsidR="00037F7B" w:rsidRPr="00A541AF" w:rsidRDefault="00037F7B" w:rsidP="001C5D88">
            <w:pPr>
              <w:rPr>
                <w:rFonts w:ascii="Verdana" w:hAnsi="Verdana" w:cs="Calibri"/>
                <w:color w:val="000000"/>
                <w:sz w:val="18"/>
                <w:szCs w:val="18"/>
              </w:rPr>
            </w:pPr>
          </w:p>
          <w:p w14:paraId="240B56CB" w14:textId="77777777" w:rsidR="00037F7B" w:rsidRPr="00A541AF" w:rsidRDefault="00037F7B" w:rsidP="001C5D88">
            <w:pPr>
              <w:rPr>
                <w:rFonts w:ascii="Verdana" w:hAnsi="Verdana" w:cs="Calibri"/>
                <w:color w:val="000000"/>
                <w:sz w:val="18"/>
                <w:szCs w:val="18"/>
              </w:rPr>
            </w:pPr>
          </w:p>
          <w:p w14:paraId="1098EFCD" w14:textId="77777777" w:rsidR="00037F7B" w:rsidRPr="00A541AF" w:rsidRDefault="00037F7B" w:rsidP="001C5D88">
            <w:pPr>
              <w:rPr>
                <w:rFonts w:ascii="Verdana" w:hAnsi="Verdana" w:cs="Calibri"/>
                <w:color w:val="000000"/>
                <w:sz w:val="18"/>
                <w:szCs w:val="18"/>
              </w:rPr>
            </w:pPr>
          </w:p>
          <w:p w14:paraId="404CB898" w14:textId="77777777" w:rsidR="00037F7B" w:rsidRPr="00A541AF" w:rsidRDefault="00037F7B" w:rsidP="001C5D88">
            <w:pPr>
              <w:rPr>
                <w:rFonts w:ascii="Verdana" w:hAnsi="Verdana" w:cs="Calibri"/>
                <w:color w:val="000000"/>
                <w:sz w:val="18"/>
                <w:szCs w:val="18"/>
              </w:rPr>
            </w:pPr>
          </w:p>
          <w:p w14:paraId="12E2C529" w14:textId="77777777" w:rsidR="00037F7B" w:rsidRPr="00A541AF" w:rsidRDefault="00037F7B" w:rsidP="001C5D88">
            <w:pPr>
              <w:rPr>
                <w:rFonts w:ascii="Verdana" w:hAnsi="Verdana" w:cs="Calibri"/>
                <w:color w:val="000000"/>
                <w:sz w:val="18"/>
                <w:szCs w:val="18"/>
              </w:rPr>
            </w:pPr>
          </w:p>
          <w:p w14:paraId="5F289CF0" w14:textId="77777777" w:rsidR="00037F7B" w:rsidRPr="00A541AF" w:rsidRDefault="00037F7B" w:rsidP="001C5D88">
            <w:pPr>
              <w:rPr>
                <w:rFonts w:ascii="Verdana" w:hAnsi="Verdana" w:cs="Calibri"/>
                <w:color w:val="000000"/>
                <w:sz w:val="18"/>
                <w:szCs w:val="18"/>
              </w:rPr>
            </w:pPr>
          </w:p>
          <w:p w14:paraId="19A8819C" w14:textId="77777777" w:rsidR="00037F7B" w:rsidRPr="00A541AF" w:rsidRDefault="00037F7B" w:rsidP="001C5D88">
            <w:pPr>
              <w:rPr>
                <w:rFonts w:ascii="Verdana" w:hAnsi="Verdana" w:cs="Calibri"/>
                <w:color w:val="000000"/>
                <w:sz w:val="18"/>
                <w:szCs w:val="18"/>
              </w:rPr>
            </w:pPr>
          </w:p>
          <w:p w14:paraId="6EA4781F" w14:textId="77777777" w:rsidR="00037F7B" w:rsidRPr="00A541AF" w:rsidRDefault="00037F7B" w:rsidP="001C5D88">
            <w:pPr>
              <w:rPr>
                <w:rFonts w:ascii="Verdana" w:hAnsi="Verdana" w:cs="Calibri"/>
                <w:color w:val="000000"/>
                <w:sz w:val="18"/>
                <w:szCs w:val="18"/>
              </w:rPr>
            </w:pPr>
          </w:p>
          <w:p w14:paraId="6183A947" w14:textId="77777777" w:rsidR="00037F7B" w:rsidRPr="00A541AF" w:rsidRDefault="00037F7B" w:rsidP="001C5D88">
            <w:pPr>
              <w:rPr>
                <w:rFonts w:ascii="Verdana" w:hAnsi="Verdana" w:cs="Calibri"/>
                <w:color w:val="000000"/>
                <w:sz w:val="18"/>
                <w:szCs w:val="18"/>
              </w:rPr>
            </w:pPr>
          </w:p>
          <w:p w14:paraId="5E018615" w14:textId="77777777" w:rsidR="00037F7B" w:rsidRPr="00A541AF" w:rsidRDefault="00037F7B" w:rsidP="001C5D88">
            <w:pPr>
              <w:rPr>
                <w:rFonts w:ascii="Verdana" w:hAnsi="Verdana" w:cs="Calibri"/>
                <w:color w:val="000000"/>
                <w:sz w:val="18"/>
                <w:szCs w:val="18"/>
              </w:rPr>
            </w:pPr>
          </w:p>
          <w:p w14:paraId="5E746C07" w14:textId="77777777" w:rsidR="00037F7B" w:rsidRPr="00A541AF" w:rsidRDefault="00037F7B" w:rsidP="001C5D88">
            <w:pPr>
              <w:rPr>
                <w:rFonts w:ascii="Verdana" w:hAnsi="Verdana" w:cs="Calibri"/>
                <w:color w:val="000000"/>
                <w:sz w:val="18"/>
                <w:szCs w:val="18"/>
              </w:rPr>
            </w:pPr>
          </w:p>
          <w:p w14:paraId="70BF6FDA" w14:textId="77777777" w:rsidR="00037F7B" w:rsidRPr="00A541AF" w:rsidRDefault="00037F7B" w:rsidP="001C5D88">
            <w:pPr>
              <w:rPr>
                <w:rFonts w:ascii="Verdana" w:hAnsi="Verdana" w:cs="Calibri"/>
                <w:color w:val="000000"/>
                <w:sz w:val="18"/>
                <w:szCs w:val="18"/>
              </w:rPr>
            </w:pPr>
          </w:p>
          <w:p w14:paraId="0334A021" w14:textId="77777777" w:rsidR="00037F7B" w:rsidRPr="00A541AF" w:rsidRDefault="00037F7B" w:rsidP="001C5D88">
            <w:pPr>
              <w:rPr>
                <w:rFonts w:ascii="Verdana" w:hAnsi="Verdana" w:cs="Calibri"/>
                <w:color w:val="000000"/>
                <w:sz w:val="18"/>
                <w:szCs w:val="18"/>
              </w:rPr>
            </w:pPr>
          </w:p>
          <w:p w14:paraId="46BF5B65" w14:textId="77777777" w:rsidR="00037F7B" w:rsidRPr="00A541AF" w:rsidRDefault="00037F7B" w:rsidP="001C5D88">
            <w:pPr>
              <w:rPr>
                <w:rFonts w:ascii="Verdana" w:hAnsi="Verdana" w:cs="Calibri"/>
                <w:color w:val="000000"/>
                <w:sz w:val="18"/>
                <w:szCs w:val="18"/>
              </w:rPr>
            </w:pPr>
          </w:p>
          <w:p w14:paraId="38ACE214" w14:textId="77777777" w:rsidR="00037F7B" w:rsidRPr="00A541AF" w:rsidRDefault="00037F7B" w:rsidP="001C5D88">
            <w:pPr>
              <w:rPr>
                <w:rFonts w:ascii="Verdana" w:hAnsi="Verdana" w:cs="Calibri"/>
                <w:color w:val="000000"/>
                <w:sz w:val="18"/>
                <w:szCs w:val="18"/>
              </w:rPr>
            </w:pPr>
          </w:p>
          <w:p w14:paraId="670513DA" w14:textId="77777777" w:rsidR="00037F7B" w:rsidRPr="00A541AF" w:rsidRDefault="00037F7B" w:rsidP="001C5D88">
            <w:pPr>
              <w:rPr>
                <w:rFonts w:ascii="Verdana" w:hAnsi="Verdana" w:cs="Calibri"/>
                <w:color w:val="000000"/>
                <w:sz w:val="18"/>
                <w:szCs w:val="18"/>
              </w:rPr>
            </w:pPr>
          </w:p>
          <w:p w14:paraId="122E7877" w14:textId="77777777" w:rsidR="00037F7B" w:rsidRPr="00A541AF" w:rsidRDefault="00037F7B" w:rsidP="001C5D88">
            <w:pPr>
              <w:rPr>
                <w:rFonts w:ascii="Verdana" w:hAnsi="Verdana" w:cs="Calibri"/>
                <w:color w:val="000000"/>
                <w:sz w:val="18"/>
                <w:szCs w:val="18"/>
              </w:rPr>
            </w:pPr>
          </w:p>
          <w:p w14:paraId="61866FCB" w14:textId="77777777" w:rsidR="00037F7B" w:rsidRPr="00A541AF" w:rsidRDefault="00037F7B" w:rsidP="001C5D88">
            <w:pPr>
              <w:rPr>
                <w:rFonts w:ascii="Verdana" w:hAnsi="Verdana" w:cs="Calibri"/>
                <w:color w:val="000000"/>
                <w:sz w:val="18"/>
                <w:szCs w:val="18"/>
              </w:rPr>
            </w:pPr>
          </w:p>
          <w:p w14:paraId="72601689" w14:textId="77777777" w:rsidR="00037F7B" w:rsidRPr="00A541AF" w:rsidRDefault="00037F7B" w:rsidP="001C5D88">
            <w:pPr>
              <w:rPr>
                <w:rFonts w:ascii="Verdana" w:hAnsi="Verdana" w:cs="Calibri"/>
                <w:color w:val="000000"/>
                <w:sz w:val="18"/>
                <w:szCs w:val="18"/>
              </w:rPr>
            </w:pPr>
          </w:p>
          <w:p w14:paraId="47EF203B" w14:textId="77777777" w:rsidR="00037F7B" w:rsidRPr="00A541AF" w:rsidRDefault="00037F7B" w:rsidP="001C5D88">
            <w:pPr>
              <w:rPr>
                <w:rFonts w:ascii="Verdana" w:hAnsi="Verdana" w:cs="Calibri"/>
                <w:color w:val="000000"/>
                <w:sz w:val="18"/>
                <w:szCs w:val="18"/>
              </w:rPr>
            </w:pPr>
          </w:p>
          <w:p w14:paraId="6FE0010C" w14:textId="77777777" w:rsidR="00037F7B" w:rsidRPr="00A541AF" w:rsidRDefault="00037F7B" w:rsidP="001C5D88">
            <w:pPr>
              <w:rPr>
                <w:rFonts w:ascii="Verdana" w:hAnsi="Verdana" w:cs="Calibri"/>
                <w:color w:val="000000"/>
                <w:sz w:val="18"/>
                <w:szCs w:val="18"/>
              </w:rPr>
            </w:pPr>
          </w:p>
          <w:p w14:paraId="7F58D711" w14:textId="77777777" w:rsidR="00037F7B" w:rsidRPr="00A541AF" w:rsidRDefault="00037F7B" w:rsidP="001C5D88">
            <w:pPr>
              <w:rPr>
                <w:rFonts w:ascii="Verdana" w:hAnsi="Verdana" w:cs="Calibri"/>
                <w:color w:val="000000"/>
                <w:sz w:val="18"/>
                <w:szCs w:val="18"/>
              </w:rPr>
            </w:pPr>
          </w:p>
          <w:p w14:paraId="1645862D" w14:textId="77777777" w:rsidR="00037F7B" w:rsidRPr="00A541AF" w:rsidRDefault="00037F7B" w:rsidP="001C5D88">
            <w:pPr>
              <w:rPr>
                <w:rFonts w:ascii="Verdana" w:hAnsi="Verdana" w:cs="Calibri"/>
                <w:color w:val="000000"/>
                <w:sz w:val="18"/>
                <w:szCs w:val="18"/>
              </w:rPr>
            </w:pPr>
          </w:p>
          <w:p w14:paraId="02300B0F" w14:textId="77777777" w:rsidR="00037F7B" w:rsidRPr="00A541AF" w:rsidRDefault="00037F7B" w:rsidP="001C5D88">
            <w:pPr>
              <w:rPr>
                <w:rFonts w:ascii="Verdana" w:hAnsi="Verdana" w:cs="Calibri"/>
                <w:color w:val="000000"/>
                <w:sz w:val="18"/>
                <w:szCs w:val="18"/>
              </w:rPr>
            </w:pPr>
          </w:p>
          <w:p w14:paraId="159FC070" w14:textId="77777777" w:rsidR="00037F7B" w:rsidRPr="00A541AF" w:rsidRDefault="00037F7B" w:rsidP="001C5D88">
            <w:pPr>
              <w:rPr>
                <w:rFonts w:ascii="Verdana" w:hAnsi="Verdana" w:cs="Calibri"/>
                <w:color w:val="000000"/>
                <w:sz w:val="18"/>
                <w:szCs w:val="18"/>
              </w:rPr>
            </w:pPr>
          </w:p>
          <w:p w14:paraId="1D587063" w14:textId="77777777" w:rsidR="00A541AF" w:rsidRPr="00A541AF" w:rsidRDefault="00A541AF" w:rsidP="001C5D88">
            <w:pPr>
              <w:rPr>
                <w:rFonts w:ascii="Verdana" w:hAnsi="Verdana" w:cs="Calibri"/>
                <w:color w:val="000000"/>
                <w:sz w:val="18"/>
                <w:szCs w:val="18"/>
              </w:rPr>
            </w:pPr>
            <w:r w:rsidRPr="00A541AF">
              <w:rPr>
                <w:rFonts w:ascii="Verdana" w:hAnsi="Verdana" w:cs="Calibri"/>
                <w:color w:val="000000"/>
                <w:sz w:val="18"/>
                <w:szCs w:val="18"/>
              </w:rPr>
              <w:t>CO1</w:t>
            </w:r>
          </w:p>
          <w:p w14:paraId="64DC4055" w14:textId="77777777" w:rsidR="00A541AF" w:rsidRPr="00A541AF" w:rsidRDefault="00A541AF" w:rsidP="001C5D88">
            <w:pPr>
              <w:rPr>
                <w:rFonts w:ascii="Verdana" w:hAnsi="Verdana" w:cs="Calibri"/>
                <w:color w:val="000000"/>
                <w:sz w:val="18"/>
                <w:szCs w:val="18"/>
              </w:rPr>
            </w:pPr>
          </w:p>
          <w:p w14:paraId="709CE9D2" w14:textId="77777777" w:rsidR="00A541AF" w:rsidRPr="00A541AF" w:rsidRDefault="00A541AF" w:rsidP="001C5D88">
            <w:pPr>
              <w:rPr>
                <w:rFonts w:ascii="Verdana" w:hAnsi="Verdana" w:cs="Calibri"/>
                <w:color w:val="000000"/>
                <w:sz w:val="18"/>
                <w:szCs w:val="18"/>
              </w:rPr>
            </w:pPr>
          </w:p>
          <w:p w14:paraId="4EC32189" w14:textId="77777777" w:rsidR="00A541AF" w:rsidRPr="00A541AF" w:rsidRDefault="00A541AF" w:rsidP="001C5D88">
            <w:pPr>
              <w:rPr>
                <w:rFonts w:ascii="Verdana" w:hAnsi="Verdana" w:cs="Calibri"/>
                <w:color w:val="000000"/>
                <w:sz w:val="18"/>
                <w:szCs w:val="18"/>
              </w:rPr>
            </w:pPr>
            <w:r w:rsidRPr="00A541AF">
              <w:rPr>
                <w:rFonts w:ascii="Verdana" w:hAnsi="Verdana" w:cs="Calibri"/>
                <w:color w:val="000000"/>
                <w:sz w:val="18"/>
                <w:szCs w:val="18"/>
              </w:rPr>
              <w:t>CO2</w:t>
            </w:r>
          </w:p>
          <w:p w14:paraId="2EEA758A" w14:textId="77777777" w:rsidR="00A541AF" w:rsidRPr="00A541AF" w:rsidRDefault="00A541AF" w:rsidP="001C5D88">
            <w:pPr>
              <w:rPr>
                <w:rFonts w:ascii="Verdana" w:hAnsi="Verdana" w:cs="Calibri"/>
                <w:color w:val="000000"/>
                <w:sz w:val="18"/>
                <w:szCs w:val="18"/>
              </w:rPr>
            </w:pPr>
          </w:p>
          <w:p w14:paraId="73ABF0C4" w14:textId="77777777" w:rsidR="00A541AF" w:rsidRPr="00A541AF" w:rsidRDefault="00A541AF" w:rsidP="001C5D88">
            <w:pPr>
              <w:rPr>
                <w:rFonts w:ascii="Verdana" w:hAnsi="Verdana" w:cs="Calibri"/>
                <w:color w:val="000000"/>
                <w:sz w:val="18"/>
                <w:szCs w:val="18"/>
              </w:rPr>
            </w:pPr>
          </w:p>
          <w:p w14:paraId="264093E7" w14:textId="77777777" w:rsidR="00A541AF" w:rsidRPr="00A541AF" w:rsidRDefault="00A541AF" w:rsidP="001C5D88">
            <w:pPr>
              <w:rPr>
                <w:rFonts w:ascii="Verdana" w:hAnsi="Verdana" w:cs="Calibri"/>
                <w:color w:val="000000"/>
                <w:sz w:val="18"/>
                <w:szCs w:val="18"/>
              </w:rPr>
            </w:pPr>
          </w:p>
          <w:p w14:paraId="5FEE5309" w14:textId="1676D2C5" w:rsidR="00037F7B" w:rsidRPr="00A541AF" w:rsidRDefault="00A541AF" w:rsidP="001C5D88">
            <w:pPr>
              <w:rPr>
                <w:rFonts w:ascii="Verdana" w:hAnsi="Verdana" w:cs="Calibri"/>
                <w:color w:val="000000"/>
                <w:sz w:val="18"/>
                <w:szCs w:val="18"/>
              </w:rPr>
            </w:pPr>
            <w:r w:rsidRPr="00A541AF">
              <w:rPr>
                <w:rFonts w:ascii="Verdana" w:hAnsi="Verdana" w:cs="Calibri"/>
                <w:color w:val="000000"/>
                <w:sz w:val="18"/>
                <w:szCs w:val="18"/>
              </w:rPr>
              <w:t>CO3</w:t>
            </w:r>
          </w:p>
          <w:p w14:paraId="2067CFC9" w14:textId="77777777" w:rsidR="00037F7B" w:rsidRPr="00A541AF" w:rsidRDefault="00037F7B" w:rsidP="001C5D88">
            <w:pPr>
              <w:rPr>
                <w:rFonts w:ascii="Verdana" w:hAnsi="Verdana" w:cs="Calibri"/>
                <w:color w:val="000000"/>
                <w:sz w:val="18"/>
                <w:szCs w:val="18"/>
              </w:rPr>
            </w:pPr>
          </w:p>
          <w:p w14:paraId="77695AF1" w14:textId="77777777" w:rsidR="00037F7B" w:rsidRPr="00A541AF" w:rsidRDefault="00037F7B" w:rsidP="001C5D88">
            <w:pPr>
              <w:rPr>
                <w:rFonts w:ascii="Verdana" w:hAnsi="Verdana" w:cs="Calibri"/>
                <w:color w:val="000000"/>
                <w:sz w:val="18"/>
                <w:szCs w:val="18"/>
              </w:rPr>
            </w:pPr>
          </w:p>
          <w:p w14:paraId="2D86B50A" w14:textId="70663DA9" w:rsidR="00037F7B" w:rsidRPr="00A541AF" w:rsidRDefault="00037F7B" w:rsidP="001C5D88">
            <w:pPr>
              <w:rPr>
                <w:rFonts w:ascii="Verdana" w:hAnsi="Verdana" w:cs="Calibri"/>
                <w:color w:val="000000"/>
                <w:sz w:val="18"/>
                <w:szCs w:val="18"/>
              </w:rPr>
            </w:pPr>
          </w:p>
        </w:tc>
      </w:tr>
      <w:bookmarkEnd w:id="0"/>
    </w:tbl>
    <w:p w14:paraId="449F0627" w14:textId="77777777" w:rsidR="002A2B7C" w:rsidRPr="00A541AF" w:rsidRDefault="002A2B7C">
      <w:pPr>
        <w:pStyle w:val="ListParagraph"/>
        <w:spacing w:after="0"/>
        <w:ind w:left="0"/>
        <w:jc w:val="both"/>
        <w:rPr>
          <w:rFonts w:ascii="Verdana" w:hAnsi="Verdana" w:cs="Arial"/>
          <w:b/>
          <w:bCs/>
          <w:sz w:val="4"/>
          <w:szCs w:val="18"/>
        </w:rPr>
      </w:pPr>
    </w:p>
    <w:sectPr w:rsidR="002A2B7C" w:rsidRPr="00A541AF" w:rsidSect="00632768">
      <w:headerReference w:type="default" r:id="rId8"/>
      <w:footerReference w:type="default" r:id="rId9"/>
      <w:pgSz w:w="11909" w:h="16834" w:code="9"/>
      <w:pgMar w:top="720" w:right="1152"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CB918A" w14:textId="77777777" w:rsidR="002E7CB4" w:rsidRDefault="002E7CB4">
      <w:r>
        <w:separator/>
      </w:r>
    </w:p>
  </w:endnote>
  <w:endnote w:type="continuationSeparator" w:id="0">
    <w:p w14:paraId="497C6166" w14:textId="77777777" w:rsidR="002E7CB4" w:rsidRDefault="002E7C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PalmSprings">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dvOT8cb2ddbd">
    <w:altName w:val="Cambria"/>
    <w:panose1 w:val="00000000000000000000"/>
    <w:charset w:val="00"/>
    <w:family w:val="roman"/>
    <w:notTrueType/>
    <w:pitch w:val="default"/>
    <w:sig w:usb0="00000003" w:usb1="00000000" w:usb2="00000000" w:usb3="00000000" w:csb0="00000001" w:csb1="00000000"/>
  </w:font>
  <w:font w:name="AdvOT44ee9141.I">
    <w:altName w:val="Cambria"/>
    <w:panose1 w:val="00000000000000000000"/>
    <w:charset w:val="00"/>
    <w:family w:val="roman"/>
    <w:notTrueType/>
    <w:pitch w:val="default"/>
    <w:sig w:usb0="00000003" w:usb1="00000000" w:usb2="00000000" w:usb3="00000000" w:csb0="00000001" w:csb1="00000000"/>
  </w:font>
  <w:font w:name="AdvOT8cb2ddbd+20">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AA7D29" w14:textId="15D91772" w:rsidR="00E5117A" w:rsidRPr="00337C54" w:rsidRDefault="00E5117A" w:rsidP="005B562A">
    <w:pPr>
      <w:jc w:val="right"/>
      <w:rPr>
        <w:rFonts w:ascii="Verdana" w:hAnsi="Verdana"/>
        <w:sz w:val="20"/>
        <w:szCs w:val="20"/>
      </w:rPr>
    </w:pPr>
    <w:r w:rsidRPr="00337C54">
      <w:rPr>
        <w:rFonts w:ascii="Verdana" w:hAnsi="Verdana"/>
        <w:sz w:val="20"/>
        <w:szCs w:val="20"/>
      </w:rPr>
      <w:t xml:space="preserve">Page </w:t>
    </w:r>
    <w:r w:rsidRPr="00337C54">
      <w:rPr>
        <w:rFonts w:ascii="Verdana" w:hAnsi="Verdana"/>
        <w:sz w:val="20"/>
        <w:szCs w:val="20"/>
      </w:rPr>
      <w:fldChar w:fldCharType="begin"/>
    </w:r>
    <w:r w:rsidRPr="00337C54">
      <w:rPr>
        <w:rFonts w:ascii="Verdana" w:hAnsi="Verdana"/>
        <w:sz w:val="20"/>
        <w:szCs w:val="20"/>
      </w:rPr>
      <w:instrText xml:space="preserve"> PAGE </w:instrText>
    </w:r>
    <w:r w:rsidRPr="00337C54">
      <w:rPr>
        <w:rFonts w:ascii="Verdana" w:hAnsi="Verdana"/>
        <w:sz w:val="20"/>
        <w:szCs w:val="20"/>
      </w:rPr>
      <w:fldChar w:fldCharType="separate"/>
    </w:r>
    <w:r w:rsidR="002047E3">
      <w:rPr>
        <w:rFonts w:ascii="Verdana" w:hAnsi="Verdana"/>
        <w:noProof/>
        <w:sz w:val="20"/>
        <w:szCs w:val="20"/>
      </w:rPr>
      <w:t>3</w:t>
    </w:r>
    <w:r w:rsidRPr="00337C54">
      <w:rPr>
        <w:rFonts w:ascii="Verdana" w:hAnsi="Verdana"/>
        <w:sz w:val="20"/>
        <w:szCs w:val="20"/>
      </w:rPr>
      <w:fldChar w:fldCharType="end"/>
    </w:r>
    <w:r w:rsidRPr="00337C54">
      <w:rPr>
        <w:rFonts w:ascii="Verdana" w:hAnsi="Verdana"/>
        <w:sz w:val="20"/>
        <w:szCs w:val="20"/>
      </w:rPr>
      <w:t xml:space="preserve"> of </w:t>
    </w:r>
    <w:r w:rsidRPr="00337C54">
      <w:rPr>
        <w:rFonts w:ascii="Verdana" w:hAnsi="Verdana"/>
        <w:sz w:val="20"/>
        <w:szCs w:val="20"/>
      </w:rPr>
      <w:fldChar w:fldCharType="begin"/>
    </w:r>
    <w:r w:rsidRPr="00337C54">
      <w:rPr>
        <w:rFonts w:ascii="Verdana" w:hAnsi="Verdana"/>
        <w:sz w:val="20"/>
        <w:szCs w:val="20"/>
      </w:rPr>
      <w:instrText xml:space="preserve"> NUMPAGES  </w:instrText>
    </w:r>
    <w:r w:rsidRPr="00337C54">
      <w:rPr>
        <w:rFonts w:ascii="Verdana" w:hAnsi="Verdana"/>
        <w:sz w:val="20"/>
        <w:szCs w:val="20"/>
      </w:rPr>
      <w:fldChar w:fldCharType="separate"/>
    </w:r>
    <w:r w:rsidR="002047E3">
      <w:rPr>
        <w:rFonts w:ascii="Verdana" w:hAnsi="Verdana"/>
        <w:noProof/>
        <w:sz w:val="20"/>
        <w:szCs w:val="20"/>
      </w:rPr>
      <w:t>5</w:t>
    </w:r>
    <w:r w:rsidRPr="00337C54">
      <w:rPr>
        <w:rFonts w:ascii="Verdana" w:hAnsi="Verdana"/>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EC5C06" w14:textId="77777777" w:rsidR="002E7CB4" w:rsidRDefault="002E7CB4">
      <w:r>
        <w:separator/>
      </w:r>
    </w:p>
  </w:footnote>
  <w:footnote w:type="continuationSeparator" w:id="0">
    <w:p w14:paraId="2609821C" w14:textId="77777777" w:rsidR="002E7CB4" w:rsidRDefault="002E7C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0AFFD" w14:textId="5A500FB8" w:rsidR="006E38E7" w:rsidRDefault="006E38E7" w:rsidP="006E38E7">
    <w:pPr>
      <w:pStyle w:val="Header"/>
      <w:jc w:val="center"/>
    </w:pPr>
    <w:r>
      <w:rPr>
        <w:noProof/>
        <w:color w:val="000000"/>
        <w:lang w:val="en-IN" w:eastAsia="en-IN"/>
      </w:rPr>
      <w:drawing>
        <wp:inline distT="0" distB="0" distL="0" distR="0" wp14:anchorId="4C77D9EA" wp14:editId="27DE0D60">
          <wp:extent cx="1143000" cy="361813"/>
          <wp:effectExtent l="0" t="0" r="0" b="635"/>
          <wp:docPr id="2"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
                  <a:srcRect/>
                  <a:stretch>
                    <a:fillRect/>
                  </a:stretch>
                </pic:blipFill>
                <pic:spPr bwMode="auto">
                  <a:xfrm>
                    <a:off x="0" y="0"/>
                    <a:ext cx="1151389" cy="364469"/>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name w:val="WW8Num1"/>
    <w:lvl w:ilvl="0">
      <w:start w:val="15"/>
      <w:numFmt w:val="decimal"/>
      <w:lvlText w:val="%1)"/>
      <w:lvlJc w:val="left"/>
      <w:pPr>
        <w:tabs>
          <w:tab w:val="num" w:pos="720"/>
        </w:tabs>
        <w:ind w:left="720" w:hanging="360"/>
      </w:pPr>
      <w:rPr>
        <w:rFonts w:ascii="Times New Roman" w:eastAsia="SimSun" w:hAnsi="Times New Roman" w:cs="Times New Roman"/>
        <w:b w:val="0"/>
        <w:bCs w:val="0"/>
        <w:sz w:val="24"/>
        <w:szCs w:val="24"/>
        <w:shd w:val="clear" w:color="auto" w:fill="auto"/>
        <w:lang w:val="en-US" w:eastAsia="ar-SA" w:bidi="ar-S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rPr>
        <w:rFonts w:ascii="Times New Roman" w:eastAsia="SimSun" w:hAnsi="Times New Roman" w:cs="Times New Roman"/>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937A129C"/>
    <w:name w:val="WW8Num3"/>
    <w:lvl w:ilvl="0">
      <w:start w:val="1"/>
      <w:numFmt w:val="decimal"/>
      <w:lvlText w:val="%1."/>
      <w:lvlJc w:val="left"/>
      <w:pPr>
        <w:tabs>
          <w:tab w:val="num" w:pos="720"/>
        </w:tabs>
        <w:ind w:left="72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5751736"/>
    <w:multiLevelType w:val="hybridMultilevel"/>
    <w:tmpl w:val="E5243D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6E36752"/>
    <w:multiLevelType w:val="hybridMultilevel"/>
    <w:tmpl w:val="194A837C"/>
    <w:lvl w:ilvl="0" w:tplc="B19AE456">
      <w:start w:val="1"/>
      <w:numFmt w:val="lowerRoman"/>
      <w:lvlText w:val="%1."/>
      <w:lvlJc w:val="left"/>
      <w:pPr>
        <w:ind w:left="2160" w:hanging="72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5" w15:restartNumberingAfterBreak="0">
    <w:nsid w:val="08C47D01"/>
    <w:multiLevelType w:val="hybridMultilevel"/>
    <w:tmpl w:val="0822731E"/>
    <w:lvl w:ilvl="0" w:tplc="D15403A0">
      <w:start w:val="1"/>
      <w:numFmt w:val="lowerLetter"/>
      <w:lvlText w:val="%1."/>
      <w:lvlJc w:val="lef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0939089D"/>
    <w:multiLevelType w:val="hybridMultilevel"/>
    <w:tmpl w:val="4BBA96E6"/>
    <w:lvl w:ilvl="0" w:tplc="89EEE426">
      <w:start w:val="1"/>
      <w:numFmt w:val="lowerLetter"/>
      <w:lvlText w:val="%1."/>
      <w:lvlJc w:val="left"/>
      <w:pPr>
        <w:ind w:left="720" w:hanging="360"/>
      </w:pPr>
      <w:rPr>
        <w:rFonts w:ascii="Verdana" w:eastAsia="Times New Roman" w:hAnsi="Verdana" w:cs="Times New Roman"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7941EF"/>
    <w:multiLevelType w:val="hybridMultilevel"/>
    <w:tmpl w:val="F1D04780"/>
    <w:lvl w:ilvl="0" w:tplc="8B6081EE">
      <w:start w:val="1"/>
      <w:numFmt w:val="lowerLetter"/>
      <w:lvlText w:val="%1."/>
      <w:lvlJc w:val="left"/>
      <w:pPr>
        <w:ind w:left="720" w:hanging="360"/>
      </w:pPr>
      <w:rPr>
        <w:rFonts w:ascii="Verdana" w:eastAsia="Times New Roman" w:hAnsi="Verdana" w:cs="Times New Roman" w:hint="default"/>
        <w:b/>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C4766D"/>
    <w:multiLevelType w:val="hybridMultilevel"/>
    <w:tmpl w:val="A3D82764"/>
    <w:lvl w:ilvl="0" w:tplc="FEFEF9B0">
      <w:start w:val="1"/>
      <w:numFmt w:val="lowerLetter"/>
      <w:lvlText w:val="%1."/>
      <w:lvlJc w:val="left"/>
      <w:pPr>
        <w:ind w:left="480" w:hanging="360"/>
      </w:pPr>
      <w:rPr>
        <w:rFonts w:hint="default"/>
        <w:b/>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15:restartNumberingAfterBreak="0">
    <w:nsid w:val="0DF948FE"/>
    <w:multiLevelType w:val="hybridMultilevel"/>
    <w:tmpl w:val="17AECC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F5C6C83"/>
    <w:multiLevelType w:val="hybridMultilevel"/>
    <w:tmpl w:val="1A72F810"/>
    <w:lvl w:ilvl="0" w:tplc="019027F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D57166"/>
    <w:multiLevelType w:val="hybridMultilevel"/>
    <w:tmpl w:val="D0F6008E"/>
    <w:lvl w:ilvl="0" w:tplc="DB46CB1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 w15:restartNumberingAfterBreak="0">
    <w:nsid w:val="11E77AC4"/>
    <w:multiLevelType w:val="hybridMultilevel"/>
    <w:tmpl w:val="10C80614"/>
    <w:lvl w:ilvl="0" w:tplc="9AD2FB3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27B1F38"/>
    <w:multiLevelType w:val="hybridMultilevel"/>
    <w:tmpl w:val="CDAA9F8C"/>
    <w:lvl w:ilvl="0" w:tplc="40090019">
      <w:start w:val="1"/>
      <w:numFmt w:val="lowerLetter"/>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2E21997"/>
    <w:multiLevelType w:val="hybridMultilevel"/>
    <w:tmpl w:val="63FE6C92"/>
    <w:lvl w:ilvl="0" w:tplc="5D1EB16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4B51049"/>
    <w:multiLevelType w:val="hybridMultilevel"/>
    <w:tmpl w:val="D4DA5EE8"/>
    <w:lvl w:ilvl="0" w:tplc="8944680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F81ED2"/>
    <w:multiLevelType w:val="hybridMultilevel"/>
    <w:tmpl w:val="554CD130"/>
    <w:lvl w:ilvl="0" w:tplc="41ACEE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864669F"/>
    <w:multiLevelType w:val="hybridMultilevel"/>
    <w:tmpl w:val="C8BEA4F6"/>
    <w:lvl w:ilvl="0" w:tplc="F992EFD4">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FAD7501"/>
    <w:multiLevelType w:val="hybridMultilevel"/>
    <w:tmpl w:val="DBA607B2"/>
    <w:lvl w:ilvl="0" w:tplc="FEFEF9B0">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20E82618"/>
    <w:multiLevelType w:val="hybridMultilevel"/>
    <w:tmpl w:val="9AF655C0"/>
    <w:lvl w:ilvl="0" w:tplc="FFCCCFA8">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5766AA2"/>
    <w:multiLevelType w:val="hybridMultilevel"/>
    <w:tmpl w:val="FB28F860"/>
    <w:lvl w:ilvl="0" w:tplc="0DD6291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886480C"/>
    <w:multiLevelType w:val="hybridMultilevel"/>
    <w:tmpl w:val="52F6070E"/>
    <w:lvl w:ilvl="0" w:tplc="0C100C7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D891225"/>
    <w:multiLevelType w:val="hybridMultilevel"/>
    <w:tmpl w:val="08C4BE30"/>
    <w:lvl w:ilvl="0" w:tplc="7444DAB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2260D27"/>
    <w:multiLevelType w:val="hybridMultilevel"/>
    <w:tmpl w:val="2320E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FD01EE"/>
    <w:multiLevelType w:val="hybridMultilevel"/>
    <w:tmpl w:val="46E4E9AC"/>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7587052"/>
    <w:multiLevelType w:val="hybridMultilevel"/>
    <w:tmpl w:val="170CA28E"/>
    <w:lvl w:ilvl="0" w:tplc="1F7424D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BBF3F6E"/>
    <w:multiLevelType w:val="hybridMultilevel"/>
    <w:tmpl w:val="4532E67E"/>
    <w:lvl w:ilvl="0" w:tplc="FEFEF9B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9672973"/>
    <w:multiLevelType w:val="hybridMultilevel"/>
    <w:tmpl w:val="364453B6"/>
    <w:lvl w:ilvl="0" w:tplc="25F47C3A">
      <w:start w:val="3"/>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9AB5E90"/>
    <w:multiLevelType w:val="hybridMultilevel"/>
    <w:tmpl w:val="4DA07E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D152C"/>
    <w:multiLevelType w:val="hybridMultilevel"/>
    <w:tmpl w:val="215888DE"/>
    <w:lvl w:ilvl="0" w:tplc="A32EA42E">
      <w:start w:val="2"/>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C6D3B91"/>
    <w:multiLevelType w:val="hybridMultilevel"/>
    <w:tmpl w:val="9E4AF37A"/>
    <w:lvl w:ilvl="0" w:tplc="53347168">
      <w:start w:val="1"/>
      <w:numFmt w:val="lowerLetter"/>
      <w:lvlText w:val="%1."/>
      <w:lvlJc w:val="left"/>
      <w:pPr>
        <w:ind w:left="720" w:hanging="360"/>
      </w:pPr>
      <w:rPr>
        <w:rFonts w:ascii="Verdana" w:eastAsia="Times New Roman" w:hAnsi="Verdana" w:cs="Calibri"/>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D430D9"/>
    <w:multiLevelType w:val="hybridMultilevel"/>
    <w:tmpl w:val="662C289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0BC7109"/>
    <w:multiLevelType w:val="hybridMultilevel"/>
    <w:tmpl w:val="6AA6E55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71145F"/>
    <w:multiLevelType w:val="hybridMultilevel"/>
    <w:tmpl w:val="8D0A656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5A4A1EB0"/>
    <w:multiLevelType w:val="hybridMultilevel"/>
    <w:tmpl w:val="A8B017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5D7CB1"/>
    <w:multiLevelType w:val="hybridMultilevel"/>
    <w:tmpl w:val="67ACB1B2"/>
    <w:lvl w:ilvl="0" w:tplc="6910101C">
      <w:start w:val="1"/>
      <w:numFmt w:val="lowerLetter"/>
      <w:lvlText w:val="%1."/>
      <w:lvlJc w:val="left"/>
      <w:pPr>
        <w:ind w:left="1440" w:hanging="360"/>
      </w:pPr>
      <w:rPr>
        <w:rFonts w:hint="default"/>
        <w:b/>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6" w15:restartNumberingAfterBreak="0">
    <w:nsid w:val="5B1756CE"/>
    <w:multiLevelType w:val="hybridMultilevel"/>
    <w:tmpl w:val="E5243D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CFA2D37"/>
    <w:multiLevelType w:val="hybridMultilevel"/>
    <w:tmpl w:val="92D2F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C60678"/>
    <w:multiLevelType w:val="hybridMultilevel"/>
    <w:tmpl w:val="AD6C826C"/>
    <w:lvl w:ilvl="0" w:tplc="FEFEF9B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46378A1"/>
    <w:multiLevelType w:val="hybridMultilevel"/>
    <w:tmpl w:val="EAB4C44E"/>
    <w:lvl w:ilvl="0" w:tplc="EBFEF8E4">
      <w:start w:val="1"/>
      <w:numFmt w:val="upperRoman"/>
      <w:lvlText w:val="%1."/>
      <w:lvlJc w:val="left"/>
      <w:pPr>
        <w:ind w:left="2160"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0" w15:restartNumberingAfterBreak="0">
    <w:nsid w:val="66AD383C"/>
    <w:multiLevelType w:val="hybridMultilevel"/>
    <w:tmpl w:val="5824D4B8"/>
    <w:lvl w:ilvl="0" w:tplc="4150FB7C">
      <w:start w:val="1"/>
      <w:numFmt w:val="lowerRoman"/>
      <w:lvlText w:val="%1."/>
      <w:lvlJc w:val="left"/>
      <w:pPr>
        <w:ind w:left="2220" w:hanging="720"/>
      </w:pPr>
      <w:rPr>
        <w:rFonts w:hint="default"/>
      </w:rPr>
    </w:lvl>
    <w:lvl w:ilvl="1" w:tplc="40090019" w:tentative="1">
      <w:start w:val="1"/>
      <w:numFmt w:val="lowerLetter"/>
      <w:lvlText w:val="%2."/>
      <w:lvlJc w:val="left"/>
      <w:pPr>
        <w:ind w:left="2580" w:hanging="360"/>
      </w:pPr>
    </w:lvl>
    <w:lvl w:ilvl="2" w:tplc="4009001B" w:tentative="1">
      <w:start w:val="1"/>
      <w:numFmt w:val="lowerRoman"/>
      <w:lvlText w:val="%3."/>
      <w:lvlJc w:val="right"/>
      <w:pPr>
        <w:ind w:left="3300" w:hanging="180"/>
      </w:pPr>
    </w:lvl>
    <w:lvl w:ilvl="3" w:tplc="4009000F" w:tentative="1">
      <w:start w:val="1"/>
      <w:numFmt w:val="decimal"/>
      <w:lvlText w:val="%4."/>
      <w:lvlJc w:val="left"/>
      <w:pPr>
        <w:ind w:left="4020" w:hanging="360"/>
      </w:pPr>
    </w:lvl>
    <w:lvl w:ilvl="4" w:tplc="40090019" w:tentative="1">
      <w:start w:val="1"/>
      <w:numFmt w:val="lowerLetter"/>
      <w:lvlText w:val="%5."/>
      <w:lvlJc w:val="left"/>
      <w:pPr>
        <w:ind w:left="4740" w:hanging="360"/>
      </w:pPr>
    </w:lvl>
    <w:lvl w:ilvl="5" w:tplc="4009001B" w:tentative="1">
      <w:start w:val="1"/>
      <w:numFmt w:val="lowerRoman"/>
      <w:lvlText w:val="%6."/>
      <w:lvlJc w:val="right"/>
      <w:pPr>
        <w:ind w:left="5460" w:hanging="180"/>
      </w:pPr>
    </w:lvl>
    <w:lvl w:ilvl="6" w:tplc="4009000F" w:tentative="1">
      <w:start w:val="1"/>
      <w:numFmt w:val="decimal"/>
      <w:lvlText w:val="%7."/>
      <w:lvlJc w:val="left"/>
      <w:pPr>
        <w:ind w:left="6180" w:hanging="360"/>
      </w:pPr>
    </w:lvl>
    <w:lvl w:ilvl="7" w:tplc="40090019" w:tentative="1">
      <w:start w:val="1"/>
      <w:numFmt w:val="lowerLetter"/>
      <w:lvlText w:val="%8."/>
      <w:lvlJc w:val="left"/>
      <w:pPr>
        <w:ind w:left="6900" w:hanging="360"/>
      </w:pPr>
    </w:lvl>
    <w:lvl w:ilvl="8" w:tplc="4009001B" w:tentative="1">
      <w:start w:val="1"/>
      <w:numFmt w:val="lowerRoman"/>
      <w:lvlText w:val="%9."/>
      <w:lvlJc w:val="right"/>
      <w:pPr>
        <w:ind w:left="7620" w:hanging="180"/>
      </w:pPr>
    </w:lvl>
  </w:abstractNum>
  <w:abstractNum w:abstractNumId="41" w15:restartNumberingAfterBreak="0">
    <w:nsid w:val="6BBF4558"/>
    <w:multiLevelType w:val="hybridMultilevel"/>
    <w:tmpl w:val="6DD4CD42"/>
    <w:lvl w:ilvl="0" w:tplc="132A7F82">
      <w:start w:val="1"/>
      <w:numFmt w:val="low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2" w15:restartNumberingAfterBreak="0">
    <w:nsid w:val="6E8B18C1"/>
    <w:multiLevelType w:val="hybridMultilevel"/>
    <w:tmpl w:val="D74E5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9921EE"/>
    <w:multiLevelType w:val="hybridMultilevel"/>
    <w:tmpl w:val="585E9BA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4" w15:restartNumberingAfterBreak="0">
    <w:nsid w:val="78C44BD2"/>
    <w:multiLevelType w:val="hybridMultilevel"/>
    <w:tmpl w:val="B546EF82"/>
    <w:lvl w:ilvl="0" w:tplc="04090019">
      <w:start w:val="1"/>
      <w:numFmt w:val="lowerLetter"/>
      <w:lvlText w:val="%1."/>
      <w:lvlJc w:val="left"/>
      <w:pPr>
        <w:ind w:left="720" w:hanging="360"/>
      </w:pPr>
    </w:lvl>
    <w:lvl w:ilvl="1" w:tplc="E07819B2">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8F3496D"/>
    <w:multiLevelType w:val="hybridMultilevel"/>
    <w:tmpl w:val="391895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F6816D4"/>
    <w:multiLevelType w:val="hybridMultilevel"/>
    <w:tmpl w:val="A8F433EC"/>
    <w:lvl w:ilvl="0" w:tplc="3530C794">
      <w:start w:val="1"/>
      <w:numFmt w:val="lowerRoman"/>
      <w:lvlText w:val="%1."/>
      <w:lvlJc w:val="left"/>
      <w:pPr>
        <w:ind w:left="2160" w:hanging="72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8"/>
  </w:num>
  <w:num w:numId="2">
    <w:abstractNumId w:val="18"/>
  </w:num>
  <w:num w:numId="3">
    <w:abstractNumId w:val="23"/>
  </w:num>
  <w:num w:numId="4">
    <w:abstractNumId w:val="9"/>
  </w:num>
  <w:num w:numId="5">
    <w:abstractNumId w:val="26"/>
  </w:num>
  <w:num w:numId="6">
    <w:abstractNumId w:val="43"/>
  </w:num>
  <w:num w:numId="7">
    <w:abstractNumId w:val="36"/>
  </w:num>
  <w:num w:numId="8">
    <w:abstractNumId w:val="44"/>
  </w:num>
  <w:num w:numId="9">
    <w:abstractNumId w:val="3"/>
  </w:num>
  <w:num w:numId="10">
    <w:abstractNumId w:val="42"/>
  </w:num>
  <w:num w:numId="11">
    <w:abstractNumId w:val="25"/>
  </w:num>
  <w:num w:numId="12">
    <w:abstractNumId w:val="30"/>
  </w:num>
  <w:num w:numId="13">
    <w:abstractNumId w:val="34"/>
  </w:num>
  <w:num w:numId="14">
    <w:abstractNumId w:val="28"/>
  </w:num>
  <w:num w:numId="15">
    <w:abstractNumId w:val="22"/>
  </w:num>
  <w:num w:numId="16">
    <w:abstractNumId w:val="31"/>
  </w:num>
  <w:num w:numId="17">
    <w:abstractNumId w:val="46"/>
  </w:num>
  <w:num w:numId="18">
    <w:abstractNumId w:val="40"/>
  </w:num>
  <w:num w:numId="19">
    <w:abstractNumId w:val="17"/>
  </w:num>
  <w:num w:numId="20">
    <w:abstractNumId w:val="38"/>
  </w:num>
  <w:num w:numId="21">
    <w:abstractNumId w:val="12"/>
  </w:num>
  <w:num w:numId="22">
    <w:abstractNumId w:val="37"/>
  </w:num>
  <w:num w:numId="23">
    <w:abstractNumId w:val="27"/>
  </w:num>
  <w:num w:numId="24">
    <w:abstractNumId w:val="19"/>
  </w:num>
  <w:num w:numId="25">
    <w:abstractNumId w:val="24"/>
  </w:num>
  <w:num w:numId="26">
    <w:abstractNumId w:val="45"/>
  </w:num>
  <w:num w:numId="27">
    <w:abstractNumId w:val="35"/>
  </w:num>
  <w:num w:numId="28">
    <w:abstractNumId w:val="33"/>
  </w:num>
  <w:num w:numId="29">
    <w:abstractNumId w:val="5"/>
  </w:num>
  <w:num w:numId="30">
    <w:abstractNumId w:val="29"/>
  </w:num>
  <w:num w:numId="31">
    <w:abstractNumId w:val="32"/>
  </w:num>
  <w:num w:numId="32">
    <w:abstractNumId w:val="13"/>
  </w:num>
  <w:num w:numId="33">
    <w:abstractNumId w:val="20"/>
  </w:num>
  <w:num w:numId="34">
    <w:abstractNumId w:val="16"/>
  </w:num>
  <w:num w:numId="35">
    <w:abstractNumId w:val="14"/>
  </w:num>
  <w:num w:numId="36">
    <w:abstractNumId w:val="41"/>
  </w:num>
  <w:num w:numId="37">
    <w:abstractNumId w:val="11"/>
  </w:num>
  <w:num w:numId="38">
    <w:abstractNumId w:val="6"/>
  </w:num>
  <w:num w:numId="39">
    <w:abstractNumId w:val="7"/>
  </w:num>
  <w:num w:numId="40">
    <w:abstractNumId w:val="15"/>
  </w:num>
  <w:num w:numId="41">
    <w:abstractNumId w:val="10"/>
  </w:num>
  <w:num w:numId="42">
    <w:abstractNumId w:val="21"/>
  </w:num>
  <w:num w:numId="43">
    <w:abstractNumId w:val="39"/>
  </w:num>
  <w:num w:numId="44">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339"/>
    <w:rsid w:val="00000449"/>
    <w:rsid w:val="000059D7"/>
    <w:rsid w:val="000068AC"/>
    <w:rsid w:val="00011698"/>
    <w:rsid w:val="00014076"/>
    <w:rsid w:val="00014A04"/>
    <w:rsid w:val="00021F6A"/>
    <w:rsid w:val="00024DEA"/>
    <w:rsid w:val="00025494"/>
    <w:rsid w:val="000261B5"/>
    <w:rsid w:val="00027FAD"/>
    <w:rsid w:val="000308EB"/>
    <w:rsid w:val="00032385"/>
    <w:rsid w:val="00032F5F"/>
    <w:rsid w:val="00037F7B"/>
    <w:rsid w:val="0004141D"/>
    <w:rsid w:val="00041786"/>
    <w:rsid w:val="00043CFD"/>
    <w:rsid w:val="00045A10"/>
    <w:rsid w:val="000510B1"/>
    <w:rsid w:val="00055339"/>
    <w:rsid w:val="000566C1"/>
    <w:rsid w:val="000571D6"/>
    <w:rsid w:val="00061F4C"/>
    <w:rsid w:val="000621A0"/>
    <w:rsid w:val="000662BE"/>
    <w:rsid w:val="00072C5A"/>
    <w:rsid w:val="0007348B"/>
    <w:rsid w:val="00073B18"/>
    <w:rsid w:val="000749FF"/>
    <w:rsid w:val="00076617"/>
    <w:rsid w:val="0007786E"/>
    <w:rsid w:val="000816DE"/>
    <w:rsid w:val="00083F36"/>
    <w:rsid w:val="00084157"/>
    <w:rsid w:val="00087769"/>
    <w:rsid w:val="000877D6"/>
    <w:rsid w:val="00092C55"/>
    <w:rsid w:val="0009411C"/>
    <w:rsid w:val="0009450F"/>
    <w:rsid w:val="00096304"/>
    <w:rsid w:val="000968DD"/>
    <w:rsid w:val="00097511"/>
    <w:rsid w:val="000A2CEA"/>
    <w:rsid w:val="000A44B4"/>
    <w:rsid w:val="000A5BD0"/>
    <w:rsid w:val="000B0A28"/>
    <w:rsid w:val="000B368E"/>
    <w:rsid w:val="000B36B6"/>
    <w:rsid w:val="000B667A"/>
    <w:rsid w:val="000C0515"/>
    <w:rsid w:val="000C1918"/>
    <w:rsid w:val="000C6FBF"/>
    <w:rsid w:val="000C7794"/>
    <w:rsid w:val="000D142E"/>
    <w:rsid w:val="000D180D"/>
    <w:rsid w:val="000D199B"/>
    <w:rsid w:val="000D1B65"/>
    <w:rsid w:val="000D2D31"/>
    <w:rsid w:val="000D4CEE"/>
    <w:rsid w:val="000D7D89"/>
    <w:rsid w:val="000E012F"/>
    <w:rsid w:val="000E087F"/>
    <w:rsid w:val="000E47C5"/>
    <w:rsid w:val="000E4BDB"/>
    <w:rsid w:val="000E4D87"/>
    <w:rsid w:val="000E7ACF"/>
    <w:rsid w:val="000F051B"/>
    <w:rsid w:val="000F1B5C"/>
    <w:rsid w:val="000F22D4"/>
    <w:rsid w:val="000F39DF"/>
    <w:rsid w:val="000F4ACA"/>
    <w:rsid w:val="000F6BC6"/>
    <w:rsid w:val="00100C9E"/>
    <w:rsid w:val="001012BD"/>
    <w:rsid w:val="0010358C"/>
    <w:rsid w:val="0010390E"/>
    <w:rsid w:val="0010717E"/>
    <w:rsid w:val="00107ABE"/>
    <w:rsid w:val="00107F5F"/>
    <w:rsid w:val="00114AD5"/>
    <w:rsid w:val="00120490"/>
    <w:rsid w:val="00120C64"/>
    <w:rsid w:val="00122493"/>
    <w:rsid w:val="00124C52"/>
    <w:rsid w:val="00125841"/>
    <w:rsid w:val="00126D23"/>
    <w:rsid w:val="001319DC"/>
    <w:rsid w:val="00135AEF"/>
    <w:rsid w:val="00135B90"/>
    <w:rsid w:val="00135C87"/>
    <w:rsid w:val="00136903"/>
    <w:rsid w:val="00145B66"/>
    <w:rsid w:val="001467A7"/>
    <w:rsid w:val="00146BE3"/>
    <w:rsid w:val="00146C95"/>
    <w:rsid w:val="00146E35"/>
    <w:rsid w:val="00152CCF"/>
    <w:rsid w:val="00152D7C"/>
    <w:rsid w:val="00156684"/>
    <w:rsid w:val="00162F45"/>
    <w:rsid w:val="00163A20"/>
    <w:rsid w:val="00165DFF"/>
    <w:rsid w:val="0017025C"/>
    <w:rsid w:val="00173B41"/>
    <w:rsid w:val="00173C7C"/>
    <w:rsid w:val="00174A2B"/>
    <w:rsid w:val="0017620C"/>
    <w:rsid w:val="00176AF8"/>
    <w:rsid w:val="0017706C"/>
    <w:rsid w:val="001813FC"/>
    <w:rsid w:val="00181D43"/>
    <w:rsid w:val="00185490"/>
    <w:rsid w:val="001868DC"/>
    <w:rsid w:val="00187329"/>
    <w:rsid w:val="00193534"/>
    <w:rsid w:val="00196441"/>
    <w:rsid w:val="00196978"/>
    <w:rsid w:val="00197FC1"/>
    <w:rsid w:val="001A4ED5"/>
    <w:rsid w:val="001A54D4"/>
    <w:rsid w:val="001A55B2"/>
    <w:rsid w:val="001A6B29"/>
    <w:rsid w:val="001A73EF"/>
    <w:rsid w:val="001B4170"/>
    <w:rsid w:val="001B5982"/>
    <w:rsid w:val="001B6FA0"/>
    <w:rsid w:val="001C5D88"/>
    <w:rsid w:val="001C65BA"/>
    <w:rsid w:val="001C7D50"/>
    <w:rsid w:val="001D043C"/>
    <w:rsid w:val="001D26AA"/>
    <w:rsid w:val="001D2BE9"/>
    <w:rsid w:val="001D4759"/>
    <w:rsid w:val="001D4D83"/>
    <w:rsid w:val="001D4F18"/>
    <w:rsid w:val="001D6C37"/>
    <w:rsid w:val="001D701B"/>
    <w:rsid w:val="001E1F90"/>
    <w:rsid w:val="001E201D"/>
    <w:rsid w:val="001E60B1"/>
    <w:rsid w:val="001E7BBE"/>
    <w:rsid w:val="001F055D"/>
    <w:rsid w:val="001F2EA1"/>
    <w:rsid w:val="001F6E5C"/>
    <w:rsid w:val="00200896"/>
    <w:rsid w:val="00201187"/>
    <w:rsid w:val="002016CD"/>
    <w:rsid w:val="002046E6"/>
    <w:rsid w:val="002047E3"/>
    <w:rsid w:val="00206E1C"/>
    <w:rsid w:val="002107F3"/>
    <w:rsid w:val="00214C5D"/>
    <w:rsid w:val="00216CEF"/>
    <w:rsid w:val="00220FE8"/>
    <w:rsid w:val="002222AD"/>
    <w:rsid w:val="00222C2B"/>
    <w:rsid w:val="002307A3"/>
    <w:rsid w:val="0023423E"/>
    <w:rsid w:val="00234E36"/>
    <w:rsid w:val="00240010"/>
    <w:rsid w:val="00242273"/>
    <w:rsid w:val="00242711"/>
    <w:rsid w:val="002428CF"/>
    <w:rsid w:val="00242BE9"/>
    <w:rsid w:val="0024353B"/>
    <w:rsid w:val="002478B0"/>
    <w:rsid w:val="00250F4F"/>
    <w:rsid w:val="00252F0B"/>
    <w:rsid w:val="00254E6F"/>
    <w:rsid w:val="00257FDD"/>
    <w:rsid w:val="002620E7"/>
    <w:rsid w:val="00262354"/>
    <w:rsid w:val="0026312D"/>
    <w:rsid w:val="002631D6"/>
    <w:rsid w:val="002632EE"/>
    <w:rsid w:val="0026426B"/>
    <w:rsid w:val="0026538E"/>
    <w:rsid w:val="00267956"/>
    <w:rsid w:val="002720DB"/>
    <w:rsid w:val="002748BA"/>
    <w:rsid w:val="00277F59"/>
    <w:rsid w:val="002820DE"/>
    <w:rsid w:val="00282F0F"/>
    <w:rsid w:val="0028342A"/>
    <w:rsid w:val="00283DD1"/>
    <w:rsid w:val="00285ACD"/>
    <w:rsid w:val="00286AC2"/>
    <w:rsid w:val="00291BB5"/>
    <w:rsid w:val="00292802"/>
    <w:rsid w:val="002938BD"/>
    <w:rsid w:val="00294ABD"/>
    <w:rsid w:val="002A2B7C"/>
    <w:rsid w:val="002A4593"/>
    <w:rsid w:val="002A4915"/>
    <w:rsid w:val="002A5844"/>
    <w:rsid w:val="002A6842"/>
    <w:rsid w:val="002B068C"/>
    <w:rsid w:val="002B0A6F"/>
    <w:rsid w:val="002B193F"/>
    <w:rsid w:val="002B3107"/>
    <w:rsid w:val="002B3ABE"/>
    <w:rsid w:val="002B5667"/>
    <w:rsid w:val="002B5C4F"/>
    <w:rsid w:val="002B7B1A"/>
    <w:rsid w:val="002C15C6"/>
    <w:rsid w:val="002C3418"/>
    <w:rsid w:val="002C39FF"/>
    <w:rsid w:val="002C5267"/>
    <w:rsid w:val="002C6A8A"/>
    <w:rsid w:val="002D56D7"/>
    <w:rsid w:val="002E0B59"/>
    <w:rsid w:val="002E234C"/>
    <w:rsid w:val="002E3E1A"/>
    <w:rsid w:val="002E41BB"/>
    <w:rsid w:val="002E6081"/>
    <w:rsid w:val="002E7023"/>
    <w:rsid w:val="002E74D4"/>
    <w:rsid w:val="002E7CB4"/>
    <w:rsid w:val="002E7D36"/>
    <w:rsid w:val="002F15B2"/>
    <w:rsid w:val="002F46F6"/>
    <w:rsid w:val="002F6EC0"/>
    <w:rsid w:val="002F6ECD"/>
    <w:rsid w:val="002F70B9"/>
    <w:rsid w:val="002F756E"/>
    <w:rsid w:val="002F76FD"/>
    <w:rsid w:val="00300CF6"/>
    <w:rsid w:val="00300E47"/>
    <w:rsid w:val="00301269"/>
    <w:rsid w:val="0030290C"/>
    <w:rsid w:val="00302935"/>
    <w:rsid w:val="00304FB8"/>
    <w:rsid w:val="0030645E"/>
    <w:rsid w:val="00311AB8"/>
    <w:rsid w:val="00312DE1"/>
    <w:rsid w:val="00316A87"/>
    <w:rsid w:val="00317650"/>
    <w:rsid w:val="00317B69"/>
    <w:rsid w:val="00320CD2"/>
    <w:rsid w:val="00322252"/>
    <w:rsid w:val="003225FF"/>
    <w:rsid w:val="00323767"/>
    <w:rsid w:val="0032494A"/>
    <w:rsid w:val="00330077"/>
    <w:rsid w:val="00330EF9"/>
    <w:rsid w:val="003314B9"/>
    <w:rsid w:val="00334510"/>
    <w:rsid w:val="00337216"/>
    <w:rsid w:val="00337C54"/>
    <w:rsid w:val="003410DC"/>
    <w:rsid w:val="00342264"/>
    <w:rsid w:val="00342B37"/>
    <w:rsid w:val="00346177"/>
    <w:rsid w:val="00346846"/>
    <w:rsid w:val="00356C6A"/>
    <w:rsid w:val="00356FA7"/>
    <w:rsid w:val="003605DB"/>
    <w:rsid w:val="00363142"/>
    <w:rsid w:val="00364BC9"/>
    <w:rsid w:val="003700B7"/>
    <w:rsid w:val="00370237"/>
    <w:rsid w:val="0037176D"/>
    <w:rsid w:val="00374A9A"/>
    <w:rsid w:val="00381D04"/>
    <w:rsid w:val="00381DE0"/>
    <w:rsid w:val="00390315"/>
    <w:rsid w:val="00391E2A"/>
    <w:rsid w:val="00392817"/>
    <w:rsid w:val="00393CBD"/>
    <w:rsid w:val="0039575E"/>
    <w:rsid w:val="003957AA"/>
    <w:rsid w:val="00395B77"/>
    <w:rsid w:val="00396334"/>
    <w:rsid w:val="003A2624"/>
    <w:rsid w:val="003A2FDC"/>
    <w:rsid w:val="003A4348"/>
    <w:rsid w:val="003A4CCA"/>
    <w:rsid w:val="003A637E"/>
    <w:rsid w:val="003A70E8"/>
    <w:rsid w:val="003A78E9"/>
    <w:rsid w:val="003B1919"/>
    <w:rsid w:val="003B2D82"/>
    <w:rsid w:val="003B573C"/>
    <w:rsid w:val="003B663E"/>
    <w:rsid w:val="003C182E"/>
    <w:rsid w:val="003C2FC8"/>
    <w:rsid w:val="003C313E"/>
    <w:rsid w:val="003D2AE7"/>
    <w:rsid w:val="003E2C17"/>
    <w:rsid w:val="003E30E6"/>
    <w:rsid w:val="003E427E"/>
    <w:rsid w:val="003E6FBD"/>
    <w:rsid w:val="003E7AB6"/>
    <w:rsid w:val="003F19B9"/>
    <w:rsid w:val="003F3B28"/>
    <w:rsid w:val="003F7E5D"/>
    <w:rsid w:val="00401251"/>
    <w:rsid w:val="004019B9"/>
    <w:rsid w:val="004058E7"/>
    <w:rsid w:val="00406AD3"/>
    <w:rsid w:val="004106DA"/>
    <w:rsid w:val="004128C9"/>
    <w:rsid w:val="00413913"/>
    <w:rsid w:val="00414D73"/>
    <w:rsid w:val="00417099"/>
    <w:rsid w:val="00417D43"/>
    <w:rsid w:val="00423777"/>
    <w:rsid w:val="00423BCD"/>
    <w:rsid w:val="00424423"/>
    <w:rsid w:val="0042534E"/>
    <w:rsid w:val="00425FBF"/>
    <w:rsid w:val="00427314"/>
    <w:rsid w:val="0043303A"/>
    <w:rsid w:val="0044575F"/>
    <w:rsid w:val="00445B9F"/>
    <w:rsid w:val="004470B6"/>
    <w:rsid w:val="00447816"/>
    <w:rsid w:val="00451C73"/>
    <w:rsid w:val="00455C4B"/>
    <w:rsid w:val="00460EED"/>
    <w:rsid w:val="00461220"/>
    <w:rsid w:val="0046210A"/>
    <w:rsid w:val="00463A15"/>
    <w:rsid w:val="004713D2"/>
    <w:rsid w:val="0047243F"/>
    <w:rsid w:val="00477108"/>
    <w:rsid w:val="004802C1"/>
    <w:rsid w:val="004803FD"/>
    <w:rsid w:val="00480B1C"/>
    <w:rsid w:val="004818D5"/>
    <w:rsid w:val="00484C7A"/>
    <w:rsid w:val="004863B7"/>
    <w:rsid w:val="004902F1"/>
    <w:rsid w:val="0049197F"/>
    <w:rsid w:val="00496305"/>
    <w:rsid w:val="004A12B4"/>
    <w:rsid w:val="004B1BB6"/>
    <w:rsid w:val="004B3F7E"/>
    <w:rsid w:val="004B6748"/>
    <w:rsid w:val="004C0D56"/>
    <w:rsid w:val="004C1847"/>
    <w:rsid w:val="004C3300"/>
    <w:rsid w:val="004C3BF7"/>
    <w:rsid w:val="004C613E"/>
    <w:rsid w:val="004D026A"/>
    <w:rsid w:val="004D3651"/>
    <w:rsid w:val="004D7E8A"/>
    <w:rsid w:val="004E346E"/>
    <w:rsid w:val="004E41A7"/>
    <w:rsid w:val="004E5059"/>
    <w:rsid w:val="004F0FF1"/>
    <w:rsid w:val="004F1F93"/>
    <w:rsid w:val="004F50C6"/>
    <w:rsid w:val="004F680C"/>
    <w:rsid w:val="004F6C84"/>
    <w:rsid w:val="004F7538"/>
    <w:rsid w:val="00502472"/>
    <w:rsid w:val="00502D46"/>
    <w:rsid w:val="005032B4"/>
    <w:rsid w:val="00507806"/>
    <w:rsid w:val="005115CD"/>
    <w:rsid w:val="00514DF4"/>
    <w:rsid w:val="00516996"/>
    <w:rsid w:val="00516AFD"/>
    <w:rsid w:val="005170E0"/>
    <w:rsid w:val="005218D7"/>
    <w:rsid w:val="0052694E"/>
    <w:rsid w:val="00526AD8"/>
    <w:rsid w:val="00527875"/>
    <w:rsid w:val="00534317"/>
    <w:rsid w:val="0054006F"/>
    <w:rsid w:val="005412BC"/>
    <w:rsid w:val="00545B3D"/>
    <w:rsid w:val="00557451"/>
    <w:rsid w:val="00557DF6"/>
    <w:rsid w:val="00560B87"/>
    <w:rsid w:val="00561351"/>
    <w:rsid w:val="00562352"/>
    <w:rsid w:val="005669D8"/>
    <w:rsid w:val="005724C5"/>
    <w:rsid w:val="005778B7"/>
    <w:rsid w:val="00580773"/>
    <w:rsid w:val="00582FA7"/>
    <w:rsid w:val="00583778"/>
    <w:rsid w:val="00583D31"/>
    <w:rsid w:val="005862EB"/>
    <w:rsid w:val="0059025D"/>
    <w:rsid w:val="00590CB6"/>
    <w:rsid w:val="00593934"/>
    <w:rsid w:val="005A246E"/>
    <w:rsid w:val="005A3B7C"/>
    <w:rsid w:val="005B562A"/>
    <w:rsid w:val="005B6A17"/>
    <w:rsid w:val="005C68E9"/>
    <w:rsid w:val="005C767A"/>
    <w:rsid w:val="005D23BF"/>
    <w:rsid w:val="005D441A"/>
    <w:rsid w:val="005D5230"/>
    <w:rsid w:val="005D5769"/>
    <w:rsid w:val="005E0159"/>
    <w:rsid w:val="005E22C8"/>
    <w:rsid w:val="005E2411"/>
    <w:rsid w:val="005E2D91"/>
    <w:rsid w:val="005E3256"/>
    <w:rsid w:val="005E7E59"/>
    <w:rsid w:val="005F008F"/>
    <w:rsid w:val="005F02D5"/>
    <w:rsid w:val="005F0819"/>
    <w:rsid w:val="005F0E16"/>
    <w:rsid w:val="005F35C8"/>
    <w:rsid w:val="005F5B74"/>
    <w:rsid w:val="005F6538"/>
    <w:rsid w:val="005F7A45"/>
    <w:rsid w:val="005F7A9D"/>
    <w:rsid w:val="0060062F"/>
    <w:rsid w:val="006012A8"/>
    <w:rsid w:val="00601FB6"/>
    <w:rsid w:val="00605295"/>
    <w:rsid w:val="0060667F"/>
    <w:rsid w:val="00611DC3"/>
    <w:rsid w:val="006125E6"/>
    <w:rsid w:val="00614462"/>
    <w:rsid w:val="0061484B"/>
    <w:rsid w:val="00620A17"/>
    <w:rsid w:val="00620BA2"/>
    <w:rsid w:val="00624876"/>
    <w:rsid w:val="00624E09"/>
    <w:rsid w:val="006250E5"/>
    <w:rsid w:val="006254DB"/>
    <w:rsid w:val="006255ED"/>
    <w:rsid w:val="00626BD0"/>
    <w:rsid w:val="00627297"/>
    <w:rsid w:val="00630271"/>
    <w:rsid w:val="00632768"/>
    <w:rsid w:val="00632A76"/>
    <w:rsid w:val="00636056"/>
    <w:rsid w:val="006365C1"/>
    <w:rsid w:val="00641F79"/>
    <w:rsid w:val="006430A1"/>
    <w:rsid w:val="00646224"/>
    <w:rsid w:val="00651EBB"/>
    <w:rsid w:val="00654E31"/>
    <w:rsid w:val="00655C2C"/>
    <w:rsid w:val="00657B91"/>
    <w:rsid w:val="00657BF7"/>
    <w:rsid w:val="00660CDB"/>
    <w:rsid w:val="006619DB"/>
    <w:rsid w:val="0066262F"/>
    <w:rsid w:val="00667F5D"/>
    <w:rsid w:val="00675339"/>
    <w:rsid w:val="0068201E"/>
    <w:rsid w:val="0068256D"/>
    <w:rsid w:val="00685EDD"/>
    <w:rsid w:val="006865EB"/>
    <w:rsid w:val="0069238C"/>
    <w:rsid w:val="00693547"/>
    <w:rsid w:val="00694609"/>
    <w:rsid w:val="00696B1E"/>
    <w:rsid w:val="00696B8D"/>
    <w:rsid w:val="006975FC"/>
    <w:rsid w:val="006A1902"/>
    <w:rsid w:val="006A6C67"/>
    <w:rsid w:val="006A7C70"/>
    <w:rsid w:val="006B211F"/>
    <w:rsid w:val="006B7E71"/>
    <w:rsid w:val="006C55D2"/>
    <w:rsid w:val="006D27C2"/>
    <w:rsid w:val="006E1D5F"/>
    <w:rsid w:val="006E2AD8"/>
    <w:rsid w:val="006E38E7"/>
    <w:rsid w:val="006E48C4"/>
    <w:rsid w:val="006E563E"/>
    <w:rsid w:val="006E56D0"/>
    <w:rsid w:val="006F035B"/>
    <w:rsid w:val="006F2339"/>
    <w:rsid w:val="006F30C5"/>
    <w:rsid w:val="006F5418"/>
    <w:rsid w:val="006F5E16"/>
    <w:rsid w:val="00710FA5"/>
    <w:rsid w:val="007161C9"/>
    <w:rsid w:val="00716FFD"/>
    <w:rsid w:val="0072005C"/>
    <w:rsid w:val="00720102"/>
    <w:rsid w:val="00720F24"/>
    <w:rsid w:val="007211BA"/>
    <w:rsid w:val="00722B6D"/>
    <w:rsid w:val="00722B72"/>
    <w:rsid w:val="007275B7"/>
    <w:rsid w:val="0073013D"/>
    <w:rsid w:val="00730ABD"/>
    <w:rsid w:val="007318AC"/>
    <w:rsid w:val="00731CC9"/>
    <w:rsid w:val="00733968"/>
    <w:rsid w:val="00734F6E"/>
    <w:rsid w:val="00735008"/>
    <w:rsid w:val="00735808"/>
    <w:rsid w:val="00736ECF"/>
    <w:rsid w:val="007404A6"/>
    <w:rsid w:val="00740B2D"/>
    <w:rsid w:val="00752325"/>
    <w:rsid w:val="00752933"/>
    <w:rsid w:val="007615E5"/>
    <w:rsid w:val="007625E9"/>
    <w:rsid w:val="00762E28"/>
    <w:rsid w:val="0076558E"/>
    <w:rsid w:val="00765BB3"/>
    <w:rsid w:val="00765CD3"/>
    <w:rsid w:val="00770D7C"/>
    <w:rsid w:val="007729F3"/>
    <w:rsid w:val="00782ED0"/>
    <w:rsid w:val="007853EC"/>
    <w:rsid w:val="00793FD4"/>
    <w:rsid w:val="0079470A"/>
    <w:rsid w:val="007A1667"/>
    <w:rsid w:val="007A5C16"/>
    <w:rsid w:val="007B342D"/>
    <w:rsid w:val="007B675B"/>
    <w:rsid w:val="007C31E6"/>
    <w:rsid w:val="007C3405"/>
    <w:rsid w:val="007C439D"/>
    <w:rsid w:val="007C63A1"/>
    <w:rsid w:val="007C673A"/>
    <w:rsid w:val="007D5C86"/>
    <w:rsid w:val="007D6C07"/>
    <w:rsid w:val="007D7327"/>
    <w:rsid w:val="007D7814"/>
    <w:rsid w:val="007D7BDD"/>
    <w:rsid w:val="007E2636"/>
    <w:rsid w:val="007E4176"/>
    <w:rsid w:val="007E5E60"/>
    <w:rsid w:val="007F2762"/>
    <w:rsid w:val="007F6217"/>
    <w:rsid w:val="00800722"/>
    <w:rsid w:val="00807A87"/>
    <w:rsid w:val="00811341"/>
    <w:rsid w:val="008128E5"/>
    <w:rsid w:val="008149E2"/>
    <w:rsid w:val="00815EC4"/>
    <w:rsid w:val="0081719A"/>
    <w:rsid w:val="008176BD"/>
    <w:rsid w:val="008204A7"/>
    <w:rsid w:val="0082104B"/>
    <w:rsid w:val="00825987"/>
    <w:rsid w:val="00826624"/>
    <w:rsid w:val="00826CFB"/>
    <w:rsid w:val="008332BE"/>
    <w:rsid w:val="00835488"/>
    <w:rsid w:val="00843962"/>
    <w:rsid w:val="00845465"/>
    <w:rsid w:val="00845C25"/>
    <w:rsid w:val="008461C2"/>
    <w:rsid w:val="00850BAB"/>
    <w:rsid w:val="0085210F"/>
    <w:rsid w:val="00855CF8"/>
    <w:rsid w:val="00856028"/>
    <w:rsid w:val="00856C21"/>
    <w:rsid w:val="008608F7"/>
    <w:rsid w:val="0086185A"/>
    <w:rsid w:val="0086315A"/>
    <w:rsid w:val="00866C71"/>
    <w:rsid w:val="00871AA1"/>
    <w:rsid w:val="008731AC"/>
    <w:rsid w:val="00881C9B"/>
    <w:rsid w:val="00886415"/>
    <w:rsid w:val="00887839"/>
    <w:rsid w:val="00893E70"/>
    <w:rsid w:val="008A0C3A"/>
    <w:rsid w:val="008A0E05"/>
    <w:rsid w:val="008A276A"/>
    <w:rsid w:val="008A298F"/>
    <w:rsid w:val="008A6B41"/>
    <w:rsid w:val="008A71E0"/>
    <w:rsid w:val="008B25E6"/>
    <w:rsid w:val="008B2C20"/>
    <w:rsid w:val="008B3888"/>
    <w:rsid w:val="008B435D"/>
    <w:rsid w:val="008B60B1"/>
    <w:rsid w:val="008B7B92"/>
    <w:rsid w:val="008C09D6"/>
    <w:rsid w:val="008C18E1"/>
    <w:rsid w:val="008C22A9"/>
    <w:rsid w:val="008C31F1"/>
    <w:rsid w:val="008C42DD"/>
    <w:rsid w:val="008C765F"/>
    <w:rsid w:val="008D52EA"/>
    <w:rsid w:val="008D6A47"/>
    <w:rsid w:val="008D7DE8"/>
    <w:rsid w:val="008E0330"/>
    <w:rsid w:val="008E135F"/>
    <w:rsid w:val="008E13BD"/>
    <w:rsid w:val="008E15B1"/>
    <w:rsid w:val="008E2AC7"/>
    <w:rsid w:val="008E3AED"/>
    <w:rsid w:val="008E3BA0"/>
    <w:rsid w:val="008F03D7"/>
    <w:rsid w:val="008F0E10"/>
    <w:rsid w:val="008F1948"/>
    <w:rsid w:val="008F1C05"/>
    <w:rsid w:val="008F2E9D"/>
    <w:rsid w:val="008F4080"/>
    <w:rsid w:val="008F790A"/>
    <w:rsid w:val="009006D9"/>
    <w:rsid w:val="009021C1"/>
    <w:rsid w:val="0090378F"/>
    <w:rsid w:val="00903F6C"/>
    <w:rsid w:val="00904913"/>
    <w:rsid w:val="00905813"/>
    <w:rsid w:val="00906226"/>
    <w:rsid w:val="009070D8"/>
    <w:rsid w:val="009140ED"/>
    <w:rsid w:val="009163B8"/>
    <w:rsid w:val="009217B1"/>
    <w:rsid w:val="00922388"/>
    <w:rsid w:val="00923BDD"/>
    <w:rsid w:val="009246F3"/>
    <w:rsid w:val="00927839"/>
    <w:rsid w:val="00931D71"/>
    <w:rsid w:val="00933C27"/>
    <w:rsid w:val="00935C9D"/>
    <w:rsid w:val="00941ADE"/>
    <w:rsid w:val="00941ECD"/>
    <w:rsid w:val="00944D5B"/>
    <w:rsid w:val="0094620C"/>
    <w:rsid w:val="00946783"/>
    <w:rsid w:val="009469FB"/>
    <w:rsid w:val="00946A87"/>
    <w:rsid w:val="009500DA"/>
    <w:rsid w:val="00950C2E"/>
    <w:rsid w:val="00951ECA"/>
    <w:rsid w:val="00952159"/>
    <w:rsid w:val="00953F6A"/>
    <w:rsid w:val="009561C1"/>
    <w:rsid w:val="00956945"/>
    <w:rsid w:val="00957166"/>
    <w:rsid w:val="00962ED5"/>
    <w:rsid w:val="00966014"/>
    <w:rsid w:val="009749BA"/>
    <w:rsid w:val="00980570"/>
    <w:rsid w:val="0098378B"/>
    <w:rsid w:val="0098408E"/>
    <w:rsid w:val="00984500"/>
    <w:rsid w:val="0098532A"/>
    <w:rsid w:val="009945DC"/>
    <w:rsid w:val="00997590"/>
    <w:rsid w:val="009A756B"/>
    <w:rsid w:val="009B2462"/>
    <w:rsid w:val="009B3421"/>
    <w:rsid w:val="009B6971"/>
    <w:rsid w:val="009B7F9B"/>
    <w:rsid w:val="009C039A"/>
    <w:rsid w:val="009C2514"/>
    <w:rsid w:val="009C2557"/>
    <w:rsid w:val="009C6F2F"/>
    <w:rsid w:val="009D04D9"/>
    <w:rsid w:val="009D082C"/>
    <w:rsid w:val="009D0CC9"/>
    <w:rsid w:val="009D39F7"/>
    <w:rsid w:val="009D3B30"/>
    <w:rsid w:val="009D48E9"/>
    <w:rsid w:val="009D6C97"/>
    <w:rsid w:val="009E1B6F"/>
    <w:rsid w:val="009E3889"/>
    <w:rsid w:val="009E5C32"/>
    <w:rsid w:val="009F0206"/>
    <w:rsid w:val="009F2C5B"/>
    <w:rsid w:val="00A00604"/>
    <w:rsid w:val="00A00887"/>
    <w:rsid w:val="00A00CC7"/>
    <w:rsid w:val="00A00D2A"/>
    <w:rsid w:val="00A01D62"/>
    <w:rsid w:val="00A02213"/>
    <w:rsid w:val="00A03B43"/>
    <w:rsid w:val="00A04DDF"/>
    <w:rsid w:val="00A0769E"/>
    <w:rsid w:val="00A10727"/>
    <w:rsid w:val="00A1094A"/>
    <w:rsid w:val="00A110D7"/>
    <w:rsid w:val="00A11364"/>
    <w:rsid w:val="00A12FA0"/>
    <w:rsid w:val="00A13112"/>
    <w:rsid w:val="00A17E10"/>
    <w:rsid w:val="00A22481"/>
    <w:rsid w:val="00A23936"/>
    <w:rsid w:val="00A2454A"/>
    <w:rsid w:val="00A279A2"/>
    <w:rsid w:val="00A27DCE"/>
    <w:rsid w:val="00A30370"/>
    <w:rsid w:val="00A325A6"/>
    <w:rsid w:val="00A33FDC"/>
    <w:rsid w:val="00A34A76"/>
    <w:rsid w:val="00A36ADF"/>
    <w:rsid w:val="00A43C2C"/>
    <w:rsid w:val="00A43D7D"/>
    <w:rsid w:val="00A5072B"/>
    <w:rsid w:val="00A50A0C"/>
    <w:rsid w:val="00A5360C"/>
    <w:rsid w:val="00A541AF"/>
    <w:rsid w:val="00A65AA6"/>
    <w:rsid w:val="00A728E9"/>
    <w:rsid w:val="00A75039"/>
    <w:rsid w:val="00A76A1C"/>
    <w:rsid w:val="00A844FD"/>
    <w:rsid w:val="00A855F6"/>
    <w:rsid w:val="00A87408"/>
    <w:rsid w:val="00A90B78"/>
    <w:rsid w:val="00A94236"/>
    <w:rsid w:val="00A94A61"/>
    <w:rsid w:val="00A95942"/>
    <w:rsid w:val="00AA018E"/>
    <w:rsid w:val="00AA355E"/>
    <w:rsid w:val="00AA5F9F"/>
    <w:rsid w:val="00AB2537"/>
    <w:rsid w:val="00AB2FE6"/>
    <w:rsid w:val="00AB403B"/>
    <w:rsid w:val="00AB4809"/>
    <w:rsid w:val="00AC17E8"/>
    <w:rsid w:val="00AC656F"/>
    <w:rsid w:val="00AC69E2"/>
    <w:rsid w:val="00AD0110"/>
    <w:rsid w:val="00AD08F4"/>
    <w:rsid w:val="00AD3ECE"/>
    <w:rsid w:val="00AD6E1A"/>
    <w:rsid w:val="00AE0B5E"/>
    <w:rsid w:val="00AE1A9B"/>
    <w:rsid w:val="00AE30CD"/>
    <w:rsid w:val="00AE4F7A"/>
    <w:rsid w:val="00AE5384"/>
    <w:rsid w:val="00AE53C7"/>
    <w:rsid w:val="00AE63BA"/>
    <w:rsid w:val="00AF2C3C"/>
    <w:rsid w:val="00AF3D31"/>
    <w:rsid w:val="00AF4443"/>
    <w:rsid w:val="00AF796E"/>
    <w:rsid w:val="00AF7FE2"/>
    <w:rsid w:val="00B00929"/>
    <w:rsid w:val="00B01246"/>
    <w:rsid w:val="00B014D2"/>
    <w:rsid w:val="00B01F19"/>
    <w:rsid w:val="00B03017"/>
    <w:rsid w:val="00B0309D"/>
    <w:rsid w:val="00B03B52"/>
    <w:rsid w:val="00B03C41"/>
    <w:rsid w:val="00B042C0"/>
    <w:rsid w:val="00B06E29"/>
    <w:rsid w:val="00B119BD"/>
    <w:rsid w:val="00B11DBD"/>
    <w:rsid w:val="00B128B8"/>
    <w:rsid w:val="00B13BAC"/>
    <w:rsid w:val="00B14231"/>
    <w:rsid w:val="00B152B8"/>
    <w:rsid w:val="00B3494D"/>
    <w:rsid w:val="00B3730E"/>
    <w:rsid w:val="00B445C8"/>
    <w:rsid w:val="00B50481"/>
    <w:rsid w:val="00B55C2B"/>
    <w:rsid w:val="00B60110"/>
    <w:rsid w:val="00B61EE6"/>
    <w:rsid w:val="00B642CF"/>
    <w:rsid w:val="00B64D77"/>
    <w:rsid w:val="00B65466"/>
    <w:rsid w:val="00B66F5B"/>
    <w:rsid w:val="00B731E4"/>
    <w:rsid w:val="00B8104E"/>
    <w:rsid w:val="00B81EFE"/>
    <w:rsid w:val="00B86EE2"/>
    <w:rsid w:val="00B876E3"/>
    <w:rsid w:val="00B90C07"/>
    <w:rsid w:val="00B915AB"/>
    <w:rsid w:val="00B95D59"/>
    <w:rsid w:val="00B95FE5"/>
    <w:rsid w:val="00BA0065"/>
    <w:rsid w:val="00BA1A7D"/>
    <w:rsid w:val="00BA1DF0"/>
    <w:rsid w:val="00BA4F4B"/>
    <w:rsid w:val="00BA544D"/>
    <w:rsid w:val="00BA792C"/>
    <w:rsid w:val="00BB0245"/>
    <w:rsid w:val="00BB5700"/>
    <w:rsid w:val="00BB5ACE"/>
    <w:rsid w:val="00BB69D6"/>
    <w:rsid w:val="00BB6A96"/>
    <w:rsid w:val="00BB78ED"/>
    <w:rsid w:val="00BB7B84"/>
    <w:rsid w:val="00BC54A9"/>
    <w:rsid w:val="00BC5F1E"/>
    <w:rsid w:val="00BC611D"/>
    <w:rsid w:val="00BC72B7"/>
    <w:rsid w:val="00BD02C6"/>
    <w:rsid w:val="00BD041B"/>
    <w:rsid w:val="00BD11A8"/>
    <w:rsid w:val="00BD4B01"/>
    <w:rsid w:val="00BD699C"/>
    <w:rsid w:val="00BD7CB3"/>
    <w:rsid w:val="00BE1527"/>
    <w:rsid w:val="00BE1C16"/>
    <w:rsid w:val="00BE6437"/>
    <w:rsid w:val="00BE64AD"/>
    <w:rsid w:val="00BE6999"/>
    <w:rsid w:val="00BF315C"/>
    <w:rsid w:val="00BF34B1"/>
    <w:rsid w:val="00BF5788"/>
    <w:rsid w:val="00BF6DA5"/>
    <w:rsid w:val="00BF76F7"/>
    <w:rsid w:val="00C00325"/>
    <w:rsid w:val="00C003A7"/>
    <w:rsid w:val="00C070FE"/>
    <w:rsid w:val="00C11476"/>
    <w:rsid w:val="00C12FFA"/>
    <w:rsid w:val="00C13E95"/>
    <w:rsid w:val="00C153EB"/>
    <w:rsid w:val="00C16EB2"/>
    <w:rsid w:val="00C20167"/>
    <w:rsid w:val="00C21FB4"/>
    <w:rsid w:val="00C233BB"/>
    <w:rsid w:val="00C23FC5"/>
    <w:rsid w:val="00C25169"/>
    <w:rsid w:val="00C26319"/>
    <w:rsid w:val="00C30A37"/>
    <w:rsid w:val="00C33797"/>
    <w:rsid w:val="00C33B4B"/>
    <w:rsid w:val="00C34062"/>
    <w:rsid w:val="00C403FA"/>
    <w:rsid w:val="00C40E45"/>
    <w:rsid w:val="00C46E79"/>
    <w:rsid w:val="00C562DC"/>
    <w:rsid w:val="00C670FE"/>
    <w:rsid w:val="00C677B9"/>
    <w:rsid w:val="00C677C6"/>
    <w:rsid w:val="00C72925"/>
    <w:rsid w:val="00C73C27"/>
    <w:rsid w:val="00C754B5"/>
    <w:rsid w:val="00C764EF"/>
    <w:rsid w:val="00C8155C"/>
    <w:rsid w:val="00C85649"/>
    <w:rsid w:val="00C90568"/>
    <w:rsid w:val="00C90B8F"/>
    <w:rsid w:val="00C92601"/>
    <w:rsid w:val="00C9354C"/>
    <w:rsid w:val="00C95517"/>
    <w:rsid w:val="00C962B4"/>
    <w:rsid w:val="00CA0452"/>
    <w:rsid w:val="00CA1976"/>
    <w:rsid w:val="00CA2EC1"/>
    <w:rsid w:val="00CA7A89"/>
    <w:rsid w:val="00CB2BDC"/>
    <w:rsid w:val="00CC00F8"/>
    <w:rsid w:val="00CC1345"/>
    <w:rsid w:val="00CC1A56"/>
    <w:rsid w:val="00CC22A1"/>
    <w:rsid w:val="00CC602A"/>
    <w:rsid w:val="00CC68EE"/>
    <w:rsid w:val="00CD1A01"/>
    <w:rsid w:val="00CD2833"/>
    <w:rsid w:val="00CD33CA"/>
    <w:rsid w:val="00CD38EC"/>
    <w:rsid w:val="00CD3C9C"/>
    <w:rsid w:val="00CD424C"/>
    <w:rsid w:val="00CD52FE"/>
    <w:rsid w:val="00CD705A"/>
    <w:rsid w:val="00CE2C69"/>
    <w:rsid w:val="00CE46A3"/>
    <w:rsid w:val="00CE6C12"/>
    <w:rsid w:val="00CF034B"/>
    <w:rsid w:val="00CF064B"/>
    <w:rsid w:val="00CF26CA"/>
    <w:rsid w:val="00CF4411"/>
    <w:rsid w:val="00CF5B40"/>
    <w:rsid w:val="00CF6055"/>
    <w:rsid w:val="00CF6ABA"/>
    <w:rsid w:val="00CF6E66"/>
    <w:rsid w:val="00CF758F"/>
    <w:rsid w:val="00CF7CBD"/>
    <w:rsid w:val="00D007E0"/>
    <w:rsid w:val="00D0394C"/>
    <w:rsid w:val="00D043A1"/>
    <w:rsid w:val="00D0592A"/>
    <w:rsid w:val="00D0650F"/>
    <w:rsid w:val="00D067D8"/>
    <w:rsid w:val="00D128CD"/>
    <w:rsid w:val="00D13B26"/>
    <w:rsid w:val="00D156A7"/>
    <w:rsid w:val="00D15A54"/>
    <w:rsid w:val="00D20139"/>
    <w:rsid w:val="00D204F0"/>
    <w:rsid w:val="00D20A84"/>
    <w:rsid w:val="00D21B86"/>
    <w:rsid w:val="00D23090"/>
    <w:rsid w:val="00D24477"/>
    <w:rsid w:val="00D269DD"/>
    <w:rsid w:val="00D31CE2"/>
    <w:rsid w:val="00D329F0"/>
    <w:rsid w:val="00D337B9"/>
    <w:rsid w:val="00D409C0"/>
    <w:rsid w:val="00D47131"/>
    <w:rsid w:val="00D5160E"/>
    <w:rsid w:val="00D51F56"/>
    <w:rsid w:val="00D578BD"/>
    <w:rsid w:val="00D60E1B"/>
    <w:rsid w:val="00D6119F"/>
    <w:rsid w:val="00D6583D"/>
    <w:rsid w:val="00D65F5F"/>
    <w:rsid w:val="00D66EB9"/>
    <w:rsid w:val="00D72E02"/>
    <w:rsid w:val="00D73CF1"/>
    <w:rsid w:val="00D80149"/>
    <w:rsid w:val="00D80A98"/>
    <w:rsid w:val="00D81B91"/>
    <w:rsid w:val="00D82BF8"/>
    <w:rsid w:val="00D83B71"/>
    <w:rsid w:val="00D84CA7"/>
    <w:rsid w:val="00D86EA8"/>
    <w:rsid w:val="00D94F86"/>
    <w:rsid w:val="00D96FBC"/>
    <w:rsid w:val="00D97428"/>
    <w:rsid w:val="00DA01F4"/>
    <w:rsid w:val="00DA237B"/>
    <w:rsid w:val="00DA7011"/>
    <w:rsid w:val="00DB3196"/>
    <w:rsid w:val="00DB7649"/>
    <w:rsid w:val="00DC055A"/>
    <w:rsid w:val="00DC2615"/>
    <w:rsid w:val="00DC3CC5"/>
    <w:rsid w:val="00DD0B4F"/>
    <w:rsid w:val="00DD36AE"/>
    <w:rsid w:val="00DD3E37"/>
    <w:rsid w:val="00DD7164"/>
    <w:rsid w:val="00DD7D3A"/>
    <w:rsid w:val="00DE1141"/>
    <w:rsid w:val="00DE1750"/>
    <w:rsid w:val="00DE3823"/>
    <w:rsid w:val="00DE516C"/>
    <w:rsid w:val="00DE6681"/>
    <w:rsid w:val="00DF12DF"/>
    <w:rsid w:val="00DF1F58"/>
    <w:rsid w:val="00DF244F"/>
    <w:rsid w:val="00DF2E65"/>
    <w:rsid w:val="00DF5998"/>
    <w:rsid w:val="00DF71CF"/>
    <w:rsid w:val="00E00D7D"/>
    <w:rsid w:val="00E0575F"/>
    <w:rsid w:val="00E10144"/>
    <w:rsid w:val="00E13043"/>
    <w:rsid w:val="00E1511E"/>
    <w:rsid w:val="00E1603A"/>
    <w:rsid w:val="00E215AA"/>
    <w:rsid w:val="00E2214E"/>
    <w:rsid w:val="00E23985"/>
    <w:rsid w:val="00E27D0E"/>
    <w:rsid w:val="00E30D1B"/>
    <w:rsid w:val="00E324F0"/>
    <w:rsid w:val="00E32F8E"/>
    <w:rsid w:val="00E32FB3"/>
    <w:rsid w:val="00E333B5"/>
    <w:rsid w:val="00E336AF"/>
    <w:rsid w:val="00E34404"/>
    <w:rsid w:val="00E4131A"/>
    <w:rsid w:val="00E41F59"/>
    <w:rsid w:val="00E45D77"/>
    <w:rsid w:val="00E4629A"/>
    <w:rsid w:val="00E5117A"/>
    <w:rsid w:val="00E53E4D"/>
    <w:rsid w:val="00E560BC"/>
    <w:rsid w:val="00E62CC0"/>
    <w:rsid w:val="00E64443"/>
    <w:rsid w:val="00E665B5"/>
    <w:rsid w:val="00E75BCD"/>
    <w:rsid w:val="00E83AA2"/>
    <w:rsid w:val="00E87AD8"/>
    <w:rsid w:val="00E87DDB"/>
    <w:rsid w:val="00E90D6F"/>
    <w:rsid w:val="00E9139E"/>
    <w:rsid w:val="00E92060"/>
    <w:rsid w:val="00EA1DF1"/>
    <w:rsid w:val="00EA2DB5"/>
    <w:rsid w:val="00EA406C"/>
    <w:rsid w:val="00EA59D6"/>
    <w:rsid w:val="00EA6505"/>
    <w:rsid w:val="00EB016B"/>
    <w:rsid w:val="00EB0960"/>
    <w:rsid w:val="00EB0B6E"/>
    <w:rsid w:val="00EB0DB6"/>
    <w:rsid w:val="00EB628E"/>
    <w:rsid w:val="00EB6BEF"/>
    <w:rsid w:val="00EC3A07"/>
    <w:rsid w:val="00ED2F24"/>
    <w:rsid w:val="00ED35C1"/>
    <w:rsid w:val="00ED5E32"/>
    <w:rsid w:val="00EE2E91"/>
    <w:rsid w:val="00EE40A5"/>
    <w:rsid w:val="00EE4862"/>
    <w:rsid w:val="00EE4F11"/>
    <w:rsid w:val="00EE5C2C"/>
    <w:rsid w:val="00EF2D83"/>
    <w:rsid w:val="00EF35E1"/>
    <w:rsid w:val="00EF378E"/>
    <w:rsid w:val="00EF5F8D"/>
    <w:rsid w:val="00EF6A8D"/>
    <w:rsid w:val="00EF6DA5"/>
    <w:rsid w:val="00EF6E49"/>
    <w:rsid w:val="00F02644"/>
    <w:rsid w:val="00F0599A"/>
    <w:rsid w:val="00F064BD"/>
    <w:rsid w:val="00F06D90"/>
    <w:rsid w:val="00F109F0"/>
    <w:rsid w:val="00F11932"/>
    <w:rsid w:val="00F120B2"/>
    <w:rsid w:val="00F12FAF"/>
    <w:rsid w:val="00F14BA4"/>
    <w:rsid w:val="00F2019A"/>
    <w:rsid w:val="00F21814"/>
    <w:rsid w:val="00F2243C"/>
    <w:rsid w:val="00F225FB"/>
    <w:rsid w:val="00F257E4"/>
    <w:rsid w:val="00F265AB"/>
    <w:rsid w:val="00F27F73"/>
    <w:rsid w:val="00F3106C"/>
    <w:rsid w:val="00F31194"/>
    <w:rsid w:val="00F31D75"/>
    <w:rsid w:val="00F335E8"/>
    <w:rsid w:val="00F42481"/>
    <w:rsid w:val="00F44A57"/>
    <w:rsid w:val="00F51053"/>
    <w:rsid w:val="00F605AD"/>
    <w:rsid w:val="00F61714"/>
    <w:rsid w:val="00F620C8"/>
    <w:rsid w:val="00F627C8"/>
    <w:rsid w:val="00F632C7"/>
    <w:rsid w:val="00F63596"/>
    <w:rsid w:val="00F6369D"/>
    <w:rsid w:val="00F66299"/>
    <w:rsid w:val="00F70816"/>
    <w:rsid w:val="00F71F17"/>
    <w:rsid w:val="00F72723"/>
    <w:rsid w:val="00F730B7"/>
    <w:rsid w:val="00F73390"/>
    <w:rsid w:val="00F7434D"/>
    <w:rsid w:val="00F751CB"/>
    <w:rsid w:val="00F75852"/>
    <w:rsid w:val="00F76794"/>
    <w:rsid w:val="00F777BE"/>
    <w:rsid w:val="00F82334"/>
    <w:rsid w:val="00F8297E"/>
    <w:rsid w:val="00F8376C"/>
    <w:rsid w:val="00F85196"/>
    <w:rsid w:val="00F85B07"/>
    <w:rsid w:val="00F90823"/>
    <w:rsid w:val="00F93CC9"/>
    <w:rsid w:val="00F977A8"/>
    <w:rsid w:val="00FA0F5D"/>
    <w:rsid w:val="00FA2506"/>
    <w:rsid w:val="00FA6A04"/>
    <w:rsid w:val="00FA6B00"/>
    <w:rsid w:val="00FB073C"/>
    <w:rsid w:val="00FB38E4"/>
    <w:rsid w:val="00FB42F3"/>
    <w:rsid w:val="00FB71D7"/>
    <w:rsid w:val="00FB726A"/>
    <w:rsid w:val="00FC09CE"/>
    <w:rsid w:val="00FC0BCE"/>
    <w:rsid w:val="00FC284F"/>
    <w:rsid w:val="00FC3B37"/>
    <w:rsid w:val="00FC462F"/>
    <w:rsid w:val="00FD2EE4"/>
    <w:rsid w:val="00FD3A16"/>
    <w:rsid w:val="00FD3D1D"/>
    <w:rsid w:val="00FD3D82"/>
    <w:rsid w:val="00FD43B2"/>
    <w:rsid w:val="00FD49D7"/>
    <w:rsid w:val="00FE04F4"/>
    <w:rsid w:val="00FE0CB4"/>
    <w:rsid w:val="00FE186E"/>
    <w:rsid w:val="00FE2ACB"/>
    <w:rsid w:val="00FE44E7"/>
    <w:rsid w:val="00FE6916"/>
    <w:rsid w:val="00FF1584"/>
    <w:rsid w:val="00FF1FA8"/>
    <w:rsid w:val="00FF2A53"/>
    <w:rsid w:val="00FF4D44"/>
    <w:rsid w:val="00FF7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CCE175"/>
  <w15:docId w15:val="{A5DA5614-9C95-461F-AE63-E95323DB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0E10"/>
    <w:rPr>
      <w:sz w:val="24"/>
      <w:szCs w:val="24"/>
      <w:lang w:val="en-US" w:eastAsia="en-US"/>
    </w:rPr>
  </w:style>
  <w:style w:type="paragraph" w:styleId="Heading4">
    <w:name w:val="heading 4"/>
    <w:basedOn w:val="Normal"/>
    <w:link w:val="Heading4Char"/>
    <w:qFormat/>
    <w:rsid w:val="00BD699C"/>
    <w:pPr>
      <w:spacing w:before="100" w:beforeAutospacing="1" w:after="100" w:afterAutospacing="1"/>
      <w:outlineLvl w:val="3"/>
    </w:pPr>
    <w:rPr>
      <w:b/>
      <w:bCs/>
    </w:rPr>
  </w:style>
  <w:style w:type="paragraph" w:styleId="Heading5">
    <w:name w:val="heading 5"/>
    <w:basedOn w:val="Normal"/>
    <w:next w:val="Normal"/>
    <w:link w:val="Heading5Char"/>
    <w:qFormat/>
    <w:rsid w:val="000B0A28"/>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176BD"/>
    <w:pPr>
      <w:tabs>
        <w:tab w:val="center" w:pos="4320"/>
        <w:tab w:val="right" w:pos="8640"/>
      </w:tabs>
    </w:pPr>
  </w:style>
  <w:style w:type="paragraph" w:styleId="Footer">
    <w:name w:val="footer"/>
    <w:basedOn w:val="Normal"/>
    <w:rsid w:val="008176BD"/>
    <w:pPr>
      <w:tabs>
        <w:tab w:val="center" w:pos="4320"/>
        <w:tab w:val="right" w:pos="8640"/>
      </w:tabs>
    </w:pPr>
  </w:style>
  <w:style w:type="paragraph" w:styleId="NoSpacing">
    <w:name w:val="No Spacing"/>
    <w:qFormat/>
    <w:rsid w:val="00E32F8E"/>
    <w:rPr>
      <w:noProof/>
      <w:sz w:val="24"/>
      <w:szCs w:val="24"/>
      <w:lang w:val="en-US" w:eastAsia="en-US" w:bidi="kn-IN"/>
    </w:rPr>
  </w:style>
  <w:style w:type="paragraph" w:styleId="ListParagraph">
    <w:name w:val="List Paragraph"/>
    <w:basedOn w:val="Normal"/>
    <w:uiPriority w:val="34"/>
    <w:qFormat/>
    <w:rsid w:val="00AD6E1A"/>
    <w:pPr>
      <w:spacing w:after="200" w:line="276" w:lineRule="auto"/>
      <w:ind w:left="720"/>
      <w:contextualSpacing/>
    </w:pPr>
    <w:rPr>
      <w:rFonts w:ascii="Calibri" w:hAnsi="Calibri"/>
      <w:sz w:val="22"/>
      <w:szCs w:val="22"/>
    </w:rPr>
  </w:style>
  <w:style w:type="paragraph" w:styleId="DocumentMap">
    <w:name w:val="Document Map"/>
    <w:basedOn w:val="Normal"/>
    <w:link w:val="DocumentMapChar"/>
    <w:rsid w:val="00C754B5"/>
    <w:rPr>
      <w:rFonts w:ascii="Tahoma" w:hAnsi="Tahoma"/>
      <w:sz w:val="16"/>
      <w:szCs w:val="16"/>
    </w:rPr>
  </w:style>
  <w:style w:type="character" w:customStyle="1" w:styleId="DocumentMapChar">
    <w:name w:val="Document Map Char"/>
    <w:link w:val="DocumentMap"/>
    <w:rsid w:val="00C754B5"/>
    <w:rPr>
      <w:rFonts w:ascii="Tahoma" w:hAnsi="Tahoma" w:cs="Tahoma"/>
      <w:sz w:val="16"/>
      <w:szCs w:val="16"/>
    </w:rPr>
  </w:style>
  <w:style w:type="character" w:customStyle="1" w:styleId="apple-converted-space">
    <w:name w:val="apple-converted-space"/>
    <w:basedOn w:val="DefaultParagraphFont"/>
    <w:rsid w:val="004902F1"/>
  </w:style>
  <w:style w:type="character" w:customStyle="1" w:styleId="l6">
    <w:name w:val="l6"/>
    <w:basedOn w:val="DefaultParagraphFont"/>
    <w:rsid w:val="004902F1"/>
  </w:style>
  <w:style w:type="character" w:customStyle="1" w:styleId="l7">
    <w:name w:val="l7"/>
    <w:basedOn w:val="DefaultParagraphFont"/>
    <w:rsid w:val="004902F1"/>
  </w:style>
  <w:style w:type="character" w:customStyle="1" w:styleId="a">
    <w:name w:val="a"/>
    <w:basedOn w:val="DefaultParagraphFont"/>
    <w:rsid w:val="00D84CA7"/>
  </w:style>
  <w:style w:type="table" w:styleId="TableGrid">
    <w:name w:val="Table Grid"/>
    <w:basedOn w:val="TableNormal"/>
    <w:uiPriority w:val="59"/>
    <w:rsid w:val="00D84CA7"/>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0F4ACA"/>
    <w:pPr>
      <w:spacing w:before="100" w:beforeAutospacing="1" w:after="100" w:afterAutospacing="1"/>
    </w:pPr>
  </w:style>
  <w:style w:type="character" w:customStyle="1" w:styleId="Heading4Char">
    <w:name w:val="Heading 4 Char"/>
    <w:link w:val="Heading4"/>
    <w:rsid w:val="00BD699C"/>
    <w:rPr>
      <w:b/>
      <w:bCs/>
      <w:sz w:val="24"/>
      <w:szCs w:val="24"/>
    </w:rPr>
  </w:style>
  <w:style w:type="paragraph" w:customStyle="1" w:styleId="TableContents">
    <w:name w:val="Table Contents"/>
    <w:basedOn w:val="Normal"/>
    <w:rsid w:val="00EF6DA5"/>
    <w:pPr>
      <w:suppressLineNumbers/>
      <w:suppressAutoHyphens/>
    </w:pPr>
    <w:rPr>
      <w:lang w:eastAsia="ar-SA"/>
    </w:rPr>
  </w:style>
  <w:style w:type="character" w:customStyle="1" w:styleId="Heading5Char">
    <w:name w:val="Heading 5 Char"/>
    <w:link w:val="Heading5"/>
    <w:rsid w:val="000B0A28"/>
    <w:rPr>
      <w:b/>
      <w:bCs/>
      <w:i/>
      <w:iCs/>
      <w:sz w:val="26"/>
      <w:szCs w:val="26"/>
    </w:rPr>
  </w:style>
  <w:style w:type="paragraph" w:customStyle="1" w:styleId="tablebelow">
    <w:name w:val="table below"/>
    <w:basedOn w:val="tabletext"/>
    <w:rsid w:val="000B0A28"/>
    <w:pPr>
      <w:pBdr>
        <w:bottom w:val="single" w:sz="6" w:space="0" w:color="auto"/>
        <w:between w:val="single" w:sz="6" w:space="2" w:color="auto"/>
      </w:pBdr>
    </w:pPr>
  </w:style>
  <w:style w:type="paragraph" w:customStyle="1" w:styleId="tabletext">
    <w:name w:val="table text"/>
    <w:basedOn w:val="Normal"/>
    <w:rsid w:val="000B0A28"/>
    <w:pPr>
      <w:widowControl w:val="0"/>
      <w:autoSpaceDE w:val="0"/>
      <w:autoSpaceDN w:val="0"/>
      <w:adjustRightInd w:val="0"/>
      <w:spacing w:line="240" w:lineRule="atLeast"/>
    </w:pPr>
    <w:rPr>
      <w:rFonts w:ascii="PalmSprings" w:hAnsi="PalmSprings" w:cs="PalmSprings"/>
      <w:sz w:val="20"/>
      <w:szCs w:val="20"/>
      <w:lang w:bidi="kn-IN"/>
    </w:rPr>
  </w:style>
  <w:style w:type="paragraph" w:customStyle="1" w:styleId="tablesubhead">
    <w:name w:val="table subhead"/>
    <w:basedOn w:val="Normal"/>
    <w:rsid w:val="000B0A28"/>
    <w:pPr>
      <w:widowControl w:val="0"/>
      <w:pBdr>
        <w:top w:val="single" w:sz="6" w:space="0" w:color="auto"/>
        <w:bottom w:val="single" w:sz="2" w:space="0" w:color="auto"/>
        <w:between w:val="single" w:sz="2" w:space="1" w:color="auto"/>
      </w:pBdr>
      <w:autoSpaceDE w:val="0"/>
      <w:autoSpaceDN w:val="0"/>
      <w:adjustRightInd w:val="0"/>
      <w:spacing w:after="40" w:line="240" w:lineRule="atLeast"/>
    </w:pPr>
    <w:rPr>
      <w:rFonts w:ascii="PalmSprings" w:hAnsi="PalmSprings" w:cs="PalmSprings"/>
      <w:i/>
      <w:iCs/>
      <w:sz w:val="20"/>
      <w:szCs w:val="20"/>
      <w:lang w:bidi="kn-IN"/>
    </w:rPr>
  </w:style>
  <w:style w:type="paragraph" w:customStyle="1" w:styleId="BodyText1">
    <w:name w:val="Body Text1"/>
    <w:rsid w:val="000B0A28"/>
    <w:pPr>
      <w:widowControl w:val="0"/>
      <w:tabs>
        <w:tab w:val="left" w:pos="240"/>
      </w:tabs>
      <w:autoSpaceDE w:val="0"/>
      <w:autoSpaceDN w:val="0"/>
      <w:adjustRightInd w:val="0"/>
      <w:spacing w:line="250" w:lineRule="atLeast"/>
      <w:jc w:val="both"/>
    </w:pPr>
    <w:rPr>
      <w:rFonts w:ascii="PalmSprings" w:hAnsi="PalmSprings" w:cs="PalmSprings"/>
      <w:color w:val="000000"/>
      <w:sz w:val="21"/>
      <w:szCs w:val="21"/>
      <w:lang w:val="en-US" w:eastAsia="en-US" w:bidi="kn-IN"/>
    </w:rPr>
  </w:style>
  <w:style w:type="paragraph" w:customStyle="1" w:styleId="yiv1908511346msonormal">
    <w:name w:val="yiv1908511346msonormal"/>
    <w:basedOn w:val="Normal"/>
    <w:rsid w:val="000C0515"/>
    <w:pPr>
      <w:spacing w:before="100" w:beforeAutospacing="1" w:after="100" w:afterAutospacing="1"/>
    </w:pPr>
    <w:rPr>
      <w:lang w:val="en-IN" w:eastAsia="en-IN"/>
    </w:rPr>
  </w:style>
  <w:style w:type="paragraph" w:customStyle="1" w:styleId="yiv7769143545">
    <w:name w:val="yiv7769143545"/>
    <w:basedOn w:val="Normal"/>
    <w:rsid w:val="009749BA"/>
    <w:pPr>
      <w:spacing w:before="100" w:beforeAutospacing="1" w:after="100" w:afterAutospacing="1"/>
    </w:pPr>
    <w:rPr>
      <w:lang w:val="en-IN" w:eastAsia="en-IN"/>
    </w:rPr>
  </w:style>
  <w:style w:type="paragraph" w:styleId="BalloonText">
    <w:name w:val="Balloon Text"/>
    <w:basedOn w:val="Normal"/>
    <w:link w:val="BalloonTextChar"/>
    <w:rsid w:val="0098408E"/>
    <w:rPr>
      <w:rFonts w:ascii="Tahoma" w:hAnsi="Tahoma"/>
      <w:sz w:val="16"/>
      <w:szCs w:val="16"/>
    </w:rPr>
  </w:style>
  <w:style w:type="character" w:customStyle="1" w:styleId="BalloonTextChar">
    <w:name w:val="Balloon Text Char"/>
    <w:link w:val="BalloonText"/>
    <w:rsid w:val="0098408E"/>
    <w:rPr>
      <w:rFonts w:ascii="Tahoma" w:hAnsi="Tahoma" w:cs="Tahoma"/>
      <w:sz w:val="16"/>
      <w:szCs w:val="16"/>
      <w:lang w:val="en-US" w:eastAsia="en-US"/>
    </w:rPr>
  </w:style>
  <w:style w:type="character" w:styleId="Strong">
    <w:name w:val="Strong"/>
    <w:basedOn w:val="DefaultParagraphFont"/>
    <w:uiPriority w:val="22"/>
    <w:qFormat/>
    <w:rsid w:val="004E34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485780">
      <w:bodyDiv w:val="1"/>
      <w:marLeft w:val="0"/>
      <w:marRight w:val="0"/>
      <w:marTop w:val="0"/>
      <w:marBottom w:val="0"/>
      <w:divBdr>
        <w:top w:val="none" w:sz="0" w:space="0" w:color="auto"/>
        <w:left w:val="none" w:sz="0" w:space="0" w:color="auto"/>
        <w:bottom w:val="none" w:sz="0" w:space="0" w:color="auto"/>
        <w:right w:val="none" w:sz="0" w:space="0" w:color="auto"/>
      </w:divBdr>
    </w:div>
    <w:div w:id="653411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F5F7E8-DB59-4272-BA7E-33959FF11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COMPUTER FUNDAMENTALS</vt:lpstr>
    </vt:vector>
  </TitlesOfParts>
  <Company>.:L4zy w4r3z:.</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FUNDAMENTALS</dc:title>
  <dc:creator>examstaff</dc:creator>
  <cp:lastModifiedBy>Prarthana</cp:lastModifiedBy>
  <cp:revision>6</cp:revision>
  <cp:lastPrinted>2023-09-07T10:32:00Z</cp:lastPrinted>
  <dcterms:created xsi:type="dcterms:W3CDTF">2023-09-30T05:51:00Z</dcterms:created>
  <dcterms:modified xsi:type="dcterms:W3CDTF">2023-10-06T10:46:00Z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e9a2c384dc3d0937e6dff9e432c45bc460a720c69c582448c716b5bb0102ec5c</vt:lpwstr>
  </property>
</Properties>
</file>