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B743C" w14:textId="4D41E185" w:rsidR="00575A50" w:rsidRDefault="003D5349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56AC384" wp14:editId="78B4DAFC">
                <wp:simplePos x="0" y="0"/>
                <wp:positionH relativeFrom="column">
                  <wp:posOffset>650875</wp:posOffset>
                </wp:positionH>
                <wp:positionV relativeFrom="paragraph">
                  <wp:posOffset>-34290</wp:posOffset>
                </wp:positionV>
                <wp:extent cx="2286000" cy="2286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AA898" id="Group 7" o:spid="_x0000_s1026" style="position:absolute;margin-left:51.25pt;margin-top:-2.7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573837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25719E">
        <w:rPr>
          <w:b/>
        </w:rPr>
        <w:t xml:space="preserve"> 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F5044A">
        <w:rPr>
          <w:b/>
        </w:rPr>
        <w:t>H</w:t>
      </w:r>
      <w:r w:rsidR="0025719E">
        <w:rPr>
          <w:b/>
        </w:rPr>
        <w:t>2</w:t>
      </w:r>
    </w:p>
    <w:p w14:paraId="5066EEBF" w14:textId="77777777" w:rsidR="00573837" w:rsidRPr="004B68F2" w:rsidRDefault="00573837" w:rsidP="00573837">
      <w:pPr>
        <w:spacing w:line="240" w:lineRule="auto"/>
        <w:ind w:left="0" w:hanging="2"/>
        <w:jc w:val="center"/>
        <w:rPr>
          <w:b/>
          <w:bCs/>
        </w:rPr>
      </w:pPr>
      <w:r w:rsidRPr="004B68F2">
        <w:rPr>
          <w:b/>
          <w:bCs/>
        </w:rPr>
        <w:t xml:space="preserve">Ph.D </w:t>
      </w:r>
      <w:r w:rsidRPr="004B68F2">
        <w:rPr>
          <w:b/>
          <w:bCs/>
          <w:smallCaps/>
        </w:rPr>
        <w:t xml:space="preserve">COURSEWORK </w:t>
      </w:r>
      <w:r w:rsidR="00DA1A65">
        <w:rPr>
          <w:b/>
          <w:bCs/>
          <w:smallCaps/>
        </w:rPr>
        <w:t>EXAMINATION – SEPT/OCT</w:t>
      </w:r>
      <w:r w:rsidRPr="004B68F2">
        <w:rPr>
          <w:b/>
          <w:bCs/>
          <w:smallCaps/>
        </w:rPr>
        <w:t xml:space="preserve"> 2023</w:t>
      </w:r>
    </w:p>
    <w:p w14:paraId="7EB0FC7B" w14:textId="77777777" w:rsidR="0025719E" w:rsidRDefault="00573837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SUBJECT</w:t>
      </w:r>
      <w:r w:rsidR="00A673D4" w:rsidRPr="000307CA">
        <w:rPr>
          <w:b/>
        </w:rPr>
        <w:t>:</w:t>
      </w:r>
      <w:r w:rsidR="00913BBB">
        <w:rPr>
          <w:b/>
        </w:rPr>
        <w:t xml:space="preserve"> PHYSICS</w:t>
      </w:r>
      <w:r w:rsidR="00B93EDC">
        <w:rPr>
          <w:b/>
        </w:rPr>
        <w:t xml:space="preserve"> </w:t>
      </w:r>
    </w:p>
    <w:p w14:paraId="17E20422" w14:textId="532CF49D" w:rsidR="00575A50" w:rsidRDefault="00573837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SPECIALIZATION PAPER </w:t>
      </w:r>
      <w:r w:rsidR="00A57CD2">
        <w:rPr>
          <w:b/>
        </w:rPr>
        <w:t>II</w:t>
      </w:r>
    </w:p>
    <w:p w14:paraId="54C551A9" w14:textId="14043B1A" w:rsidR="00F85FCA" w:rsidRPr="00A57CD2" w:rsidRDefault="00A57CD2">
      <w:pPr>
        <w:spacing w:line="360" w:lineRule="auto"/>
        <w:ind w:left="0" w:hanging="2"/>
        <w:jc w:val="center"/>
      </w:pPr>
      <w:r w:rsidRPr="00A57CD2">
        <w:rPr>
          <w:b/>
        </w:rPr>
        <w:t>ADVANCED TOPICS OF SOLID-STATE PHYSICS</w:t>
      </w:r>
    </w:p>
    <w:p w14:paraId="30DA9AE9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D75A04E" w14:textId="000AE552" w:rsidR="00B93EDC" w:rsidRDefault="00B93EDC" w:rsidP="00B93EDC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 w:rsidRPr="00174DA2">
        <w:rPr>
          <w:b/>
        </w:rPr>
        <w:t xml:space="preserve"> </w:t>
      </w:r>
      <w:r>
        <w:rPr>
          <w:b/>
        </w:rPr>
        <w:t>Bhargavi Somapur</w:t>
      </w:r>
    </w:p>
    <w:p w14:paraId="3D0C3B3A" w14:textId="77777777" w:rsidR="0025719E" w:rsidRDefault="0025719E" w:rsidP="00B93EDC">
      <w:pPr>
        <w:ind w:left="0" w:hanging="2"/>
        <w:jc w:val="both"/>
        <w:rPr>
          <w:b/>
        </w:rPr>
      </w:pPr>
    </w:p>
    <w:p w14:paraId="2013F099" w14:textId="77777777" w:rsidR="00B93EDC" w:rsidRDefault="00B93EDC" w:rsidP="00B93EDC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801F001" w14:textId="77777777" w:rsidR="00B93EDC" w:rsidRDefault="00B93EDC" w:rsidP="00B93EDC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is Compulsory</w:t>
      </w:r>
    </w:p>
    <w:p w14:paraId="3D6128B6" w14:textId="77777777" w:rsidR="00B93EDC" w:rsidRDefault="00B93EDC" w:rsidP="00B93EDC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5363997F" w14:textId="77777777" w:rsidR="00B93EDC" w:rsidRDefault="00B93EDC" w:rsidP="00B93EDC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57C87857" w14:textId="77777777" w:rsidR="00602D85" w:rsidRDefault="00602D85" w:rsidP="00602D85">
      <w:pPr>
        <w:ind w:left="0" w:hanging="2"/>
        <w:jc w:val="both"/>
        <w:rPr>
          <w:b/>
        </w:rPr>
      </w:pPr>
    </w:p>
    <w:p w14:paraId="40BD7440" w14:textId="77777777" w:rsidR="00602D85" w:rsidRPr="0025719E" w:rsidRDefault="00602D85" w:rsidP="00602D85">
      <w:pPr>
        <w:ind w:left="0" w:hanging="2"/>
        <w:jc w:val="both"/>
        <w:rPr>
          <w:b/>
          <w:u w:val="single"/>
        </w:rPr>
      </w:pPr>
    </w:p>
    <w:p w14:paraId="3F21A280" w14:textId="77777777" w:rsidR="00602D85" w:rsidRPr="0025719E" w:rsidRDefault="00602D85" w:rsidP="00602D85">
      <w:pPr>
        <w:ind w:left="0" w:hanging="2"/>
        <w:jc w:val="center"/>
        <w:rPr>
          <w:b/>
          <w:u w:val="single"/>
        </w:rPr>
      </w:pPr>
      <w:r w:rsidRPr="0025719E">
        <w:rPr>
          <w:b/>
          <w:u w:val="single"/>
        </w:rPr>
        <w:t>SECTION A</w:t>
      </w:r>
    </w:p>
    <w:p w14:paraId="0863EDE2" w14:textId="77777777" w:rsidR="00602D85" w:rsidRDefault="00602D85" w:rsidP="00602D85">
      <w:pPr>
        <w:ind w:left="0" w:hanging="2"/>
        <w:jc w:val="both"/>
        <w:rPr>
          <w:b/>
        </w:rPr>
      </w:pPr>
    </w:p>
    <w:p w14:paraId="7CA9A15C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12A03159" w14:textId="77777777" w:rsidR="00602D85" w:rsidRDefault="00602D85" w:rsidP="00602D85">
      <w:pPr>
        <w:ind w:left="0" w:hanging="2"/>
        <w:jc w:val="both"/>
        <w:rPr>
          <w:b/>
        </w:rPr>
      </w:pPr>
    </w:p>
    <w:p w14:paraId="2691DE9A" w14:textId="19490201" w:rsidR="00602D85" w:rsidRDefault="00B93EDC" w:rsidP="00B93EDC">
      <w:pPr>
        <w:ind w:leftChars="0" w:left="-2" w:firstLineChars="0" w:firstLine="0"/>
        <w:jc w:val="both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1. </w:t>
      </w:r>
      <w:r w:rsidR="00311115">
        <w:rPr>
          <w:color w:val="222222"/>
          <w:shd w:val="clear" w:color="auto" w:fill="FFFFFF"/>
        </w:rPr>
        <w:t xml:space="preserve">Explain the </w:t>
      </w:r>
      <w:r w:rsidR="00311115" w:rsidRPr="00840A6A">
        <w:rPr>
          <w:color w:val="222222"/>
          <w:shd w:val="clear" w:color="auto" w:fill="FFFFFF"/>
        </w:rPr>
        <w:t>Kronig</w:t>
      </w:r>
      <w:r w:rsidR="00311115">
        <w:rPr>
          <w:color w:val="222222"/>
          <w:shd w:val="clear" w:color="auto" w:fill="FFFFFF"/>
        </w:rPr>
        <w:t>-P</w:t>
      </w:r>
      <w:r w:rsidR="00311115" w:rsidRPr="00840A6A">
        <w:rPr>
          <w:color w:val="222222"/>
          <w:shd w:val="clear" w:color="auto" w:fill="FFFFFF"/>
        </w:rPr>
        <w:t>enny model</w:t>
      </w:r>
      <w:r w:rsidR="00311115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of</w:t>
      </w:r>
      <w:r w:rsidR="00311115">
        <w:rPr>
          <w:color w:val="222222"/>
          <w:shd w:val="clear" w:color="auto" w:fill="FFFFFF"/>
        </w:rPr>
        <w:t xml:space="preserve"> energy bands in solids</w:t>
      </w:r>
      <w:r>
        <w:rPr>
          <w:color w:val="222222"/>
          <w:shd w:val="clear" w:color="auto" w:fill="FFFFFF"/>
        </w:rPr>
        <w:t>.</w:t>
      </w:r>
    </w:p>
    <w:p w14:paraId="20DEB0FD" w14:textId="77777777" w:rsidR="0025719E" w:rsidRDefault="0025719E" w:rsidP="00B93EDC">
      <w:pPr>
        <w:ind w:leftChars="0" w:left="-2" w:firstLineChars="0" w:firstLine="0"/>
        <w:jc w:val="both"/>
        <w:rPr>
          <w:b/>
        </w:rPr>
      </w:pPr>
    </w:p>
    <w:p w14:paraId="4515876C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5F90D07" w14:textId="1A389E79" w:rsidR="00602D85" w:rsidRDefault="00602D85" w:rsidP="00602D85">
      <w:pPr>
        <w:ind w:leftChars="0" w:left="0" w:firstLineChars="0" w:firstLine="0"/>
        <w:jc w:val="center"/>
        <w:rPr>
          <w:b/>
          <w:u w:val="single"/>
        </w:rPr>
      </w:pPr>
      <w:r w:rsidRPr="0025719E">
        <w:rPr>
          <w:b/>
          <w:u w:val="single"/>
        </w:rPr>
        <w:t>SECTION B</w:t>
      </w:r>
    </w:p>
    <w:p w14:paraId="09244327" w14:textId="77777777" w:rsidR="0025719E" w:rsidRPr="0025719E" w:rsidRDefault="0025719E" w:rsidP="00602D85">
      <w:pPr>
        <w:ind w:leftChars="0" w:left="0" w:firstLineChars="0" w:firstLine="0"/>
        <w:jc w:val="center"/>
        <w:rPr>
          <w:b/>
          <w:u w:val="single"/>
        </w:rPr>
      </w:pPr>
    </w:p>
    <w:p w14:paraId="1E75BABC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25897512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   (Each carrying 10 Marks)</w:t>
      </w:r>
    </w:p>
    <w:p w14:paraId="255D04EA" w14:textId="77777777" w:rsidR="00602D85" w:rsidRPr="0021522D" w:rsidRDefault="00602D85" w:rsidP="00B93EDC">
      <w:pPr>
        <w:spacing w:line="480" w:lineRule="auto"/>
        <w:ind w:leftChars="0" w:left="0" w:firstLineChars="0" w:firstLine="0"/>
        <w:jc w:val="both"/>
      </w:pPr>
    </w:p>
    <w:p w14:paraId="7C924285" w14:textId="5F00570D" w:rsidR="00261502" w:rsidRPr="0021522D" w:rsidRDefault="00281A4F" w:rsidP="00B93EDC">
      <w:pPr>
        <w:spacing w:line="480" w:lineRule="auto"/>
        <w:ind w:left="0" w:hanging="2"/>
        <w:jc w:val="both"/>
      </w:pPr>
      <w:r w:rsidRPr="0021522D">
        <w:rPr>
          <w:rFonts w:eastAsia="Calibri"/>
        </w:rPr>
        <w:t>2</w:t>
      </w:r>
      <w:r w:rsidR="00602D85" w:rsidRPr="0021522D">
        <w:rPr>
          <w:rFonts w:eastAsia="Calibri"/>
        </w:rPr>
        <w:t>.</w:t>
      </w:r>
      <w:r w:rsidR="002120C4" w:rsidRPr="0021522D">
        <w:rPr>
          <w:rFonts w:eastAsia="Calibri"/>
        </w:rPr>
        <w:t xml:space="preserve"> Write </w:t>
      </w:r>
      <w:r w:rsidR="00B93EDC">
        <w:rPr>
          <w:rFonts w:eastAsia="Calibri"/>
        </w:rPr>
        <w:t>a</w:t>
      </w:r>
      <w:r w:rsidR="002120C4" w:rsidRPr="0021522D">
        <w:rPr>
          <w:rFonts w:eastAsia="Calibri"/>
        </w:rPr>
        <w:t xml:space="preserve"> note on</w:t>
      </w:r>
      <w:r w:rsidR="00426164" w:rsidRPr="0021522D">
        <w:rPr>
          <w:rFonts w:eastAsia="Calibri"/>
        </w:rPr>
        <w:t xml:space="preserve"> </w:t>
      </w:r>
      <w:r w:rsidR="002120C4" w:rsidRPr="0021522D">
        <w:rPr>
          <w:rFonts w:eastAsia="Calibri"/>
        </w:rPr>
        <w:t>(</w:t>
      </w:r>
      <w:r w:rsidR="00C36523">
        <w:rPr>
          <w:rFonts w:eastAsia="Calibri"/>
        </w:rPr>
        <w:t>i</w:t>
      </w:r>
      <w:r w:rsidR="002120C4" w:rsidRPr="0021522D">
        <w:rPr>
          <w:rFonts w:eastAsia="Calibri"/>
        </w:rPr>
        <w:t xml:space="preserve">) </w:t>
      </w:r>
      <w:r w:rsidR="00426164" w:rsidRPr="0021522D">
        <w:rPr>
          <w:rFonts w:eastAsia="Calibri"/>
        </w:rPr>
        <w:t>Cubic lattice, (</w:t>
      </w:r>
      <w:r w:rsidR="00C36523">
        <w:rPr>
          <w:rFonts w:eastAsia="Calibri"/>
        </w:rPr>
        <w:t>ii</w:t>
      </w:r>
      <w:r w:rsidR="00426164" w:rsidRPr="0021522D">
        <w:rPr>
          <w:rFonts w:eastAsia="Calibri"/>
        </w:rPr>
        <w:t>) Hexagonal lattice and (</w:t>
      </w:r>
      <w:r w:rsidR="00C36523">
        <w:rPr>
          <w:rFonts w:eastAsia="Calibri"/>
        </w:rPr>
        <w:t>iii</w:t>
      </w:r>
      <w:r w:rsidR="00426164" w:rsidRPr="0021522D">
        <w:rPr>
          <w:rFonts w:eastAsia="Calibri"/>
        </w:rPr>
        <w:t>) Diamond lattice</w:t>
      </w:r>
      <w:r w:rsidR="00B93EDC">
        <w:rPr>
          <w:rFonts w:eastAsia="Calibri"/>
        </w:rPr>
        <w:t>.</w:t>
      </w:r>
    </w:p>
    <w:p w14:paraId="120EED64" w14:textId="77777777" w:rsidR="00426164" w:rsidRPr="0021522D" w:rsidRDefault="00281A4F" w:rsidP="00B93EDC">
      <w:pPr>
        <w:spacing w:line="480" w:lineRule="auto"/>
        <w:ind w:left="0" w:hanging="2"/>
        <w:jc w:val="both"/>
      </w:pPr>
      <w:r w:rsidRPr="0021522D">
        <w:t>3</w:t>
      </w:r>
      <w:r w:rsidR="00602D85" w:rsidRPr="0021522D">
        <w:t>.</w:t>
      </w:r>
      <w:r w:rsidR="00426164" w:rsidRPr="0021522D">
        <w:t>Derive the equation of density of states of electrons in 3-dimensional solids</w:t>
      </w:r>
      <w:r w:rsidR="00B93EDC">
        <w:t>.</w:t>
      </w:r>
    </w:p>
    <w:p w14:paraId="61B5DF95" w14:textId="77777777" w:rsidR="00B93EDC" w:rsidRDefault="00281A4F" w:rsidP="00B93EDC">
      <w:pPr>
        <w:spacing w:line="480" w:lineRule="auto"/>
        <w:ind w:left="0" w:hanging="2"/>
        <w:jc w:val="both"/>
      </w:pPr>
      <w:r w:rsidRPr="0021522D">
        <w:t>4</w:t>
      </w:r>
      <w:r w:rsidR="00602D85" w:rsidRPr="0021522D">
        <w:t>.</w:t>
      </w:r>
      <w:r w:rsidR="00B93EDC">
        <w:t xml:space="preserve">(a) </w:t>
      </w:r>
      <w:r w:rsidR="008610F8" w:rsidRPr="0021522D">
        <w:t>Differentiate between direct and indirect transition</w:t>
      </w:r>
      <w:r w:rsidR="00B93EDC">
        <w:t xml:space="preserve"> in semiconducting materials.</w:t>
      </w:r>
      <w:r w:rsidR="008610F8" w:rsidRPr="0021522D">
        <w:t xml:space="preserve"> </w:t>
      </w:r>
      <w:r w:rsidR="00B93EDC">
        <w:t xml:space="preserve"> </w:t>
      </w:r>
      <w:r w:rsidR="008610F8" w:rsidRPr="0021522D">
        <w:t xml:space="preserve"> </w:t>
      </w:r>
    </w:p>
    <w:p w14:paraId="194F3132" w14:textId="77777777" w:rsidR="00602D85" w:rsidRPr="0021522D" w:rsidRDefault="00B93EDC" w:rsidP="00B93EDC">
      <w:pPr>
        <w:spacing w:line="480" w:lineRule="auto"/>
        <w:ind w:left="0" w:hanging="2"/>
        <w:jc w:val="both"/>
      </w:pPr>
      <w:r>
        <w:t xml:space="preserve">   (b) W</w:t>
      </w:r>
      <w:r w:rsidR="008610F8" w:rsidRPr="0021522D">
        <w:t xml:space="preserve">rite </w:t>
      </w:r>
      <w:r>
        <w:t xml:space="preserve">a note on solar cells. </w:t>
      </w:r>
    </w:p>
    <w:p w14:paraId="0E1F0B62" w14:textId="77777777" w:rsidR="00B93EDC" w:rsidRDefault="00281A4F" w:rsidP="00B93EDC">
      <w:pPr>
        <w:spacing w:line="480" w:lineRule="auto"/>
        <w:ind w:left="0" w:hanging="2"/>
        <w:jc w:val="both"/>
      </w:pPr>
      <w:r w:rsidRPr="0021522D">
        <w:t>5</w:t>
      </w:r>
      <w:r w:rsidR="00602D85" w:rsidRPr="0021522D">
        <w:t xml:space="preserve">. </w:t>
      </w:r>
      <w:r w:rsidR="00B93EDC">
        <w:t>(a) Explain exchange correlation function.</w:t>
      </w:r>
    </w:p>
    <w:p w14:paraId="58045543" w14:textId="77777777" w:rsidR="00602D85" w:rsidRPr="0021522D" w:rsidRDefault="00B93EDC" w:rsidP="00B93EDC">
      <w:pPr>
        <w:spacing w:line="480" w:lineRule="auto"/>
        <w:ind w:left="0" w:hanging="2"/>
        <w:jc w:val="both"/>
      </w:pPr>
      <w:r>
        <w:t xml:space="preserve">    (b</w:t>
      </w:r>
      <w:r w:rsidR="008610F8" w:rsidRPr="0021522D">
        <w:t xml:space="preserve">) </w:t>
      </w:r>
      <w:r>
        <w:t>Explain</w:t>
      </w:r>
      <w:r w:rsidRPr="0021522D">
        <w:t xml:space="preserve"> </w:t>
      </w:r>
      <w:r w:rsidR="008610F8" w:rsidRPr="0021522D">
        <w:t>localized and spatially extended functions</w:t>
      </w:r>
      <w:r>
        <w:t>.</w:t>
      </w:r>
    </w:p>
    <w:p w14:paraId="3947E10E" w14:textId="77777777" w:rsidR="00602D85" w:rsidRPr="0021522D" w:rsidRDefault="00281A4F" w:rsidP="00B93EDC">
      <w:pPr>
        <w:spacing w:line="480" w:lineRule="auto"/>
        <w:ind w:left="0" w:hanging="2"/>
        <w:jc w:val="both"/>
      </w:pPr>
      <w:r w:rsidRPr="0021522D">
        <w:t>6</w:t>
      </w:r>
      <w:r w:rsidR="00602D85" w:rsidRPr="0021522D">
        <w:t>.</w:t>
      </w:r>
      <w:r w:rsidR="0021522D" w:rsidRPr="0021522D">
        <w:t xml:space="preserve"> Describe</w:t>
      </w:r>
      <w:r w:rsidR="008610F8" w:rsidRPr="0021522D">
        <w:t xml:space="preserve"> the DFT calc</w:t>
      </w:r>
      <w:r w:rsidR="00B93EDC">
        <w:t>ulations</w:t>
      </w:r>
      <w:r w:rsidR="008610F8" w:rsidRPr="0021522D">
        <w:t xml:space="preserve"> for FCC and HCP materials</w:t>
      </w:r>
      <w:r w:rsidR="00B93EDC">
        <w:t>.</w:t>
      </w:r>
    </w:p>
    <w:p w14:paraId="15919747" w14:textId="77777777" w:rsidR="0021522D" w:rsidRPr="0021522D" w:rsidRDefault="0021522D" w:rsidP="00B93EDC">
      <w:pPr>
        <w:spacing w:line="480" w:lineRule="auto"/>
        <w:ind w:left="0" w:hanging="2"/>
        <w:jc w:val="both"/>
      </w:pPr>
      <w:r w:rsidRPr="0021522D">
        <w:t>7. Write</w:t>
      </w:r>
      <w:r w:rsidR="001072A3">
        <w:t xml:space="preserve"> </w:t>
      </w:r>
      <w:r w:rsidR="00B93EDC">
        <w:t>a</w:t>
      </w:r>
      <w:r w:rsidR="001072A3">
        <w:t xml:space="preserve"> note </w:t>
      </w:r>
      <w:r w:rsidR="00C36523">
        <w:t>on</w:t>
      </w:r>
      <w:r w:rsidR="00B93EDC">
        <w:t xml:space="preserve"> (a</w:t>
      </w:r>
      <w:r w:rsidRPr="0021522D">
        <w:t xml:space="preserve">) </w:t>
      </w:r>
      <w:r w:rsidR="001072A3" w:rsidRPr="0021522D">
        <w:t>Som</w:t>
      </w:r>
      <w:r w:rsidR="00B93EDC">
        <w:t>merf</w:t>
      </w:r>
      <w:r w:rsidR="001072A3" w:rsidRPr="0021522D">
        <w:t>eld</w:t>
      </w:r>
      <w:r w:rsidRPr="0021522D">
        <w:t xml:space="preserve"> expansion, </w:t>
      </w:r>
      <w:r w:rsidR="00B93EDC">
        <w:t>(b</w:t>
      </w:r>
      <w:r w:rsidRPr="0021522D">
        <w:t>) Bloch</w:t>
      </w:r>
      <w:r w:rsidR="00B93EDC">
        <w:t xml:space="preserve"> theorem in 3D.</w:t>
      </w:r>
    </w:p>
    <w:p w14:paraId="0D653352" w14:textId="77777777" w:rsidR="00602D85" w:rsidRDefault="00602D85">
      <w:pPr>
        <w:ind w:left="0" w:hanging="2"/>
        <w:jc w:val="center"/>
        <w:rPr>
          <w:b/>
        </w:rPr>
      </w:pPr>
    </w:p>
    <w:p w14:paraId="7E6E90ED" w14:textId="77777777" w:rsidR="00602D85" w:rsidRDefault="00602D85">
      <w:pPr>
        <w:ind w:left="0" w:hanging="2"/>
        <w:jc w:val="center"/>
        <w:rPr>
          <w:b/>
        </w:rPr>
      </w:pPr>
    </w:p>
    <w:p w14:paraId="72BAC084" w14:textId="77777777" w:rsidR="00602D85" w:rsidRDefault="00602D85">
      <w:pPr>
        <w:ind w:left="0" w:hanging="2"/>
        <w:jc w:val="center"/>
        <w:rPr>
          <w:b/>
        </w:rPr>
      </w:pPr>
    </w:p>
    <w:p w14:paraId="017881DE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071AC325" w14:textId="77777777" w:rsidR="00575A50" w:rsidRDefault="00575A50">
      <w:pPr>
        <w:ind w:left="0" w:hanging="2"/>
        <w:jc w:val="center"/>
      </w:pPr>
    </w:p>
    <w:p w14:paraId="28BD1D57" w14:textId="77777777" w:rsidR="00575A50" w:rsidRDefault="00575A50">
      <w:pPr>
        <w:ind w:left="0" w:hanging="2"/>
        <w:jc w:val="center"/>
      </w:pPr>
    </w:p>
    <w:p w14:paraId="7A1B48BD" w14:textId="77777777" w:rsidR="00575A50" w:rsidRDefault="00575A50">
      <w:pPr>
        <w:ind w:left="0" w:hanging="2"/>
        <w:jc w:val="center"/>
      </w:pPr>
    </w:p>
    <w:p w14:paraId="03C270B7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425EC6" w14:textId="77777777" w:rsidR="00797F07" w:rsidRDefault="00797F07">
      <w:pPr>
        <w:spacing w:line="240" w:lineRule="auto"/>
        <w:ind w:left="0" w:hanging="2"/>
      </w:pPr>
      <w:r>
        <w:separator/>
      </w:r>
    </w:p>
  </w:endnote>
  <w:endnote w:type="continuationSeparator" w:id="0">
    <w:p w14:paraId="150383DC" w14:textId="77777777" w:rsidR="00797F07" w:rsidRDefault="00797F0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56790D" w14:textId="77777777" w:rsidR="00797F07" w:rsidRDefault="00797F07">
      <w:pPr>
        <w:spacing w:line="240" w:lineRule="auto"/>
        <w:ind w:left="0" w:hanging="2"/>
      </w:pPr>
      <w:r>
        <w:separator/>
      </w:r>
    </w:p>
  </w:footnote>
  <w:footnote w:type="continuationSeparator" w:id="0">
    <w:p w14:paraId="19C1E382" w14:textId="77777777" w:rsidR="00797F07" w:rsidRDefault="00797F0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73AA2" w14:textId="77777777" w:rsidR="00311115" w:rsidRDefault="003111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  <w:lang w:val="en-IN" w:eastAsia="en-IN" w:bidi="kn-IN"/>
      </w:rPr>
      <w:drawing>
        <wp:inline distT="0" distB="0" distL="0" distR="0" wp14:anchorId="0654B096" wp14:editId="7A0728AE">
          <wp:extent cx="1323975" cy="419100"/>
          <wp:effectExtent l="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0142CD" w14:textId="77777777" w:rsidR="00311115" w:rsidRDefault="003111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1072A3"/>
    <w:rsid w:val="00146FE0"/>
    <w:rsid w:val="001614B1"/>
    <w:rsid w:val="00166AD1"/>
    <w:rsid w:val="00185D15"/>
    <w:rsid w:val="001B49BB"/>
    <w:rsid w:val="001F6F63"/>
    <w:rsid w:val="002120C4"/>
    <w:rsid w:val="0021522D"/>
    <w:rsid w:val="0025719E"/>
    <w:rsid w:val="00261502"/>
    <w:rsid w:val="00281A4F"/>
    <w:rsid w:val="00284DBE"/>
    <w:rsid w:val="00287ADC"/>
    <w:rsid w:val="00297B46"/>
    <w:rsid w:val="002B6026"/>
    <w:rsid w:val="002D3CF4"/>
    <w:rsid w:val="00311115"/>
    <w:rsid w:val="00325CC8"/>
    <w:rsid w:val="003D2C85"/>
    <w:rsid w:val="003D5349"/>
    <w:rsid w:val="00401261"/>
    <w:rsid w:val="00415177"/>
    <w:rsid w:val="00426164"/>
    <w:rsid w:val="00560EAB"/>
    <w:rsid w:val="00573837"/>
    <w:rsid w:val="00575A50"/>
    <w:rsid w:val="0059171D"/>
    <w:rsid w:val="005C614C"/>
    <w:rsid w:val="00602D85"/>
    <w:rsid w:val="0068239F"/>
    <w:rsid w:val="0073769A"/>
    <w:rsid w:val="00797F07"/>
    <w:rsid w:val="007B567B"/>
    <w:rsid w:val="007C5681"/>
    <w:rsid w:val="007D0C09"/>
    <w:rsid w:val="007E05CC"/>
    <w:rsid w:val="008610F8"/>
    <w:rsid w:val="00863834"/>
    <w:rsid w:val="008A132B"/>
    <w:rsid w:val="008B2701"/>
    <w:rsid w:val="008E145F"/>
    <w:rsid w:val="00913BBB"/>
    <w:rsid w:val="0092175E"/>
    <w:rsid w:val="009521E6"/>
    <w:rsid w:val="009A46ED"/>
    <w:rsid w:val="009B7BEB"/>
    <w:rsid w:val="00A02EE1"/>
    <w:rsid w:val="00A45F0B"/>
    <w:rsid w:val="00A512E3"/>
    <w:rsid w:val="00A57CD2"/>
    <w:rsid w:val="00A6426F"/>
    <w:rsid w:val="00A673D4"/>
    <w:rsid w:val="00A92D52"/>
    <w:rsid w:val="00AB16E7"/>
    <w:rsid w:val="00AC1401"/>
    <w:rsid w:val="00AD15DA"/>
    <w:rsid w:val="00B4726B"/>
    <w:rsid w:val="00B93EDC"/>
    <w:rsid w:val="00C171BF"/>
    <w:rsid w:val="00C36523"/>
    <w:rsid w:val="00D004E6"/>
    <w:rsid w:val="00D9140D"/>
    <w:rsid w:val="00DA1A65"/>
    <w:rsid w:val="00DB1C8E"/>
    <w:rsid w:val="00DB6474"/>
    <w:rsid w:val="00E04F98"/>
    <w:rsid w:val="00E55B91"/>
    <w:rsid w:val="00F5044A"/>
    <w:rsid w:val="00F85FCA"/>
    <w:rsid w:val="00F92101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5309"/>
  <w15:docId w15:val="{57F88CA9-31C5-4723-8819-45ACAEC8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59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2</cp:revision>
  <cp:lastPrinted>2022-05-19T05:47:00Z</cp:lastPrinted>
  <dcterms:created xsi:type="dcterms:W3CDTF">2023-10-03T05:30:00Z</dcterms:created>
  <dcterms:modified xsi:type="dcterms:W3CDTF">2023-10-03T05:30:00Z</dcterms:modified>
</cp:coreProperties>
</file>