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687D" w:rsidRPr="00A46E2A" w:rsidRDefault="00B82F7E">
      <w:pPr>
        <w:spacing w:after="300"/>
        <w:rPr>
          <w:b/>
          <w:bCs/>
          <w:color w:val="00504E"/>
          <w:sz w:val="52"/>
          <w:szCs w:val="52"/>
        </w:rPr>
      </w:pPr>
      <w:r w:rsidRPr="008C7705">
        <w:rPr>
          <w:b/>
          <w:bCs/>
          <w:color w:val="00504E"/>
          <w:sz w:val="52"/>
          <w:szCs w:val="52"/>
        </w:rPr>
        <w:t xml:space="preserve">8.1.2. </w:t>
      </w:r>
      <w:r w:rsidR="00000000">
        <w:rPr>
          <w:b/>
          <w:bCs/>
          <w:color w:val="00504E"/>
          <w:sz w:val="52"/>
          <w:szCs w:val="52"/>
        </w:rPr>
        <w:t>Анализ поисковой выдачи в Яндекс и Google</w:t>
      </w:r>
      <w:r w:rsidR="00A46E2A">
        <w:rPr>
          <w:b/>
          <w:bCs/>
          <w:color w:val="00504E"/>
          <w:sz w:val="52"/>
          <w:szCs w:val="52"/>
        </w:rPr>
        <w:t>.</w:t>
      </w:r>
      <w:r w:rsidR="00000000">
        <w:rPr>
          <w:b/>
          <w:bCs/>
          <w:color w:val="00504E"/>
          <w:sz w:val="52"/>
          <w:szCs w:val="52"/>
        </w:rPr>
        <w:t xml:space="preserve"> </w:t>
      </w:r>
      <w:r w:rsidR="00A46E2A">
        <w:rPr>
          <w:b/>
          <w:bCs/>
          <w:color w:val="00504E"/>
          <w:sz w:val="52"/>
          <w:szCs w:val="52"/>
        </w:rPr>
        <w:br/>
        <w:t>П</w:t>
      </w:r>
      <w:r w:rsidR="00000000">
        <w:rPr>
          <w:b/>
          <w:bCs/>
          <w:color w:val="00504E"/>
          <w:sz w:val="52"/>
          <w:szCs w:val="52"/>
        </w:rPr>
        <w:t>редложения по репутационному менеджменту по персоне «</w:t>
      </w:r>
      <w:proofErr w:type="spellStart"/>
      <w:r w:rsidR="00000000">
        <w:rPr>
          <w:b/>
          <w:bCs/>
          <w:color w:val="00504E"/>
          <w:sz w:val="52"/>
          <w:szCs w:val="52"/>
        </w:rPr>
        <w:t>Дод</w:t>
      </w:r>
      <w:proofErr w:type="spellEnd"/>
      <w:r w:rsidR="00000000">
        <w:rPr>
          <w:b/>
          <w:bCs/>
          <w:color w:val="00504E"/>
          <w:sz w:val="52"/>
          <w:szCs w:val="52"/>
        </w:rPr>
        <w:t xml:space="preserve"> Евгений Вячеславович»</w:t>
      </w:r>
    </w:p>
    <w:p w:rsidR="0096687D" w:rsidRDefault="00000000">
      <w:pPr>
        <w:spacing w:after="160"/>
      </w:pPr>
      <w:r>
        <w:t>Анализ поисковой выдачи в Яндекс и Google осуществлялся по следующим запросам:</w:t>
      </w:r>
    </w:p>
    <w:p w:rsidR="0096687D" w:rsidRDefault="00000000">
      <w:pPr>
        <w:spacing w:after="160"/>
      </w:pP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,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русгидро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русгидро</w:t>
      </w:r>
      <w:proofErr w:type="spellEnd"/>
      <w:r>
        <w:t xml:space="preserve">,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русгидро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русгидро</w:t>
      </w:r>
      <w:proofErr w:type="spellEnd"/>
      <w:r>
        <w:t xml:space="preserve">, </w:t>
      </w:r>
      <w:proofErr w:type="spellStart"/>
      <w:r>
        <w:t>русгидро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, </w:t>
      </w:r>
      <w:proofErr w:type="spellStart"/>
      <w:r>
        <w:t>русгидро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русгидро</w:t>
      </w:r>
      <w:proofErr w:type="spellEnd"/>
      <w:r>
        <w:t xml:space="preserve">,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русгидро</w:t>
      </w:r>
      <w:proofErr w:type="spellEnd"/>
      <w:r>
        <w:t xml:space="preserve">, </w:t>
      </w:r>
      <w:proofErr w:type="spellStart"/>
      <w:r>
        <w:t>русгидро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русгидро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руководитель, руководитель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бизнесмен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бизнесмен, предприниматель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предприниматель,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энергетика, энергетика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энергетик, энергетик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eugene</w:t>
      </w:r>
      <w:proofErr w:type="spellEnd"/>
      <w:r>
        <w:t xml:space="preserve"> </w:t>
      </w:r>
      <w:proofErr w:type="spellStart"/>
      <w:r>
        <w:t>dod</w:t>
      </w:r>
      <w:proofErr w:type="spellEnd"/>
      <w:r>
        <w:t xml:space="preserve">, </w:t>
      </w:r>
      <w:proofErr w:type="spellStart"/>
      <w:r>
        <w:t>dod</w:t>
      </w:r>
      <w:proofErr w:type="spellEnd"/>
      <w:r>
        <w:t xml:space="preserve"> </w:t>
      </w:r>
      <w:proofErr w:type="spellStart"/>
      <w:r>
        <w:t>eugene</w:t>
      </w:r>
      <w:proofErr w:type="spellEnd"/>
      <w:r>
        <w:t xml:space="preserve">, </w:t>
      </w:r>
      <w:proofErr w:type="spellStart"/>
      <w:r>
        <w:t>dod</w:t>
      </w:r>
      <w:proofErr w:type="spellEnd"/>
      <w:r>
        <w:t xml:space="preserve"> </w:t>
      </w:r>
      <w:proofErr w:type="spellStart"/>
      <w:r>
        <w:t>evgeny</w:t>
      </w:r>
      <w:proofErr w:type="spellEnd"/>
      <w:r>
        <w:t xml:space="preserve"> </w:t>
      </w:r>
      <w:proofErr w:type="spellStart"/>
      <w:r>
        <w:t>vyacheslavovich</w:t>
      </w:r>
      <w:proofErr w:type="spellEnd"/>
      <w:r>
        <w:t xml:space="preserve">, </w:t>
      </w:r>
      <w:proofErr w:type="spellStart"/>
      <w:r>
        <w:t>evgeny</w:t>
      </w:r>
      <w:proofErr w:type="spellEnd"/>
      <w:r>
        <w:t xml:space="preserve"> </w:t>
      </w:r>
      <w:proofErr w:type="spellStart"/>
      <w:r>
        <w:t>vyacheslavovich</w:t>
      </w:r>
      <w:proofErr w:type="spellEnd"/>
      <w:r>
        <w:t xml:space="preserve"> </w:t>
      </w:r>
      <w:proofErr w:type="spellStart"/>
      <w:r>
        <w:t>dod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новости, новости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биография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биогафия</w:t>
      </w:r>
      <w:proofErr w:type="spellEnd"/>
      <w:r>
        <w:t xml:space="preserve">, менеджер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менеджер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новости, новости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топ-менеджер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топ-менеджер, экономист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экономист.</w:t>
      </w:r>
    </w:p>
    <w:p w:rsidR="0096687D" w:rsidRPr="008C7705" w:rsidRDefault="00000000">
      <w:pPr>
        <w:spacing w:after="160"/>
      </w:pPr>
      <w:r>
        <w:t>Общее кол-во запросов</w:t>
      </w:r>
      <w:r w:rsidR="008C7705">
        <w:t>,</w:t>
      </w:r>
      <w:r>
        <w:t xml:space="preserve"> выбранных для анализа</w:t>
      </w:r>
      <w:r w:rsidR="008C7705">
        <w:t>,</w:t>
      </w:r>
      <w:r>
        <w:t xml:space="preserve"> составляет 41 шт.</w:t>
      </w:r>
    </w:p>
    <w:p w:rsidR="0096687D" w:rsidRDefault="00000000">
      <w:pPr>
        <w:spacing w:after="160"/>
      </w:pPr>
      <w:r w:rsidRPr="00A46E2A">
        <w:rPr>
          <w:b/>
          <w:bCs/>
        </w:rPr>
        <w:t>Результаты поисковой выдачи с разделением материалов на – негатив, позитив, нейтрал.</w:t>
      </w:r>
      <w:r>
        <w:t xml:space="preserve"> </w:t>
      </w:r>
      <w:r w:rsidR="00A46E2A">
        <w:br/>
      </w:r>
      <w:r w:rsidRPr="00A46E2A">
        <w:rPr>
          <w:b/>
          <w:bCs/>
        </w:rPr>
        <w:t xml:space="preserve">См. приложения: </w:t>
      </w:r>
      <w:r w:rsidR="00A46E2A">
        <w:rPr>
          <w:b/>
          <w:bCs/>
        </w:rPr>
        <w:br/>
      </w:r>
      <w:r w:rsidRPr="00A46E2A">
        <w:rPr>
          <w:b/>
          <w:bCs/>
        </w:rPr>
        <w:t>Приложение1</w:t>
      </w:r>
      <w:r w:rsidR="00A46E2A">
        <w:rPr>
          <w:b/>
          <w:bCs/>
        </w:rPr>
        <w:t xml:space="preserve"> - </w:t>
      </w:r>
      <w:r w:rsidRPr="00A46E2A">
        <w:rPr>
          <w:b/>
          <w:bCs/>
        </w:rPr>
        <w:t>Google_(</w:t>
      </w:r>
      <w:proofErr w:type="spellStart"/>
      <w:r w:rsidRPr="00A46E2A">
        <w:rPr>
          <w:b/>
          <w:bCs/>
        </w:rPr>
        <w:t>Russia_ru</w:t>
      </w:r>
      <w:proofErr w:type="spellEnd"/>
      <w:r w:rsidRPr="00A46E2A">
        <w:rPr>
          <w:b/>
          <w:bCs/>
        </w:rPr>
        <w:t>).</w:t>
      </w:r>
      <w:proofErr w:type="spellStart"/>
      <w:r w:rsidRPr="00A46E2A">
        <w:rPr>
          <w:b/>
          <w:bCs/>
        </w:rPr>
        <w:t>xls</w:t>
      </w:r>
      <w:proofErr w:type="spellEnd"/>
      <w:r w:rsidRPr="00A46E2A">
        <w:rPr>
          <w:b/>
          <w:bCs/>
        </w:rPr>
        <w:t xml:space="preserve">, </w:t>
      </w:r>
      <w:r w:rsidR="00A46E2A">
        <w:rPr>
          <w:b/>
          <w:bCs/>
        </w:rPr>
        <w:br/>
      </w:r>
      <w:r w:rsidRPr="00A46E2A">
        <w:rPr>
          <w:b/>
          <w:bCs/>
        </w:rPr>
        <w:t>Приложение2</w:t>
      </w:r>
      <w:r w:rsidR="00A46E2A">
        <w:rPr>
          <w:b/>
          <w:bCs/>
        </w:rPr>
        <w:t xml:space="preserve">- </w:t>
      </w:r>
      <w:r w:rsidRPr="00A46E2A">
        <w:rPr>
          <w:b/>
          <w:bCs/>
        </w:rPr>
        <w:t>Yandex_(Russia_ru).xls</w:t>
      </w:r>
    </w:p>
    <w:p w:rsidR="0096687D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t>Google_(</w:t>
      </w:r>
      <w:proofErr w:type="spellStart"/>
      <w:r>
        <w:rPr>
          <w:b/>
          <w:bCs/>
          <w:color w:val="0F4761"/>
          <w:sz w:val="32"/>
          <w:szCs w:val="32"/>
        </w:rPr>
        <w:t>Russia_ru</w:t>
      </w:r>
      <w:proofErr w:type="spellEnd"/>
      <w:r>
        <w:rPr>
          <w:b/>
          <w:bCs/>
          <w:color w:val="0F4761"/>
          <w:sz w:val="32"/>
          <w:szCs w:val="32"/>
        </w:rPr>
        <w:t>) ТОП-10</w:t>
      </w:r>
    </w:p>
    <w:p w:rsidR="0096687D" w:rsidRDefault="00000000">
      <w:pPr>
        <w:spacing w:after="160"/>
      </w:pPr>
      <w:r>
        <w:t>Кол-во негативных материалов ТОП-10 – 131 шт. = 32%</w:t>
      </w:r>
    </w:p>
    <w:p w:rsidR="0096687D" w:rsidRDefault="00000000">
      <w:pPr>
        <w:spacing w:after="160"/>
      </w:pPr>
      <w:r>
        <w:t>Кол-во позитивных материалов ТОП-10 – 226 шт. = 55.1%</w:t>
      </w:r>
    </w:p>
    <w:p w:rsidR="0096687D" w:rsidRDefault="00000000">
      <w:pPr>
        <w:spacing w:after="160"/>
      </w:pPr>
      <w:r>
        <w:t>Кол-во нейтральных материалов ТОП-10 – 53 шт. = 12.9%</w:t>
      </w:r>
    </w:p>
    <w:p w:rsidR="0096687D" w:rsidRDefault="00000000">
      <w:pPr>
        <w:spacing w:before="120" w:after="240"/>
      </w:pPr>
      <w:r>
        <w:rPr>
          <w:noProof/>
        </w:rPr>
        <w:lastRenderedPageBreak/>
        <w:drawing>
          <wp:inline distT="0" distB="0" distL="0" distR="0">
            <wp:extent cx="5762625" cy="3505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7D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t>Google_(</w:t>
      </w:r>
      <w:proofErr w:type="spellStart"/>
      <w:r>
        <w:rPr>
          <w:b/>
          <w:bCs/>
          <w:color w:val="0F4761"/>
          <w:sz w:val="32"/>
          <w:szCs w:val="32"/>
        </w:rPr>
        <w:t>Russia_ru</w:t>
      </w:r>
      <w:proofErr w:type="spellEnd"/>
      <w:r>
        <w:rPr>
          <w:b/>
          <w:bCs/>
          <w:color w:val="0F4761"/>
          <w:sz w:val="32"/>
          <w:szCs w:val="32"/>
        </w:rPr>
        <w:t>) ТОП-20</w:t>
      </w:r>
    </w:p>
    <w:p w:rsidR="0096687D" w:rsidRDefault="00000000">
      <w:pPr>
        <w:spacing w:after="160"/>
      </w:pPr>
      <w:r>
        <w:t>Кол-во негативных материалов ТОП-20 – 304 шт. = 37.1%</w:t>
      </w:r>
    </w:p>
    <w:p w:rsidR="0096687D" w:rsidRDefault="00000000">
      <w:pPr>
        <w:spacing w:after="160"/>
      </w:pPr>
      <w:r>
        <w:t>Кол-во позитивных материалов ТОП-20 – 414 шт. = 50.5%</w:t>
      </w:r>
    </w:p>
    <w:p w:rsidR="0096687D" w:rsidRDefault="00000000">
      <w:pPr>
        <w:spacing w:after="160"/>
      </w:pPr>
      <w:r>
        <w:t>Кол-во нейтральных материалов ТОП-20 – 102 шт. = 12.4%</w:t>
      </w:r>
    </w:p>
    <w:p w:rsidR="0096687D" w:rsidRDefault="00000000">
      <w:pPr>
        <w:spacing w:before="120" w:after="240"/>
      </w:pPr>
      <w:r>
        <w:rPr>
          <w:noProof/>
        </w:rPr>
        <w:drawing>
          <wp:inline distT="0" distB="0" distL="0" distR="0">
            <wp:extent cx="5762625" cy="3505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E2A" w:rsidRDefault="00A46E2A">
      <w:pPr>
        <w:spacing w:before="240" w:after="160"/>
        <w:rPr>
          <w:b/>
          <w:bCs/>
          <w:color w:val="0F4761"/>
          <w:sz w:val="32"/>
          <w:szCs w:val="32"/>
        </w:rPr>
      </w:pPr>
    </w:p>
    <w:p w:rsidR="0096687D" w:rsidRDefault="00000000">
      <w:pPr>
        <w:spacing w:before="240" w:after="160"/>
      </w:pPr>
      <w:proofErr w:type="spellStart"/>
      <w:r>
        <w:rPr>
          <w:b/>
          <w:bCs/>
          <w:color w:val="0F4761"/>
          <w:sz w:val="32"/>
          <w:szCs w:val="32"/>
        </w:rPr>
        <w:lastRenderedPageBreak/>
        <w:t>Yandex</w:t>
      </w:r>
      <w:proofErr w:type="spellEnd"/>
      <w:r>
        <w:rPr>
          <w:b/>
          <w:bCs/>
          <w:color w:val="0F4761"/>
          <w:sz w:val="32"/>
          <w:szCs w:val="32"/>
        </w:rPr>
        <w:t>_(</w:t>
      </w:r>
      <w:proofErr w:type="spellStart"/>
      <w:r>
        <w:rPr>
          <w:b/>
          <w:bCs/>
          <w:color w:val="0F4761"/>
          <w:sz w:val="32"/>
          <w:szCs w:val="32"/>
        </w:rPr>
        <w:t>Russia_ru</w:t>
      </w:r>
      <w:proofErr w:type="spellEnd"/>
      <w:r>
        <w:rPr>
          <w:b/>
          <w:bCs/>
          <w:color w:val="0F4761"/>
          <w:sz w:val="32"/>
          <w:szCs w:val="32"/>
        </w:rPr>
        <w:t>) ТОП-10</w:t>
      </w:r>
    </w:p>
    <w:p w:rsidR="0096687D" w:rsidRDefault="00000000">
      <w:pPr>
        <w:spacing w:after="160"/>
      </w:pPr>
      <w:r>
        <w:t>Кол-во негативных материалов ТОП-10 – 79 шт. = 19.3%</w:t>
      </w:r>
    </w:p>
    <w:p w:rsidR="0096687D" w:rsidRDefault="00000000">
      <w:pPr>
        <w:spacing w:after="160"/>
      </w:pPr>
      <w:r>
        <w:t>Кол-во позитивных материалов ТОП-10 – 249 шт. = 60.7%</w:t>
      </w:r>
    </w:p>
    <w:p w:rsidR="0096687D" w:rsidRDefault="00000000">
      <w:pPr>
        <w:spacing w:after="160"/>
      </w:pPr>
      <w:r>
        <w:t>Кол-во нейтральных материалов ТОП-10 – 82 шт. = 20%</w:t>
      </w:r>
    </w:p>
    <w:p w:rsidR="0096687D" w:rsidRDefault="00000000">
      <w:pPr>
        <w:spacing w:before="120" w:after="240"/>
      </w:pPr>
      <w:r>
        <w:rPr>
          <w:noProof/>
        </w:rPr>
        <w:drawing>
          <wp:inline distT="0" distB="0" distL="0" distR="0">
            <wp:extent cx="5762625" cy="3505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7D" w:rsidRDefault="00000000">
      <w:pPr>
        <w:spacing w:before="240" w:after="160"/>
      </w:pPr>
      <w:proofErr w:type="spellStart"/>
      <w:r>
        <w:rPr>
          <w:b/>
          <w:bCs/>
          <w:color w:val="0F4761"/>
          <w:sz w:val="32"/>
          <w:szCs w:val="32"/>
        </w:rPr>
        <w:t>Yandex</w:t>
      </w:r>
      <w:proofErr w:type="spellEnd"/>
      <w:r>
        <w:rPr>
          <w:b/>
          <w:bCs/>
          <w:color w:val="0F4761"/>
          <w:sz w:val="32"/>
          <w:szCs w:val="32"/>
        </w:rPr>
        <w:t>_(</w:t>
      </w:r>
      <w:proofErr w:type="spellStart"/>
      <w:r>
        <w:rPr>
          <w:b/>
          <w:bCs/>
          <w:color w:val="0F4761"/>
          <w:sz w:val="32"/>
          <w:szCs w:val="32"/>
        </w:rPr>
        <w:t>Russia_ru</w:t>
      </w:r>
      <w:proofErr w:type="spellEnd"/>
      <w:r>
        <w:rPr>
          <w:b/>
          <w:bCs/>
          <w:color w:val="0F4761"/>
          <w:sz w:val="32"/>
          <w:szCs w:val="32"/>
        </w:rPr>
        <w:t>) ТОП-20</w:t>
      </w:r>
    </w:p>
    <w:p w:rsidR="0096687D" w:rsidRDefault="00000000">
      <w:pPr>
        <w:spacing w:after="160"/>
      </w:pPr>
      <w:r>
        <w:t>Кол-во негативных материалов ТОП-20 – 221 шт. = 27%</w:t>
      </w:r>
    </w:p>
    <w:p w:rsidR="0096687D" w:rsidRDefault="00000000">
      <w:pPr>
        <w:spacing w:after="160"/>
      </w:pPr>
      <w:r>
        <w:t>Кол-во позитивных материалов ТОП-20 – 451 шт. = 55%</w:t>
      </w:r>
    </w:p>
    <w:p w:rsidR="0096687D" w:rsidRDefault="00000000">
      <w:pPr>
        <w:spacing w:after="160"/>
      </w:pPr>
      <w:r>
        <w:t>Кол-во нейтральных материалов ТОП-20 – 148 шт. = 18%</w:t>
      </w:r>
    </w:p>
    <w:p w:rsidR="0096687D" w:rsidRDefault="00000000">
      <w:pPr>
        <w:spacing w:before="120" w:after="240"/>
      </w:pPr>
      <w:r>
        <w:rPr>
          <w:noProof/>
        </w:rPr>
        <w:lastRenderedPageBreak/>
        <w:drawing>
          <wp:inline distT="0" distB="0" distL="0" distR="0">
            <wp:extent cx="5762625" cy="3505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7D" w:rsidRPr="008C7705" w:rsidRDefault="00000000">
      <w:pPr>
        <w:spacing w:after="160"/>
        <w:rPr>
          <w:b/>
          <w:bCs/>
          <w:color w:val="0F4761"/>
          <w:sz w:val="32"/>
          <w:szCs w:val="32"/>
        </w:rPr>
      </w:pPr>
      <w:r w:rsidRPr="008C7705">
        <w:rPr>
          <w:b/>
          <w:bCs/>
          <w:color w:val="0F4761"/>
          <w:sz w:val="32"/>
          <w:szCs w:val="32"/>
        </w:rPr>
        <w:t>Ключевые слова для корректировки информационного поля выдачи поисковых систем: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русгидро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дод</w:t>
      </w:r>
      <w:proofErr w:type="spellEnd"/>
      <w:r>
        <w:t xml:space="preserve"> </w:t>
      </w:r>
      <w:proofErr w:type="spellStart"/>
      <w:r>
        <w:t>русгидро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русгидро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русгидро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русгидро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русгидро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русгидро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русгидро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русгидро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русгидро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руководитель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руководитель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бизнесмен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бизнесмен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предприниматель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предприниматель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lastRenderedPageBreak/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энергетика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энергетика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энергетик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энергетик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eugene</w:t>
      </w:r>
      <w:proofErr w:type="spellEnd"/>
      <w:r>
        <w:t xml:space="preserve"> </w:t>
      </w:r>
      <w:proofErr w:type="spellStart"/>
      <w:r>
        <w:t>dod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dod</w:t>
      </w:r>
      <w:proofErr w:type="spellEnd"/>
      <w:r>
        <w:t xml:space="preserve"> </w:t>
      </w:r>
      <w:proofErr w:type="spellStart"/>
      <w:r>
        <w:t>eugene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dod</w:t>
      </w:r>
      <w:proofErr w:type="spellEnd"/>
      <w:r>
        <w:t xml:space="preserve"> </w:t>
      </w:r>
      <w:proofErr w:type="spellStart"/>
      <w:r>
        <w:t>evgeny</w:t>
      </w:r>
      <w:proofErr w:type="spellEnd"/>
      <w:r>
        <w:t xml:space="preserve"> </w:t>
      </w:r>
      <w:proofErr w:type="spellStart"/>
      <w:r>
        <w:t>vyacheslavovich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evgeny</w:t>
      </w:r>
      <w:proofErr w:type="spellEnd"/>
      <w:r>
        <w:t xml:space="preserve"> </w:t>
      </w:r>
      <w:proofErr w:type="spellStart"/>
      <w:r>
        <w:t>vyacheslavovich</w:t>
      </w:r>
      <w:proofErr w:type="spellEnd"/>
      <w:r>
        <w:t xml:space="preserve"> </w:t>
      </w:r>
      <w:proofErr w:type="spellStart"/>
      <w:r>
        <w:t>dod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новости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новости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биография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биогафия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менеджер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менеджер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новости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новости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топ-менеджер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топ-менеджер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экономист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экономист</w:t>
      </w:r>
    </w:p>
    <w:p w:rsidR="00A46E2A" w:rsidRDefault="00A46E2A">
      <w:r>
        <w:br w:type="page"/>
      </w:r>
    </w:p>
    <w:p w:rsidR="0096687D" w:rsidRDefault="00000000">
      <w:pPr>
        <w:spacing w:after="300"/>
      </w:pPr>
      <w:r>
        <w:rPr>
          <w:b/>
          <w:bCs/>
          <w:color w:val="00504E"/>
          <w:sz w:val="52"/>
          <w:szCs w:val="52"/>
        </w:rPr>
        <w:lastRenderedPageBreak/>
        <w:t>Корректировка текстовой выдачи в поисковых системах Яндекс и Google – ТОП-10</w:t>
      </w:r>
    </w:p>
    <w:p w:rsidR="0096687D" w:rsidRPr="00A46E2A" w:rsidRDefault="00000000" w:rsidP="00A46E2A">
      <w:pPr>
        <w:spacing w:before="240" w:after="160"/>
        <w:rPr>
          <w:b/>
          <w:bCs/>
          <w:color w:val="0F4761"/>
          <w:sz w:val="32"/>
          <w:szCs w:val="32"/>
        </w:rPr>
      </w:pPr>
      <w:r w:rsidRPr="00A46E2A">
        <w:rPr>
          <w:b/>
          <w:bCs/>
          <w:color w:val="0F4761"/>
          <w:sz w:val="32"/>
          <w:szCs w:val="32"/>
        </w:rPr>
        <w:t>Выполняемые работы</w:t>
      </w:r>
    </w:p>
    <w:p w:rsidR="0096687D" w:rsidRDefault="00000000">
      <w:pPr>
        <w:spacing w:after="160"/>
      </w:pPr>
      <w:r>
        <w:rPr>
          <w:b/>
          <w:bCs/>
        </w:rPr>
        <w:t>Подготовительные работы:</w:t>
      </w:r>
    </w:p>
    <w:p w:rsidR="0096687D" w:rsidRDefault="00000000">
      <w:pPr>
        <w:spacing w:after="160"/>
      </w:pPr>
      <w:r>
        <w:t>В рамках стратегии будут проведены следующие работы.</w:t>
      </w:r>
    </w:p>
    <w:p w:rsidR="0096687D" w:rsidRDefault="00000000">
      <w:pPr>
        <w:spacing w:after="100"/>
        <w:ind w:left="400"/>
      </w:pPr>
      <w:r>
        <w:t>–  Подготовка статей для размещения на дополнительных площадках. В рамках работ будет подготовлено 30 материалов для размещения на новостных ресурсах и их продвижения в поисковых системах Яндекс, Google (которые также будут содержать биографические данные) для создания положительного имиджа Заказчика в Интернете.</w:t>
      </w:r>
    </w:p>
    <w:p w:rsidR="0096687D" w:rsidRDefault="00000000">
      <w:pPr>
        <w:spacing w:after="100"/>
        <w:ind w:left="400"/>
      </w:pPr>
      <w:r>
        <w:t>–  Создание новых сайтов, наполнение их уникальным текстовым контентом не менее 5 шт.</w:t>
      </w:r>
    </w:p>
    <w:p w:rsidR="0096687D" w:rsidRDefault="00000000">
      <w:pPr>
        <w:spacing w:after="100"/>
        <w:ind w:left="400"/>
      </w:pPr>
      <w:r>
        <w:t>–  Продвижение площадок, находящихся в выдаче ТОП-20 поисковых систем Яндекс и Google, положительно или нейтрально характеризующих Заказчика (не менее 10 площадок).</w:t>
      </w:r>
    </w:p>
    <w:p w:rsidR="0096687D" w:rsidRDefault="00000000">
      <w:pPr>
        <w:spacing w:after="160"/>
      </w:pPr>
      <w:r>
        <w:rPr>
          <w:b/>
          <w:bCs/>
        </w:rPr>
        <w:t>Продвижение:</w:t>
      </w:r>
    </w:p>
    <w:p w:rsidR="0096687D" w:rsidRDefault="00000000">
      <w:pPr>
        <w:spacing w:after="100"/>
        <w:ind w:left="400"/>
      </w:pPr>
      <w:r>
        <w:t>–  Подбор и анализ характеристик дополнительных (новостных) площадок для размещения статей. В рамках выполнения данного вида работ будут подобраны площадки с качественными показателями ТИЦ, PR.</w:t>
      </w:r>
    </w:p>
    <w:p w:rsidR="0096687D" w:rsidRDefault="00000000">
      <w:pPr>
        <w:spacing w:after="100"/>
        <w:ind w:left="400"/>
      </w:pPr>
      <w:r>
        <w:t>–  Размещение статей на дополнительные площадки.</w:t>
      </w:r>
    </w:p>
    <w:p w:rsidR="0096687D" w:rsidRDefault="00000000">
      <w:pPr>
        <w:spacing w:after="100"/>
        <w:ind w:left="400"/>
      </w:pPr>
      <w:r>
        <w:t>–  Подготовка текстов ссылок для внешних ресурсов.</w:t>
      </w:r>
    </w:p>
    <w:p w:rsidR="0096687D" w:rsidRDefault="00000000">
      <w:pPr>
        <w:spacing w:after="100"/>
        <w:ind w:left="400"/>
      </w:pPr>
      <w:r>
        <w:t>–  Добавление ссылок на внешних ресурсах.</w:t>
      </w:r>
    </w:p>
    <w:p w:rsidR="0096687D" w:rsidRDefault="00000000">
      <w:pPr>
        <w:spacing w:after="100"/>
        <w:ind w:left="400"/>
      </w:pPr>
      <w:r>
        <w:t>–  Закупка контекстных ссылок.</w:t>
      </w:r>
    </w:p>
    <w:p w:rsidR="0096687D" w:rsidRDefault="00000000">
      <w:pPr>
        <w:spacing w:after="100"/>
        <w:ind w:left="400"/>
      </w:pPr>
      <w:r>
        <w:t>–  Улучшение поведенческих факторов.</w:t>
      </w:r>
    </w:p>
    <w:p w:rsidR="0096687D" w:rsidRDefault="00000000">
      <w:pPr>
        <w:spacing w:after="100"/>
        <w:ind w:left="400"/>
      </w:pPr>
      <w:r>
        <w:t>–  Анализ ситуации и корректировка стратегии продвижения.</w:t>
      </w:r>
    </w:p>
    <w:p w:rsidR="0096687D" w:rsidRDefault="00000000">
      <w:pPr>
        <w:spacing w:after="160"/>
      </w:pPr>
      <w:r>
        <w:rPr>
          <w:b/>
          <w:bCs/>
        </w:rPr>
        <w:t>Поддержка достигнутых результатов:</w:t>
      </w:r>
    </w:p>
    <w:p w:rsidR="0096687D" w:rsidRDefault="00000000">
      <w:pPr>
        <w:spacing w:after="100"/>
        <w:ind w:left="400"/>
      </w:pPr>
      <w:r>
        <w:t>–  Подготовка новых текстов ссылок для размещения на внешних ресурсах.</w:t>
      </w:r>
    </w:p>
    <w:p w:rsidR="0096687D" w:rsidRDefault="00000000">
      <w:pPr>
        <w:spacing w:after="100"/>
        <w:ind w:left="400"/>
      </w:pPr>
      <w:r>
        <w:t>–  Добавление и изменение ссылок на внешних ресурсах.</w:t>
      </w:r>
    </w:p>
    <w:p w:rsidR="0096687D" w:rsidRDefault="00000000">
      <w:pPr>
        <w:spacing w:after="100"/>
        <w:ind w:left="400"/>
      </w:pPr>
      <w:r>
        <w:t>–  Закупка контекстных ссылок.</w:t>
      </w:r>
    </w:p>
    <w:p w:rsidR="0096687D" w:rsidRDefault="00000000">
      <w:pPr>
        <w:spacing w:after="100"/>
        <w:ind w:left="400"/>
      </w:pPr>
      <w:r>
        <w:t>–  Улучшение поведенческих факторов.</w:t>
      </w:r>
    </w:p>
    <w:p w:rsidR="0096687D" w:rsidRDefault="00000000">
      <w:pPr>
        <w:spacing w:after="100"/>
        <w:ind w:left="400"/>
      </w:pPr>
      <w:r>
        <w:t>–  Анализ ситуации и корректировка стратегии продвижения.</w:t>
      </w:r>
    </w:p>
    <w:p w:rsidR="00A46E2A" w:rsidRDefault="00A46E2A">
      <w:pPr>
        <w:rPr>
          <w:b/>
          <w:bCs/>
        </w:rPr>
      </w:pPr>
    </w:p>
    <w:p w:rsidR="00A46E2A" w:rsidRDefault="00A46E2A">
      <w:pPr>
        <w:rPr>
          <w:b/>
          <w:bCs/>
        </w:rPr>
      </w:pPr>
      <w:r>
        <w:rPr>
          <w:b/>
          <w:bCs/>
        </w:rPr>
        <w:br w:type="page"/>
      </w:r>
    </w:p>
    <w:p w:rsidR="0096687D" w:rsidRPr="00A46E2A" w:rsidRDefault="00000000" w:rsidP="00A46E2A">
      <w:pPr>
        <w:spacing w:before="240" w:after="160"/>
        <w:rPr>
          <w:b/>
          <w:bCs/>
          <w:color w:val="0F4761"/>
          <w:sz w:val="32"/>
          <w:szCs w:val="32"/>
        </w:rPr>
      </w:pPr>
      <w:r w:rsidRPr="00A46E2A">
        <w:rPr>
          <w:b/>
          <w:bCs/>
          <w:color w:val="0F4761"/>
          <w:sz w:val="32"/>
          <w:szCs w:val="32"/>
        </w:rPr>
        <w:lastRenderedPageBreak/>
        <w:t>Стоимость выполняемых работ для ТОП-10 поисковых систем Яндекс и Google:</w:t>
      </w:r>
    </w:p>
    <w:tbl>
      <w:tblPr>
        <w:tblW w:w="101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200"/>
        <w:gridCol w:w="2700"/>
      </w:tblGrid>
      <w:tr w:rsidR="009668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b/>
                <w:bCs/>
                <w:sz w:val="20"/>
                <w:szCs w:val="20"/>
              </w:rPr>
              <w:t>Выполняемые работы</w:t>
            </w:r>
          </w:p>
        </w:tc>
        <w:tc>
          <w:tcPr>
            <w:tcW w:w="32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b/>
                <w:bCs/>
                <w:sz w:val="20"/>
                <w:szCs w:val="20"/>
              </w:rPr>
              <w:t>Продвигаемые ресурсы</w:t>
            </w:r>
          </w:p>
        </w:tc>
        <w:tc>
          <w:tcPr>
            <w:tcW w:w="27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b/>
                <w:bCs/>
                <w:sz w:val="20"/>
                <w:szCs w:val="20"/>
              </w:rPr>
              <w:t>Ежемесячная стоимость (руб.)</w:t>
            </w:r>
          </w:p>
        </w:tc>
      </w:tr>
      <w:tr w:rsidR="0096687D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Создание SEO-статей для размещения на внешних площадках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30 статей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60 000 (разовый платеж)</w:t>
            </w:r>
          </w:p>
        </w:tc>
      </w:tr>
      <w:tr w:rsidR="0096687D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Продвижение:</w:t>
            </w:r>
          </w:p>
          <w:p w:rsidR="0096687D" w:rsidRDefault="00000000">
            <w:r>
              <w:rPr>
                <w:sz w:val="20"/>
                <w:szCs w:val="20"/>
              </w:rPr>
              <w:t>–  актуальных ресурсов, находящихся в ТОП и за его пределами;</w:t>
            </w:r>
          </w:p>
          <w:p w:rsidR="0096687D" w:rsidRDefault="00000000">
            <w:r>
              <w:rPr>
                <w:sz w:val="20"/>
                <w:szCs w:val="20"/>
              </w:rPr>
              <w:t>–  статей, размещенных на новостных ресурсах;</w:t>
            </w:r>
          </w:p>
          <w:p w:rsidR="0096687D" w:rsidRDefault="00000000">
            <w:r>
              <w:rPr>
                <w:sz w:val="20"/>
                <w:szCs w:val="20"/>
              </w:rPr>
              <w:t>–  новых созданных площадок;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Не менее 30 площадок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274 000 (ежемесячно)</w:t>
            </w:r>
          </w:p>
        </w:tc>
      </w:tr>
      <w:tr w:rsidR="0096687D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Улучшение поведенческих факторов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Не менее 30 площадок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77 000 (ежемесячно)</w:t>
            </w:r>
          </w:p>
        </w:tc>
      </w:tr>
      <w:tr w:rsidR="0096687D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Размещение статей на площадках.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Будут подобраны площадки с качественными показателями ТИЦ, PR.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216 000 (разовый платеж)</w:t>
            </w:r>
          </w:p>
        </w:tc>
      </w:tr>
    </w:tbl>
    <w:p w:rsidR="0096687D" w:rsidRPr="00A46E2A" w:rsidRDefault="00000000">
      <w:pPr>
        <w:spacing w:before="240" w:after="160"/>
        <w:rPr>
          <w:b/>
          <w:bCs/>
          <w:color w:val="0F4761"/>
          <w:sz w:val="32"/>
          <w:szCs w:val="32"/>
        </w:rPr>
      </w:pPr>
      <w:r w:rsidRPr="00A46E2A">
        <w:rPr>
          <w:b/>
          <w:bCs/>
          <w:color w:val="0F4761"/>
          <w:sz w:val="32"/>
          <w:szCs w:val="32"/>
        </w:rPr>
        <w:t>Стоимость выполняемых работ для ТОП-20 поисковых систем Яндекс и Google:</w:t>
      </w:r>
    </w:p>
    <w:tbl>
      <w:tblPr>
        <w:tblW w:w="101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200"/>
        <w:gridCol w:w="2700"/>
      </w:tblGrid>
      <w:tr w:rsidR="009668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b/>
                <w:bCs/>
                <w:sz w:val="20"/>
                <w:szCs w:val="20"/>
              </w:rPr>
              <w:t>Выполняемые работы</w:t>
            </w:r>
          </w:p>
        </w:tc>
        <w:tc>
          <w:tcPr>
            <w:tcW w:w="32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b/>
                <w:bCs/>
                <w:sz w:val="20"/>
                <w:szCs w:val="20"/>
              </w:rPr>
              <w:t>Продвигаемые ресурсы</w:t>
            </w:r>
          </w:p>
        </w:tc>
        <w:tc>
          <w:tcPr>
            <w:tcW w:w="27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b/>
                <w:bCs/>
                <w:sz w:val="20"/>
                <w:szCs w:val="20"/>
              </w:rPr>
              <w:t>Ежемесячная стоимость (руб.)</w:t>
            </w:r>
          </w:p>
        </w:tc>
      </w:tr>
      <w:tr w:rsidR="0096687D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Создание SEO-статей для размещения на внешних площадках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30 статей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60 000 (разовый платеж)</w:t>
            </w:r>
          </w:p>
        </w:tc>
      </w:tr>
      <w:tr w:rsidR="0096687D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Продвижение:</w:t>
            </w:r>
          </w:p>
          <w:p w:rsidR="0096687D" w:rsidRDefault="00000000">
            <w:r>
              <w:rPr>
                <w:sz w:val="20"/>
                <w:szCs w:val="20"/>
              </w:rPr>
              <w:t>–  актуальных ресурсов, находящихся в ТОП и за его пределами;</w:t>
            </w:r>
          </w:p>
          <w:p w:rsidR="0096687D" w:rsidRDefault="00000000">
            <w:r>
              <w:rPr>
                <w:sz w:val="20"/>
                <w:szCs w:val="20"/>
              </w:rPr>
              <w:t>–  статей, размещенных на новостных ресурсах;</w:t>
            </w:r>
          </w:p>
          <w:p w:rsidR="0096687D" w:rsidRDefault="00000000">
            <w:r>
              <w:rPr>
                <w:sz w:val="20"/>
                <w:szCs w:val="20"/>
              </w:rPr>
              <w:t>–  новых созданных площадок;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Не менее 40 площадок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358 000 (ежемесячно)</w:t>
            </w:r>
          </w:p>
        </w:tc>
      </w:tr>
      <w:tr w:rsidR="0096687D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Улучшение поведенческих факторов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Не менее 40 площадок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109 000 (ежемесячно)</w:t>
            </w:r>
          </w:p>
        </w:tc>
      </w:tr>
      <w:tr w:rsidR="0096687D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Размещение статей на площадках.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Будут подобраны площадки с качественными показателями ТИЦ, PR.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687D" w:rsidRDefault="00000000">
            <w:r>
              <w:rPr>
                <w:sz w:val="20"/>
                <w:szCs w:val="20"/>
              </w:rPr>
              <w:t>302 400 (разовый платеж)</w:t>
            </w:r>
          </w:p>
        </w:tc>
      </w:tr>
    </w:tbl>
    <w:p w:rsidR="005B5822" w:rsidRDefault="005B5822"/>
    <w:sectPr w:rsidR="005B5822">
      <w:headerReference w:type="default" r:id="rId1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5822" w:rsidRDefault="005B5822">
      <w:r>
        <w:separator/>
      </w:r>
    </w:p>
  </w:endnote>
  <w:endnote w:type="continuationSeparator" w:id="0">
    <w:p w:rsidR="005B5822" w:rsidRDefault="005B5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5822" w:rsidRDefault="005B5822">
      <w:r>
        <w:separator/>
      </w:r>
    </w:p>
  </w:footnote>
  <w:footnote w:type="continuationSeparator" w:id="0">
    <w:p w:rsidR="005B5822" w:rsidRDefault="005B5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6F61" w:rsidRDefault="00000000">
    <w:r w:rsidRPr="001F1A6B">
      <w:rPr>
        <w:noProof/>
      </w:rPr>
      <w:drawing>
        <wp:anchor distT="0" distB="0" distL="114300" distR="114300" simplePos="0" relativeHeight="251662336" behindDoc="0" locked="0" layoutInCell="1" allowOverlap="1" wp14:anchorId="380D9750" wp14:editId="7360D401">
          <wp:simplePos x="0" y="0"/>
          <wp:positionH relativeFrom="leftMargin">
            <wp:align>right</wp:align>
          </wp:positionH>
          <wp:positionV relativeFrom="paragraph">
            <wp:posOffset>-521335</wp:posOffset>
          </wp:positionV>
          <wp:extent cx="919942" cy="919941"/>
          <wp:effectExtent l="0" t="0" r="0" b="0"/>
          <wp:wrapTopAndBottom/>
          <wp:docPr id="17" name="белый.png" descr="белый.png">
            <a:extLst xmlns:a="http://schemas.openxmlformats.org/drawingml/2006/main">
              <a:ext uri="{FF2B5EF4-FFF2-40B4-BE49-F238E27FC236}">
                <a16:creationId xmlns:a16="http://schemas.microsoft.com/office/drawing/2014/main" id="{165FEBE0-F983-4B2E-9698-546B7BAC8F6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белый.png" descr="белый.png">
                    <a:extLst>
                      <a:ext uri="{FF2B5EF4-FFF2-40B4-BE49-F238E27FC236}">
                        <a16:creationId xmlns:a16="http://schemas.microsoft.com/office/drawing/2014/main" id="{165FEBE0-F983-4B2E-9698-546B7BAC8F6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9942" cy="919941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anchor>
      </w:drawing>
    </w:r>
    <w:r w:rsidRPr="002D6F61">
      <w:rPr>
        <w:noProof/>
      </w:rPr>
      <w:drawing>
        <wp:anchor distT="0" distB="0" distL="114300" distR="114300" simplePos="0" relativeHeight="251660288" behindDoc="0" locked="0" layoutInCell="1" allowOverlap="1" wp14:anchorId="34B22DDD" wp14:editId="78D60064">
          <wp:simplePos x="0" y="0"/>
          <wp:positionH relativeFrom="column">
            <wp:posOffset>5326380</wp:posOffset>
          </wp:positionH>
          <wp:positionV relativeFrom="paragraph">
            <wp:posOffset>-341630</wp:posOffset>
          </wp:positionV>
          <wp:extent cx="887730" cy="477520"/>
          <wp:effectExtent l="0" t="0" r="0" b="0"/>
          <wp:wrapNone/>
          <wp:docPr id="7" name="Рисунок 6">
            <a:extLst xmlns:a="http://schemas.openxmlformats.org/drawingml/2006/main">
              <a:ext uri="{FF2B5EF4-FFF2-40B4-BE49-F238E27FC236}">
                <a16:creationId xmlns:a16="http://schemas.microsoft.com/office/drawing/2014/main" id="{0C328331-9EAE-4B01-AF05-D1276D348455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Рисунок 6">
                    <a:extLst>
                      <a:ext uri="{FF2B5EF4-FFF2-40B4-BE49-F238E27FC236}">
                        <a16:creationId xmlns:a16="http://schemas.microsoft.com/office/drawing/2014/main" id="{0C328331-9EAE-4B01-AF05-D1276D348455}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7730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6F61">
      <w:rPr>
        <w:noProof/>
      </w:rPr>
      <w:drawing>
        <wp:anchor distT="0" distB="0" distL="114300" distR="114300" simplePos="0" relativeHeight="251659264" behindDoc="0" locked="0" layoutInCell="1" allowOverlap="1" wp14:anchorId="00CE3FF4" wp14:editId="0D41258D">
          <wp:simplePos x="0" y="0"/>
          <wp:positionH relativeFrom="column">
            <wp:posOffset>4457065</wp:posOffset>
          </wp:positionH>
          <wp:positionV relativeFrom="paragraph">
            <wp:posOffset>-405130</wp:posOffset>
          </wp:positionV>
          <wp:extent cx="889000" cy="568502"/>
          <wp:effectExtent l="0" t="0" r="0" b="0"/>
          <wp:wrapNone/>
          <wp:docPr id="6" name="Рисунок 5">
            <a:extLst xmlns:a="http://schemas.openxmlformats.org/drawingml/2006/main">
              <a:ext uri="{FF2B5EF4-FFF2-40B4-BE49-F238E27FC236}">
                <a16:creationId xmlns:a16="http://schemas.microsoft.com/office/drawing/2014/main" id="{81F22FDF-EAA7-4D80-83C3-69678600243D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>
                    <a:extLst>
                      <a:ext uri="{FF2B5EF4-FFF2-40B4-BE49-F238E27FC236}">
                        <a16:creationId xmlns:a16="http://schemas.microsoft.com/office/drawing/2014/main" id="{81F22FDF-EAA7-4D80-83C3-69678600243D}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56850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37288"/>
    <w:multiLevelType w:val="hybridMultilevel"/>
    <w:tmpl w:val="5984B810"/>
    <w:lvl w:ilvl="0" w:tplc="C88AF12A">
      <w:start w:val="1"/>
      <w:numFmt w:val="bullet"/>
      <w:lvlText w:val="●"/>
      <w:lvlJc w:val="left"/>
      <w:pPr>
        <w:ind w:left="720" w:hanging="360"/>
      </w:pPr>
    </w:lvl>
    <w:lvl w:ilvl="1" w:tplc="5A025D4C">
      <w:start w:val="1"/>
      <w:numFmt w:val="bullet"/>
      <w:lvlText w:val="○"/>
      <w:lvlJc w:val="left"/>
      <w:pPr>
        <w:ind w:left="1440" w:hanging="360"/>
      </w:pPr>
    </w:lvl>
    <w:lvl w:ilvl="2" w:tplc="C3BC9B2A">
      <w:start w:val="1"/>
      <w:numFmt w:val="bullet"/>
      <w:lvlText w:val="■"/>
      <w:lvlJc w:val="left"/>
      <w:pPr>
        <w:ind w:left="2160" w:hanging="360"/>
      </w:pPr>
    </w:lvl>
    <w:lvl w:ilvl="3" w:tplc="3BF8E906">
      <w:start w:val="1"/>
      <w:numFmt w:val="bullet"/>
      <w:lvlText w:val="●"/>
      <w:lvlJc w:val="left"/>
      <w:pPr>
        <w:ind w:left="2880" w:hanging="360"/>
      </w:pPr>
    </w:lvl>
    <w:lvl w:ilvl="4" w:tplc="11A0903C">
      <w:start w:val="1"/>
      <w:numFmt w:val="bullet"/>
      <w:lvlText w:val="○"/>
      <w:lvlJc w:val="left"/>
      <w:pPr>
        <w:ind w:left="3600" w:hanging="360"/>
      </w:pPr>
    </w:lvl>
    <w:lvl w:ilvl="5" w:tplc="CD2A68EC">
      <w:start w:val="1"/>
      <w:numFmt w:val="bullet"/>
      <w:lvlText w:val="■"/>
      <w:lvlJc w:val="left"/>
      <w:pPr>
        <w:ind w:left="4320" w:hanging="360"/>
      </w:pPr>
    </w:lvl>
    <w:lvl w:ilvl="6" w:tplc="9E50EC24">
      <w:start w:val="1"/>
      <w:numFmt w:val="bullet"/>
      <w:lvlText w:val="●"/>
      <w:lvlJc w:val="left"/>
      <w:pPr>
        <w:ind w:left="5040" w:hanging="360"/>
      </w:pPr>
    </w:lvl>
    <w:lvl w:ilvl="7" w:tplc="ADA4E58A">
      <w:start w:val="1"/>
      <w:numFmt w:val="bullet"/>
      <w:lvlText w:val="●"/>
      <w:lvlJc w:val="left"/>
      <w:pPr>
        <w:ind w:left="5760" w:hanging="360"/>
      </w:pPr>
    </w:lvl>
    <w:lvl w:ilvl="8" w:tplc="6D026DF0">
      <w:start w:val="1"/>
      <w:numFmt w:val="bullet"/>
      <w:lvlText w:val="●"/>
      <w:lvlJc w:val="left"/>
      <w:pPr>
        <w:ind w:left="6480" w:hanging="360"/>
      </w:pPr>
    </w:lvl>
  </w:abstractNum>
  <w:num w:numId="1" w16cid:durableId="604270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87D"/>
    <w:rsid w:val="005B5822"/>
    <w:rsid w:val="008C7705"/>
    <w:rsid w:val="0096687D"/>
    <w:rsid w:val="00A46E2A"/>
    <w:rsid w:val="00B8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5ADD4D"/>
  <w15:docId w15:val="{8789D1E3-6C4A-2740-B1C1-53092A17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undefined"/><Relationship Id="rId4" Type="http://schemas.openxmlformats.org/officeDocument/2006/relationships/webSettings" Target="webSettings.xml"/><Relationship Id="rId9" Type="http://schemas.openxmlformats.org/officeDocument/2006/relationships/image" Target="media/image3.undefined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888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4</cp:revision>
  <dcterms:created xsi:type="dcterms:W3CDTF">2026-07-16T15:25:00Z</dcterms:created>
  <dcterms:modified xsi:type="dcterms:W3CDTF">2026-07-16T15:40:00Z</dcterms:modified>
</cp:coreProperties>
</file>