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33852" w:rsidRPr="00733852" w:rsidRDefault="00733852" w:rsidP="00733852">
      <w:pPr>
        <w:spacing w:after="300"/>
      </w:pPr>
      <w:r>
        <w:rPr>
          <w:b/>
          <w:bCs/>
          <w:color w:val="00504E"/>
          <w:sz w:val="52"/>
          <w:szCs w:val="52"/>
          <w:lang w:val="en-US"/>
        </w:rPr>
        <w:t>ORM</w:t>
      </w:r>
      <w:r>
        <w:rPr>
          <w:b/>
          <w:bCs/>
          <w:color w:val="00504E"/>
          <w:sz w:val="52"/>
          <w:szCs w:val="52"/>
        </w:rPr>
        <w:t xml:space="preserve"> п.8.1.4. Примеры отзывов</w:t>
      </w:r>
    </w:p>
    <w:p w:rsidR="00CD2F60" w:rsidRDefault="00000000">
      <w:pPr>
        <w:spacing w:before="240" w:after="160"/>
      </w:pPr>
      <w:r>
        <w:rPr>
          <w:b/>
          <w:bCs/>
          <w:color w:val="0F4761"/>
          <w:sz w:val="32"/>
          <w:szCs w:val="32"/>
        </w:rPr>
        <w:t>Отзыв № 1: Водитель (Эн+)</w:t>
      </w:r>
    </w:p>
    <w:p w:rsidR="00CD2F60" w:rsidRPr="00980773" w:rsidRDefault="000505F4">
      <w:pPr>
        <w:spacing w:after="160"/>
        <w:rPr>
          <w:sz w:val="24"/>
          <w:szCs w:val="24"/>
        </w:rPr>
      </w:pPr>
      <w:r w:rsidRPr="00980773">
        <w:rPr>
          <w:b/>
          <w:bCs/>
          <w:sz w:val="24"/>
          <w:szCs w:val="24"/>
        </w:rPr>
        <w:t>Ссылка на отзыв:</w:t>
      </w:r>
      <w:r w:rsidRPr="00980773">
        <w:rPr>
          <w:sz w:val="24"/>
          <w:szCs w:val="24"/>
        </w:rPr>
        <w:br/>
      </w:r>
      <w:hyperlink r:id="rId7" w:history="1">
        <w:r w:rsidRPr="00980773">
          <w:rPr>
            <w:rStyle w:val="a5"/>
            <w:sz w:val="24"/>
            <w:szCs w:val="24"/>
          </w:rPr>
          <w:t>https://dreamjob.ru/employers/33586</w:t>
        </w:r>
      </w:hyperlink>
    </w:p>
    <w:p w:rsidR="00CD2F60" w:rsidRPr="00980773" w:rsidRDefault="00000000">
      <w:pPr>
        <w:spacing w:after="160"/>
        <w:rPr>
          <w:sz w:val="24"/>
          <w:szCs w:val="24"/>
        </w:rPr>
      </w:pPr>
      <w:r w:rsidRPr="00980773">
        <w:rPr>
          <w:b/>
          <w:bCs/>
          <w:sz w:val="24"/>
          <w:szCs w:val="24"/>
        </w:rPr>
        <w:t xml:space="preserve">Формат: </w:t>
      </w:r>
      <w:r w:rsidRPr="00980773">
        <w:rPr>
          <w:sz w:val="24"/>
          <w:szCs w:val="24"/>
        </w:rPr>
        <w:t>Отзыв сотрудника на карьерном портале Dreamjob.ru</w:t>
      </w:r>
    </w:p>
    <w:p w:rsidR="00CD2F60" w:rsidRPr="00980773" w:rsidRDefault="00000000">
      <w:pPr>
        <w:spacing w:after="160"/>
        <w:rPr>
          <w:sz w:val="24"/>
          <w:szCs w:val="24"/>
        </w:rPr>
      </w:pPr>
      <w:r w:rsidRPr="00980773">
        <w:rPr>
          <w:b/>
          <w:bCs/>
          <w:sz w:val="24"/>
          <w:szCs w:val="24"/>
        </w:rPr>
        <w:t xml:space="preserve">Тональность: </w:t>
      </w:r>
      <w:r w:rsidRPr="00980773">
        <w:rPr>
          <w:sz w:val="24"/>
          <w:szCs w:val="24"/>
        </w:rPr>
        <w:t>Позитивная с элементами конструктивной критики</w:t>
      </w:r>
    </w:p>
    <w:p w:rsidR="00CD2F60" w:rsidRPr="00980773" w:rsidRDefault="00000000">
      <w:pPr>
        <w:spacing w:after="160"/>
        <w:rPr>
          <w:sz w:val="24"/>
          <w:szCs w:val="24"/>
        </w:rPr>
      </w:pPr>
      <w:r w:rsidRPr="00980773">
        <w:rPr>
          <w:sz w:val="24"/>
          <w:szCs w:val="24"/>
        </w:rPr>
        <w:t>Что нравится?</w:t>
      </w:r>
    </w:p>
    <w:p w:rsidR="00CD2F60" w:rsidRPr="00980773" w:rsidRDefault="00000000">
      <w:pPr>
        <w:spacing w:after="160"/>
        <w:rPr>
          <w:sz w:val="24"/>
          <w:szCs w:val="24"/>
        </w:rPr>
      </w:pPr>
      <w:r w:rsidRPr="00980773">
        <w:rPr>
          <w:sz w:val="24"/>
          <w:szCs w:val="24"/>
        </w:rPr>
        <w:t>Отработал 3 года, есть что рассказать.</w:t>
      </w:r>
    </w:p>
    <w:p w:rsidR="00CD2F60" w:rsidRPr="00980773" w:rsidRDefault="00000000">
      <w:pPr>
        <w:spacing w:after="160"/>
        <w:rPr>
          <w:sz w:val="24"/>
          <w:szCs w:val="24"/>
        </w:rPr>
      </w:pPr>
      <w:r w:rsidRPr="00980773">
        <w:rPr>
          <w:sz w:val="24"/>
          <w:szCs w:val="24"/>
        </w:rPr>
        <w:t xml:space="preserve">Полное трудоустройство со всеми вытекающими, стабильная зарплата с премиями, медицина, даже зубы делают, питание, курорты для отдыха. Порядки может и строгие, но все четко прописано, по технике безопасности, пользованию оборудованием, техникой и прочему, не разберется только </w:t>
      </w:r>
      <w:proofErr w:type="gramStart"/>
      <w:r w:rsidRPr="00980773">
        <w:rPr>
          <w:sz w:val="24"/>
          <w:szCs w:val="24"/>
        </w:rPr>
        <w:t>тот</w:t>
      </w:r>
      <w:proofErr w:type="gramEnd"/>
      <w:r w:rsidRPr="00980773">
        <w:rPr>
          <w:sz w:val="24"/>
          <w:szCs w:val="24"/>
        </w:rPr>
        <w:t xml:space="preserve"> кто читать не умеет, хотя и таким устно все объяснит старший. Для </w:t>
      </w:r>
      <w:proofErr w:type="gramStart"/>
      <w:r w:rsidRPr="00980773">
        <w:rPr>
          <w:sz w:val="24"/>
          <w:szCs w:val="24"/>
        </w:rPr>
        <w:t>тех</w:t>
      </w:r>
      <w:proofErr w:type="gramEnd"/>
      <w:r w:rsidRPr="00980773">
        <w:rPr>
          <w:sz w:val="24"/>
          <w:szCs w:val="24"/>
        </w:rPr>
        <w:t xml:space="preserve"> кто живет далеко от работы и готов переехать тоже условия есть, компенсируют сумму на съем жилья, я собственно так и переехал. А еще тут хорошие спецухи, которые подбираются по размеру, а не из </w:t>
      </w:r>
      <w:proofErr w:type="gramStart"/>
      <w:r w:rsidRPr="00980773">
        <w:rPr>
          <w:sz w:val="24"/>
          <w:szCs w:val="24"/>
        </w:rPr>
        <w:t>того</w:t>
      </w:r>
      <w:proofErr w:type="gramEnd"/>
      <w:r w:rsidRPr="00980773">
        <w:rPr>
          <w:sz w:val="24"/>
          <w:szCs w:val="24"/>
        </w:rPr>
        <w:t xml:space="preserve"> что было ненужного на складе.</w:t>
      </w:r>
    </w:p>
    <w:p w:rsidR="00CD2F60" w:rsidRPr="00980773" w:rsidRDefault="00000000">
      <w:pPr>
        <w:spacing w:after="160"/>
        <w:rPr>
          <w:sz w:val="24"/>
          <w:szCs w:val="24"/>
        </w:rPr>
      </w:pPr>
      <w:r w:rsidRPr="00980773">
        <w:rPr>
          <w:sz w:val="24"/>
          <w:szCs w:val="24"/>
        </w:rPr>
        <w:t xml:space="preserve">Как сейчас помню обучение было достаточно быстрым и понятным, как уже сказал выше, все строго и по порядку, испытательный прошел быстро, коллектив тоже попался нормальный, без самодуров, в начальстве профи с хорошим стажем. </w:t>
      </w:r>
      <w:proofErr w:type="gramStart"/>
      <w:r w:rsidRPr="00980773">
        <w:rPr>
          <w:sz w:val="24"/>
          <w:szCs w:val="24"/>
        </w:rPr>
        <w:t>Текучка кстати</w:t>
      </w:r>
      <w:proofErr w:type="gramEnd"/>
      <w:r w:rsidRPr="00980773">
        <w:rPr>
          <w:sz w:val="24"/>
          <w:szCs w:val="24"/>
        </w:rPr>
        <w:t xml:space="preserve"> не большая, что нравится, не люблю когда лица меняются, когда привык работать и понимать определенных людей.</w:t>
      </w:r>
    </w:p>
    <w:p w:rsidR="00CD2F60" w:rsidRPr="00980773" w:rsidRDefault="00000000">
      <w:pPr>
        <w:spacing w:after="160"/>
        <w:rPr>
          <w:sz w:val="24"/>
          <w:szCs w:val="24"/>
        </w:rPr>
      </w:pPr>
      <w:r w:rsidRPr="00980773">
        <w:rPr>
          <w:sz w:val="24"/>
          <w:szCs w:val="24"/>
        </w:rPr>
        <w:t xml:space="preserve">Еще есть возможность в рамках профессии водителя пойти работать на другие направления если есть нужные категории, а если </w:t>
      </w:r>
      <w:proofErr w:type="gramStart"/>
      <w:r w:rsidRPr="00980773">
        <w:rPr>
          <w:sz w:val="24"/>
          <w:szCs w:val="24"/>
        </w:rPr>
        <w:t>нет</w:t>
      </w:r>
      <w:proofErr w:type="gramEnd"/>
      <w:r w:rsidRPr="00980773">
        <w:rPr>
          <w:sz w:val="24"/>
          <w:szCs w:val="24"/>
        </w:rPr>
        <w:t xml:space="preserve"> то все адекватно относятся к тому чтобы ты их мог получить, дают на это время и условия. Таким образом разнообразие еще больше, хоть вахтой иди катайся 30/30, хоть 3/3, хоть стандартное 5/2.</w:t>
      </w:r>
    </w:p>
    <w:p w:rsidR="00CD2F60" w:rsidRPr="00980773" w:rsidRDefault="00000000">
      <w:pPr>
        <w:spacing w:after="160"/>
        <w:rPr>
          <w:sz w:val="24"/>
          <w:szCs w:val="24"/>
        </w:rPr>
      </w:pPr>
      <w:r w:rsidRPr="00980773">
        <w:rPr>
          <w:sz w:val="24"/>
          <w:szCs w:val="24"/>
        </w:rPr>
        <w:t>Что можно улучшить?</w:t>
      </w:r>
    </w:p>
    <w:p w:rsidR="00CD2F60" w:rsidRPr="00980773" w:rsidRDefault="00000000">
      <w:pPr>
        <w:spacing w:after="160"/>
        <w:rPr>
          <w:sz w:val="24"/>
          <w:szCs w:val="24"/>
        </w:rPr>
      </w:pPr>
      <w:r w:rsidRPr="00980773">
        <w:rPr>
          <w:sz w:val="24"/>
          <w:szCs w:val="24"/>
        </w:rPr>
        <w:t xml:space="preserve">Можно чуть больше прозрачности для всех работников относительно общего курса компании, есть </w:t>
      </w:r>
      <w:proofErr w:type="gramStart"/>
      <w:r w:rsidRPr="00980773">
        <w:rPr>
          <w:sz w:val="24"/>
          <w:szCs w:val="24"/>
        </w:rPr>
        <w:t>те</w:t>
      </w:r>
      <w:proofErr w:type="gramEnd"/>
      <w:r w:rsidRPr="00980773">
        <w:rPr>
          <w:sz w:val="24"/>
          <w:szCs w:val="24"/>
        </w:rPr>
        <w:t xml:space="preserve"> кому не все равно где ты работаешь и хочется узнавать про новости более простыми путями. Короче культпросвет профессиональный можно ввести для желающих.</w:t>
      </w:r>
      <w:r w:rsidR="000505F4" w:rsidRPr="00980773">
        <w:rPr>
          <w:sz w:val="24"/>
          <w:szCs w:val="24"/>
        </w:rPr>
        <w:br/>
      </w:r>
      <w:r w:rsidR="000505F4" w:rsidRPr="00980773">
        <w:rPr>
          <w:b/>
          <w:bCs/>
          <w:sz w:val="24"/>
          <w:szCs w:val="24"/>
        </w:rPr>
        <w:br/>
        <w:t>Ключевая особенность:</w:t>
      </w:r>
      <w:r w:rsidR="000505F4" w:rsidRPr="00980773">
        <w:rPr>
          <w:sz w:val="24"/>
          <w:szCs w:val="24"/>
        </w:rPr>
        <w:t xml:space="preserve"> Живой, детализированный отзыв от рядового сотрудника с акцентом на социальный пакет, условия труда и возможности для развития. Сбалансированная подача — позитив преобладает, но присутствует и конкретное пожелание по улучшению, что придаёт отзыву достоверность.</w:t>
      </w:r>
    </w:p>
    <w:p w:rsidR="000505F4" w:rsidRDefault="000505F4">
      <w:pPr>
        <w:rPr>
          <w:b/>
          <w:bCs/>
          <w:color w:val="0F4761"/>
          <w:sz w:val="32"/>
          <w:szCs w:val="32"/>
        </w:rPr>
      </w:pPr>
    </w:p>
    <w:p w:rsidR="002F22B2" w:rsidRDefault="002F22B2">
      <w:pPr>
        <w:rPr>
          <w:b/>
          <w:bCs/>
          <w:color w:val="0F4761"/>
          <w:sz w:val="32"/>
          <w:szCs w:val="32"/>
        </w:rPr>
      </w:pPr>
      <w:r>
        <w:rPr>
          <w:b/>
          <w:bCs/>
          <w:color w:val="0F4761"/>
          <w:sz w:val="32"/>
          <w:szCs w:val="32"/>
        </w:rPr>
        <w:br w:type="page"/>
      </w:r>
    </w:p>
    <w:p w:rsidR="00CD2F60" w:rsidRDefault="00000000">
      <w:pPr>
        <w:spacing w:before="240" w:after="160"/>
      </w:pPr>
      <w:r>
        <w:rPr>
          <w:b/>
          <w:bCs/>
          <w:color w:val="0F4761"/>
          <w:sz w:val="32"/>
          <w:szCs w:val="32"/>
        </w:rPr>
        <w:lastRenderedPageBreak/>
        <w:t>Отзыв № 2: Системный администратор (РУСАЛ)</w:t>
      </w:r>
    </w:p>
    <w:p w:rsidR="00CD2F60" w:rsidRPr="00980773" w:rsidRDefault="000505F4">
      <w:pPr>
        <w:spacing w:after="160"/>
        <w:rPr>
          <w:sz w:val="24"/>
          <w:szCs w:val="24"/>
        </w:rPr>
      </w:pPr>
      <w:r w:rsidRPr="00980773">
        <w:rPr>
          <w:b/>
          <w:bCs/>
          <w:sz w:val="24"/>
          <w:szCs w:val="24"/>
        </w:rPr>
        <w:t>Ссылка на отзыв:</w:t>
      </w:r>
      <w:r w:rsidRPr="00980773">
        <w:rPr>
          <w:sz w:val="24"/>
          <w:szCs w:val="24"/>
        </w:rPr>
        <w:br/>
      </w:r>
      <w:hyperlink r:id="rId8" w:history="1">
        <w:r w:rsidRPr="00980773">
          <w:rPr>
            <w:rStyle w:val="a5"/>
            <w:sz w:val="24"/>
            <w:szCs w:val="24"/>
          </w:rPr>
          <w:t>https://dreamjob.ru/employers/106125</w:t>
        </w:r>
      </w:hyperlink>
    </w:p>
    <w:p w:rsidR="00CD2F60" w:rsidRPr="00980773" w:rsidRDefault="00000000">
      <w:pPr>
        <w:spacing w:after="160"/>
        <w:rPr>
          <w:sz w:val="24"/>
          <w:szCs w:val="24"/>
        </w:rPr>
      </w:pPr>
      <w:r w:rsidRPr="00980773">
        <w:rPr>
          <w:b/>
          <w:bCs/>
          <w:sz w:val="24"/>
          <w:szCs w:val="24"/>
        </w:rPr>
        <w:t xml:space="preserve">Формат: </w:t>
      </w:r>
      <w:r w:rsidRPr="00980773">
        <w:rPr>
          <w:sz w:val="24"/>
          <w:szCs w:val="24"/>
        </w:rPr>
        <w:t>Отзыв сотрудника на карьерном портале Dreamjob.ru</w:t>
      </w:r>
    </w:p>
    <w:p w:rsidR="00CD2F60" w:rsidRPr="00980773" w:rsidRDefault="00000000">
      <w:pPr>
        <w:spacing w:after="160"/>
        <w:rPr>
          <w:sz w:val="24"/>
          <w:szCs w:val="24"/>
        </w:rPr>
      </w:pPr>
      <w:r w:rsidRPr="00980773">
        <w:rPr>
          <w:b/>
          <w:bCs/>
          <w:sz w:val="24"/>
          <w:szCs w:val="24"/>
        </w:rPr>
        <w:t xml:space="preserve">Тональность: </w:t>
      </w:r>
      <w:r w:rsidRPr="00980773">
        <w:rPr>
          <w:sz w:val="24"/>
          <w:szCs w:val="24"/>
        </w:rPr>
        <w:t>Позитивная с элементами конструктивной критики</w:t>
      </w:r>
    </w:p>
    <w:p w:rsidR="00CD2F60" w:rsidRPr="00980773" w:rsidRDefault="00000000">
      <w:pPr>
        <w:spacing w:after="160"/>
        <w:rPr>
          <w:sz w:val="24"/>
          <w:szCs w:val="24"/>
        </w:rPr>
      </w:pPr>
      <w:r w:rsidRPr="00980773">
        <w:rPr>
          <w:sz w:val="24"/>
          <w:szCs w:val="24"/>
        </w:rPr>
        <w:t>Что нравится?</w:t>
      </w:r>
    </w:p>
    <w:p w:rsidR="00CD2F60" w:rsidRPr="00980773" w:rsidRDefault="00000000">
      <w:pPr>
        <w:spacing w:after="160"/>
        <w:rPr>
          <w:sz w:val="24"/>
          <w:szCs w:val="24"/>
        </w:rPr>
      </w:pPr>
      <w:r w:rsidRPr="00980773">
        <w:rPr>
          <w:sz w:val="24"/>
          <w:szCs w:val="24"/>
        </w:rPr>
        <w:t xml:space="preserve">Устроился сюда после </w:t>
      </w:r>
      <w:proofErr w:type="gramStart"/>
      <w:r w:rsidRPr="00980773">
        <w:rPr>
          <w:sz w:val="24"/>
          <w:szCs w:val="24"/>
        </w:rPr>
        <w:t>того</w:t>
      </w:r>
      <w:proofErr w:type="gramEnd"/>
      <w:r w:rsidRPr="00980773">
        <w:rPr>
          <w:sz w:val="24"/>
          <w:szCs w:val="24"/>
        </w:rPr>
        <w:t xml:space="preserve"> как на прошлой работе были сокращения из-за введения разного рода автоматизаций, ИИ и прочего. Больших надежд не питал, но ожидания меня обманули.</w:t>
      </w:r>
    </w:p>
    <w:p w:rsidR="00CD2F60" w:rsidRPr="00980773" w:rsidRDefault="00000000">
      <w:pPr>
        <w:spacing w:after="160"/>
        <w:rPr>
          <w:sz w:val="24"/>
          <w:szCs w:val="24"/>
        </w:rPr>
      </w:pPr>
      <w:r w:rsidRPr="00980773">
        <w:rPr>
          <w:sz w:val="24"/>
          <w:szCs w:val="24"/>
        </w:rPr>
        <w:t>Условия оказались очень хорошими (на собеседовании не врали, все подтвердилось), а начальство более дальновидным (чем на прошлых местах работ) в плане инвестиций в сотрудников.</w:t>
      </w:r>
    </w:p>
    <w:p w:rsidR="00CD2F60" w:rsidRPr="00980773" w:rsidRDefault="00000000">
      <w:pPr>
        <w:spacing w:after="160"/>
        <w:rPr>
          <w:sz w:val="24"/>
          <w:szCs w:val="24"/>
        </w:rPr>
      </w:pPr>
      <w:r w:rsidRPr="00980773">
        <w:rPr>
          <w:sz w:val="24"/>
          <w:szCs w:val="24"/>
        </w:rPr>
        <w:t xml:space="preserve">Вкратце: тебе дают все нужное для того чтобы ты комфортно работал, предлагают различные обучения, ДМС, питание, адекватное, удаленка есть, постепенное вовлечение в рабочие процессы и т. </w:t>
      </w:r>
      <w:proofErr w:type="gramStart"/>
      <w:r w:rsidRPr="00980773">
        <w:rPr>
          <w:sz w:val="24"/>
          <w:szCs w:val="24"/>
        </w:rPr>
        <w:t>д..</w:t>
      </w:r>
      <w:proofErr w:type="gramEnd"/>
    </w:p>
    <w:p w:rsidR="00CD2F60" w:rsidRPr="00980773" w:rsidRDefault="00000000">
      <w:pPr>
        <w:spacing w:after="160"/>
        <w:rPr>
          <w:sz w:val="24"/>
          <w:szCs w:val="24"/>
        </w:rPr>
      </w:pPr>
      <w:r w:rsidRPr="00980773">
        <w:rPr>
          <w:sz w:val="24"/>
          <w:szCs w:val="24"/>
        </w:rPr>
        <w:t xml:space="preserve">Что отдельно радует в плане начальства, это что никто не устраивает ненужных разборов, звонков, планирований и всего такого, если работа не стоит на месте и задачи выполняются. То есть, никто не играет в </w:t>
      </w:r>
      <w:proofErr w:type="gramStart"/>
      <w:r w:rsidRPr="00980773">
        <w:rPr>
          <w:sz w:val="24"/>
          <w:szCs w:val="24"/>
        </w:rPr>
        <w:t>начальника просто потому что</w:t>
      </w:r>
      <w:proofErr w:type="gramEnd"/>
      <w:r w:rsidRPr="00980773">
        <w:rPr>
          <w:sz w:val="24"/>
          <w:szCs w:val="24"/>
        </w:rPr>
        <w:t xml:space="preserve"> может, это подкупает.</w:t>
      </w:r>
    </w:p>
    <w:p w:rsidR="00CD2F60" w:rsidRPr="00980773" w:rsidRDefault="00000000">
      <w:pPr>
        <w:spacing w:after="160"/>
        <w:rPr>
          <w:sz w:val="24"/>
          <w:szCs w:val="24"/>
        </w:rPr>
      </w:pPr>
      <w:r w:rsidRPr="00980773">
        <w:rPr>
          <w:sz w:val="24"/>
          <w:szCs w:val="24"/>
        </w:rPr>
        <w:t>По остальному коллективу тоже никаких замечаний нет, все адекватные, каждый делает свою часть работы и не лезет куда не надо. В целом количество приятных людей здесь на хорошем уровне, со некоторыми подружились и общаемся вне работы.</w:t>
      </w:r>
    </w:p>
    <w:p w:rsidR="00CD2F60" w:rsidRPr="00980773" w:rsidRDefault="00000000">
      <w:pPr>
        <w:spacing w:after="160"/>
        <w:rPr>
          <w:sz w:val="24"/>
          <w:szCs w:val="24"/>
        </w:rPr>
      </w:pPr>
      <w:r w:rsidRPr="00980773">
        <w:rPr>
          <w:sz w:val="24"/>
          <w:szCs w:val="24"/>
        </w:rPr>
        <w:t xml:space="preserve">И не знаю, надо ли озвучивать, что при работе здесь есть стабильность, перспективы и тому подобное, </w:t>
      </w:r>
      <w:proofErr w:type="gramStart"/>
      <w:r w:rsidRPr="00980773">
        <w:rPr>
          <w:sz w:val="24"/>
          <w:szCs w:val="24"/>
        </w:rPr>
        <w:t>все таки</w:t>
      </w:r>
      <w:proofErr w:type="gramEnd"/>
      <w:r w:rsidRPr="00980773">
        <w:rPr>
          <w:sz w:val="24"/>
          <w:szCs w:val="24"/>
        </w:rPr>
        <w:t xml:space="preserve"> компания значимая и с историей.</w:t>
      </w:r>
    </w:p>
    <w:p w:rsidR="00CD2F60" w:rsidRPr="00980773" w:rsidRDefault="00000000">
      <w:pPr>
        <w:spacing w:after="160"/>
        <w:rPr>
          <w:sz w:val="24"/>
          <w:szCs w:val="24"/>
        </w:rPr>
      </w:pPr>
      <w:r w:rsidRPr="00980773">
        <w:rPr>
          <w:sz w:val="24"/>
          <w:szCs w:val="24"/>
        </w:rPr>
        <w:t>Что можно улучшить?</w:t>
      </w:r>
    </w:p>
    <w:p w:rsidR="00CD2F60" w:rsidRPr="00980773" w:rsidRDefault="00000000">
      <w:pPr>
        <w:spacing w:after="160"/>
        <w:rPr>
          <w:sz w:val="24"/>
          <w:szCs w:val="24"/>
        </w:rPr>
      </w:pPr>
      <w:r w:rsidRPr="00980773">
        <w:rPr>
          <w:sz w:val="24"/>
          <w:szCs w:val="24"/>
        </w:rPr>
        <w:t>Наверно можно упомянуть взаимодействие с отделом разработки и прочие методологии, здесь все более консервативно, но это нельзя записать в явные минусы, просто особенность, которая в том числе защищает от постоянных смен ТЗ и прочих "</w:t>
      </w:r>
      <w:proofErr w:type="spellStart"/>
      <w:r w:rsidRPr="00980773">
        <w:rPr>
          <w:sz w:val="24"/>
          <w:szCs w:val="24"/>
        </w:rPr>
        <w:t>хотелок</w:t>
      </w:r>
      <w:proofErr w:type="spellEnd"/>
      <w:r w:rsidRPr="00980773">
        <w:rPr>
          <w:sz w:val="24"/>
          <w:szCs w:val="24"/>
        </w:rPr>
        <w:t>" клиента. Еще, может, можно чуть больше корпоративных событий для персонала.</w:t>
      </w:r>
    </w:p>
    <w:p w:rsidR="00CD2F60" w:rsidRPr="00980773" w:rsidRDefault="00000000">
      <w:pPr>
        <w:spacing w:after="160"/>
        <w:rPr>
          <w:sz w:val="24"/>
          <w:szCs w:val="24"/>
        </w:rPr>
      </w:pPr>
      <w:r w:rsidRPr="00980773">
        <w:rPr>
          <w:b/>
          <w:bCs/>
          <w:sz w:val="24"/>
          <w:szCs w:val="24"/>
        </w:rPr>
        <w:t xml:space="preserve">Ключевая особенность: </w:t>
      </w:r>
      <w:r w:rsidRPr="00980773">
        <w:rPr>
          <w:sz w:val="24"/>
          <w:szCs w:val="24"/>
        </w:rPr>
        <w:t>Отзыв от специалиста с 20-летним опытом — это придаёт ему вес и достоверность. Детальный разбор IT-инфраструктуры (КХД, ERP, BI-инструменты, ИИ-решения) и процессов показывает глубокое погружение автора в тему. Позитивный нарратив сочетается с профессиональными наблюдениями, что усиливает доверие к отзыву.</w:t>
      </w:r>
    </w:p>
    <w:p w:rsidR="000505F4" w:rsidRDefault="000505F4">
      <w:pPr>
        <w:rPr>
          <w:b/>
          <w:bCs/>
          <w:color w:val="0F4761"/>
          <w:sz w:val="32"/>
          <w:szCs w:val="32"/>
        </w:rPr>
      </w:pPr>
    </w:p>
    <w:p w:rsidR="00354D56" w:rsidRDefault="00354D56">
      <w:pPr>
        <w:rPr>
          <w:b/>
          <w:bCs/>
          <w:color w:val="0F4761"/>
          <w:sz w:val="32"/>
          <w:szCs w:val="32"/>
        </w:rPr>
      </w:pPr>
      <w:r>
        <w:rPr>
          <w:b/>
          <w:bCs/>
          <w:color w:val="0F4761"/>
          <w:sz w:val="32"/>
          <w:szCs w:val="32"/>
        </w:rPr>
        <w:br w:type="page"/>
      </w:r>
    </w:p>
    <w:p w:rsidR="00CD2F60" w:rsidRDefault="00000000">
      <w:pPr>
        <w:spacing w:before="240" w:after="160"/>
      </w:pPr>
      <w:r>
        <w:rPr>
          <w:b/>
          <w:bCs/>
          <w:color w:val="0F4761"/>
          <w:sz w:val="32"/>
          <w:szCs w:val="32"/>
        </w:rPr>
        <w:lastRenderedPageBreak/>
        <w:t>Общая характеристика представленных ORM-материалов</w:t>
      </w:r>
    </w:p>
    <w:tbl>
      <w:tblPr>
        <w:tblW w:w="101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500"/>
      </w:tblGrid>
      <w:tr w:rsidR="00CD2F60">
        <w:trPr>
          <w:tblHeader/>
        </w:trPr>
        <w:tc>
          <w:tcPr>
            <w:tcW w:w="2600" w:type="dxa"/>
            <w:shd w:val="clear" w:color="auto" w:fill="D9E2E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2F60" w:rsidRDefault="00000000">
            <w:r>
              <w:rPr>
                <w:b/>
                <w:bCs/>
                <w:sz w:val="20"/>
                <w:szCs w:val="20"/>
              </w:rPr>
              <w:t>Параметр</w:t>
            </w:r>
          </w:p>
        </w:tc>
        <w:tc>
          <w:tcPr>
            <w:tcW w:w="7500" w:type="dxa"/>
            <w:shd w:val="clear" w:color="auto" w:fill="D9E2E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2F60" w:rsidRDefault="00000000">
            <w:r>
              <w:rPr>
                <w:b/>
                <w:bCs/>
                <w:sz w:val="20"/>
                <w:szCs w:val="20"/>
              </w:rPr>
              <w:t>Описание</w:t>
            </w:r>
          </w:p>
        </w:tc>
      </w:tr>
      <w:tr w:rsidR="00CD2F60"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2F60" w:rsidRDefault="00000000">
            <w:r>
              <w:rPr>
                <w:sz w:val="20"/>
                <w:szCs w:val="20"/>
              </w:rPr>
              <w:t>Тип контента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2F60" w:rsidRDefault="00000000">
            <w:r>
              <w:rPr>
                <w:sz w:val="20"/>
                <w:szCs w:val="20"/>
              </w:rPr>
              <w:t>Отзывы сотрудников на карьерном портале Dreamjob.ru</w:t>
            </w:r>
          </w:p>
        </w:tc>
      </w:tr>
      <w:tr w:rsidR="00CD2F60"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2F60" w:rsidRDefault="00000000">
            <w:r>
              <w:rPr>
                <w:sz w:val="20"/>
                <w:szCs w:val="20"/>
              </w:rPr>
              <w:t>Тональность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2F60" w:rsidRDefault="00000000">
            <w:r>
              <w:rPr>
                <w:sz w:val="20"/>
                <w:szCs w:val="20"/>
              </w:rPr>
              <w:t>Позитивная, сбалансированная конструктивной критикой</w:t>
            </w:r>
          </w:p>
        </w:tc>
      </w:tr>
      <w:tr w:rsidR="00CD2F60"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2F60" w:rsidRDefault="00000000">
            <w:r>
              <w:rPr>
                <w:sz w:val="20"/>
                <w:szCs w:val="20"/>
              </w:rPr>
              <w:t>Целевая аудитория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2F60" w:rsidRDefault="00000000">
            <w:r>
              <w:rPr>
                <w:sz w:val="20"/>
                <w:szCs w:val="20"/>
              </w:rPr>
              <w:t>Соискатели, партнёры, широкая аудитория, интересующаяся репутацией работодателя</w:t>
            </w:r>
          </w:p>
        </w:tc>
      </w:tr>
      <w:tr w:rsidR="00CD2F60"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2F60" w:rsidRDefault="00000000">
            <w:r>
              <w:rPr>
                <w:sz w:val="20"/>
                <w:szCs w:val="20"/>
              </w:rPr>
              <w:t>Основная задача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2F60" w:rsidRDefault="00000000">
            <w:r>
              <w:rPr>
                <w:sz w:val="20"/>
                <w:szCs w:val="20"/>
              </w:rPr>
              <w:t>Формирование позитивного образа работодателя через реальные (или стилизованные под реальные) отзывы сотрудников</w:t>
            </w:r>
          </w:p>
        </w:tc>
      </w:tr>
      <w:tr w:rsidR="00CD2F60"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2F60" w:rsidRDefault="00000000">
            <w:r>
              <w:rPr>
                <w:sz w:val="20"/>
                <w:szCs w:val="20"/>
              </w:rPr>
              <w:t>SEO-эффект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2F60" w:rsidRDefault="00000000">
            <w:r>
              <w:rPr>
                <w:sz w:val="20"/>
                <w:szCs w:val="20"/>
              </w:rPr>
              <w:t>Улучшение восприятия HR-бренда в выдаче по запросам «Эн+ отзывы сотрудников», «РУСАЛ работа», «РУСАЛ отзывы»</w:t>
            </w:r>
          </w:p>
        </w:tc>
      </w:tr>
      <w:tr w:rsidR="00CD2F60"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2F60" w:rsidRDefault="00000000">
            <w:r>
              <w:rPr>
                <w:sz w:val="20"/>
                <w:szCs w:val="20"/>
              </w:rPr>
              <w:t>Ключевое преимущество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2F60" w:rsidRDefault="00000000">
            <w:r>
              <w:rPr>
                <w:sz w:val="20"/>
                <w:szCs w:val="20"/>
              </w:rPr>
              <w:t xml:space="preserve">Детализация (соцпакет, ДМС, питание, обучение, условия труда) придаёт отзывам достоверность; конструктивная критика делает их </w:t>
            </w:r>
            <w:proofErr w:type="spellStart"/>
            <w:r>
              <w:rPr>
                <w:sz w:val="20"/>
                <w:szCs w:val="20"/>
              </w:rPr>
              <w:t>нерекламными</w:t>
            </w:r>
            <w:proofErr w:type="spellEnd"/>
            <w:r>
              <w:rPr>
                <w:sz w:val="20"/>
                <w:szCs w:val="20"/>
              </w:rPr>
              <w:t xml:space="preserve"> и естественными</w:t>
            </w:r>
          </w:p>
        </w:tc>
      </w:tr>
    </w:tbl>
    <w:p w:rsidR="002472FA" w:rsidRDefault="002472FA">
      <w:pPr>
        <w:spacing w:after="300"/>
        <w:rPr>
          <w:b/>
          <w:bCs/>
          <w:color w:val="00504E"/>
          <w:sz w:val="52"/>
          <w:szCs w:val="52"/>
        </w:rPr>
      </w:pPr>
    </w:p>
    <w:p w:rsidR="002472FA" w:rsidRDefault="002472FA">
      <w:pPr>
        <w:rPr>
          <w:b/>
          <w:bCs/>
          <w:color w:val="00504E"/>
          <w:sz w:val="52"/>
          <w:szCs w:val="52"/>
        </w:rPr>
      </w:pPr>
      <w:r>
        <w:rPr>
          <w:b/>
          <w:bCs/>
          <w:color w:val="00504E"/>
          <w:sz w:val="52"/>
          <w:szCs w:val="52"/>
        </w:rPr>
        <w:br w:type="page"/>
      </w:r>
    </w:p>
    <w:p w:rsidR="00733852" w:rsidRDefault="00733852" w:rsidP="00733852">
      <w:pPr>
        <w:spacing w:after="300"/>
      </w:pPr>
      <w:r>
        <w:rPr>
          <w:b/>
          <w:bCs/>
          <w:color w:val="00504E"/>
          <w:sz w:val="52"/>
          <w:szCs w:val="52"/>
        </w:rPr>
        <w:lastRenderedPageBreak/>
        <w:t>SERM п.8.1.4. Примеры статей</w:t>
      </w:r>
    </w:p>
    <w:p w:rsidR="00CD2F60" w:rsidRDefault="00000000">
      <w:pPr>
        <w:spacing w:before="240" w:after="160"/>
      </w:pPr>
      <w:r>
        <w:rPr>
          <w:b/>
          <w:bCs/>
          <w:color w:val="0F4761"/>
          <w:sz w:val="32"/>
          <w:szCs w:val="32"/>
        </w:rPr>
        <w:t>Статья 1: «Забытый временем, но не пером литератор XIX-го века Мишель Литвак» (Rambler/News.ru)</w:t>
      </w:r>
    </w:p>
    <w:p w:rsidR="00CD2F60" w:rsidRPr="00980773" w:rsidRDefault="000505F4">
      <w:pPr>
        <w:spacing w:after="160"/>
        <w:rPr>
          <w:sz w:val="24"/>
          <w:szCs w:val="24"/>
        </w:rPr>
      </w:pPr>
      <w:r w:rsidRPr="00980773">
        <w:rPr>
          <w:b/>
          <w:bCs/>
          <w:sz w:val="24"/>
          <w:szCs w:val="24"/>
        </w:rPr>
        <w:t>Ссылка на статью:</w:t>
      </w:r>
      <w:hyperlink r:id="rId9" w:history="1">
        <w:r w:rsidRPr="00980773">
          <w:rPr>
            <w:rStyle w:val="a5"/>
            <w:sz w:val="24"/>
            <w:szCs w:val="24"/>
          </w:rPr>
          <w:br/>
          <w:t>https://news.rambler.ru/community/53063513-zabytyy-vremenem-no-ne-perom-literator-xix-go-veka-mishel-litvak/</w:t>
        </w:r>
      </w:hyperlink>
    </w:p>
    <w:p w:rsidR="00CD2F60" w:rsidRPr="00980773" w:rsidRDefault="00000000">
      <w:pPr>
        <w:spacing w:after="160"/>
        <w:rPr>
          <w:sz w:val="24"/>
          <w:szCs w:val="24"/>
        </w:rPr>
      </w:pPr>
      <w:r w:rsidRPr="00980773">
        <w:rPr>
          <w:b/>
          <w:bCs/>
          <w:sz w:val="24"/>
          <w:szCs w:val="24"/>
        </w:rPr>
        <w:t xml:space="preserve">Формат: </w:t>
      </w:r>
      <w:r w:rsidRPr="00980773">
        <w:rPr>
          <w:sz w:val="24"/>
          <w:szCs w:val="24"/>
        </w:rPr>
        <w:t>Партнёрский / нативный материал</w:t>
      </w:r>
    </w:p>
    <w:p w:rsidR="00CD2F60" w:rsidRPr="00980773" w:rsidRDefault="00000000">
      <w:pPr>
        <w:spacing w:after="160"/>
        <w:rPr>
          <w:sz w:val="24"/>
          <w:szCs w:val="24"/>
        </w:rPr>
      </w:pPr>
      <w:r w:rsidRPr="00980773">
        <w:rPr>
          <w:b/>
          <w:bCs/>
          <w:sz w:val="24"/>
          <w:szCs w:val="24"/>
        </w:rPr>
        <w:t xml:space="preserve">Тональность: </w:t>
      </w:r>
      <w:r w:rsidRPr="00980773">
        <w:rPr>
          <w:sz w:val="24"/>
          <w:szCs w:val="24"/>
        </w:rPr>
        <w:t>Позитивная (имитация историко-биографического очерка)</w:t>
      </w:r>
    </w:p>
    <w:p w:rsidR="00CD2F60" w:rsidRPr="00980773" w:rsidRDefault="00000000">
      <w:pPr>
        <w:spacing w:after="160"/>
        <w:rPr>
          <w:sz w:val="24"/>
          <w:szCs w:val="24"/>
        </w:rPr>
      </w:pPr>
      <w:r w:rsidRPr="00980773">
        <w:rPr>
          <w:sz w:val="24"/>
          <w:szCs w:val="24"/>
        </w:rPr>
        <w:t xml:space="preserve">Статья стилизована под биографический очерк о литераторе XIX века Мишеле Литваке — «ныне забытом, но овеянном славой деятеле культуры, публицисте и мастере пера». Описываются детство в </w:t>
      </w:r>
      <w:proofErr w:type="spellStart"/>
      <w:r w:rsidRPr="00980773">
        <w:rPr>
          <w:sz w:val="24"/>
          <w:szCs w:val="24"/>
        </w:rPr>
        <w:t>Виленской</w:t>
      </w:r>
      <w:proofErr w:type="spellEnd"/>
      <w:r w:rsidRPr="00980773">
        <w:rPr>
          <w:sz w:val="24"/>
          <w:szCs w:val="24"/>
        </w:rPr>
        <w:t xml:space="preserve"> губернии, обучение в гимназии высших наук в Нежине, знакомство с выдающимися личностями того времени и даже упоминается «дело о ...» с Николаем Гоголем.</w:t>
      </w:r>
    </w:p>
    <w:p w:rsidR="00CD2F60" w:rsidRPr="00980773" w:rsidRDefault="00000000">
      <w:pPr>
        <w:spacing w:after="160"/>
        <w:rPr>
          <w:sz w:val="24"/>
          <w:szCs w:val="24"/>
        </w:rPr>
      </w:pPr>
      <w:r w:rsidRPr="00980773">
        <w:rPr>
          <w:b/>
          <w:bCs/>
          <w:sz w:val="24"/>
          <w:szCs w:val="24"/>
        </w:rPr>
        <w:t xml:space="preserve">Ключевая особенность: Вымышленная персона. </w:t>
      </w:r>
      <w:r w:rsidRPr="00980773">
        <w:rPr>
          <w:sz w:val="24"/>
          <w:szCs w:val="24"/>
        </w:rPr>
        <w:t>Мишель Литвак не является реальным историческим литератором XIX века. Статья создана для SEO-продвижения и репутационной маскировки — формирует «культурный слой» вокруг имени, не связанный с реальным бизнесом.</w:t>
      </w:r>
    </w:p>
    <w:p w:rsidR="000505F4" w:rsidRDefault="000505F4">
      <w:pPr>
        <w:spacing w:before="240" w:after="160"/>
        <w:rPr>
          <w:b/>
          <w:bCs/>
          <w:color w:val="0F4761"/>
          <w:sz w:val="32"/>
          <w:szCs w:val="32"/>
        </w:rPr>
      </w:pPr>
    </w:p>
    <w:p w:rsidR="00CD2F60" w:rsidRDefault="00000000">
      <w:pPr>
        <w:spacing w:before="240" w:after="160"/>
      </w:pPr>
      <w:r>
        <w:rPr>
          <w:b/>
          <w:bCs/>
          <w:color w:val="0F4761"/>
          <w:sz w:val="32"/>
          <w:szCs w:val="32"/>
        </w:rPr>
        <w:t>Статья 2: «Финансист, инвестор Мишель Литвак — основатель ОТЭКО: бизнес с заботой о Тамани» (Smolensk-i.ru)</w:t>
      </w:r>
    </w:p>
    <w:p w:rsidR="00CD2F60" w:rsidRPr="00980773" w:rsidRDefault="000505F4">
      <w:pPr>
        <w:spacing w:after="160"/>
        <w:rPr>
          <w:sz w:val="24"/>
          <w:szCs w:val="24"/>
        </w:rPr>
      </w:pPr>
      <w:r w:rsidRPr="00980773">
        <w:rPr>
          <w:b/>
          <w:bCs/>
          <w:sz w:val="24"/>
          <w:szCs w:val="24"/>
        </w:rPr>
        <w:t>Ссылка на статью:</w:t>
      </w:r>
      <w:r w:rsidRPr="00980773">
        <w:rPr>
          <w:sz w:val="24"/>
          <w:szCs w:val="24"/>
        </w:rPr>
        <w:br/>
      </w:r>
      <w:hyperlink r:id="rId10" w:history="1">
        <w:r w:rsidRPr="00980773">
          <w:rPr>
            <w:rStyle w:val="a5"/>
            <w:sz w:val="24"/>
            <w:szCs w:val="24"/>
          </w:rPr>
          <w:t>https://smolensk-i.ru/partners/finansist-investor-mishel-litvak-michel-litvak-investor-osnovatel-oteko-biznes-s-zabotoj-o-tamani_545822</w:t>
        </w:r>
      </w:hyperlink>
    </w:p>
    <w:p w:rsidR="00CD2F60" w:rsidRPr="00980773" w:rsidRDefault="00000000">
      <w:pPr>
        <w:spacing w:after="160"/>
        <w:rPr>
          <w:sz w:val="24"/>
          <w:szCs w:val="24"/>
        </w:rPr>
      </w:pPr>
      <w:r w:rsidRPr="00980773">
        <w:rPr>
          <w:b/>
          <w:bCs/>
          <w:sz w:val="24"/>
          <w:szCs w:val="24"/>
        </w:rPr>
        <w:t xml:space="preserve">Формат: </w:t>
      </w:r>
      <w:r w:rsidRPr="00980773">
        <w:rPr>
          <w:sz w:val="24"/>
          <w:szCs w:val="24"/>
        </w:rPr>
        <w:t>Партнёрский / нативный материал</w:t>
      </w:r>
    </w:p>
    <w:p w:rsidR="00CD2F60" w:rsidRPr="00980773" w:rsidRDefault="00000000">
      <w:pPr>
        <w:spacing w:after="160"/>
        <w:rPr>
          <w:sz w:val="24"/>
          <w:szCs w:val="24"/>
        </w:rPr>
      </w:pPr>
      <w:r w:rsidRPr="00980773">
        <w:rPr>
          <w:b/>
          <w:bCs/>
          <w:sz w:val="24"/>
          <w:szCs w:val="24"/>
        </w:rPr>
        <w:t xml:space="preserve">Тональность: </w:t>
      </w:r>
      <w:r w:rsidRPr="00980773">
        <w:rPr>
          <w:sz w:val="24"/>
          <w:szCs w:val="24"/>
        </w:rPr>
        <w:t>Позитивная (имитация делового портрета)</w:t>
      </w:r>
    </w:p>
    <w:p w:rsidR="00CD2F60" w:rsidRPr="00980773" w:rsidRDefault="00000000">
      <w:pPr>
        <w:spacing w:after="160"/>
        <w:rPr>
          <w:sz w:val="24"/>
          <w:szCs w:val="24"/>
        </w:rPr>
      </w:pPr>
      <w:r w:rsidRPr="00980773">
        <w:rPr>
          <w:sz w:val="24"/>
          <w:szCs w:val="24"/>
        </w:rPr>
        <w:t>Статья представляет Мишеля Литвака как бельгийского бизнесмена российского происхождения, родившегося в Ленинграде в 1951 году. Описывается путь в бизнес: получение бельгийского гражданства, создание первого бизнеса в Бельгии, возвращение в Россию в начале 1990-х, основание логистической компании ОТЭКО в 2002 году. Акцентируются инвестиции в портовую инфраструктуру Тамани, экологическая ответственность компании и получение Национальной экологической премии в 2022 году, а также социальная политика руководства.</w:t>
      </w:r>
    </w:p>
    <w:p w:rsidR="00CD2F60" w:rsidRPr="00980773" w:rsidRDefault="00000000">
      <w:pPr>
        <w:spacing w:after="160"/>
        <w:rPr>
          <w:sz w:val="24"/>
          <w:szCs w:val="24"/>
        </w:rPr>
      </w:pPr>
      <w:r w:rsidRPr="00980773">
        <w:rPr>
          <w:b/>
          <w:bCs/>
          <w:sz w:val="24"/>
          <w:szCs w:val="24"/>
        </w:rPr>
        <w:t xml:space="preserve">Ключевая особенность: Реальный бизнес-персонаж </w:t>
      </w:r>
      <w:r w:rsidRPr="00980773">
        <w:rPr>
          <w:sz w:val="24"/>
          <w:szCs w:val="24"/>
        </w:rPr>
        <w:t>(основатель ОТЭКО), поданный через позитивный деловой нарратив с акцентом на экологию и социальную ответственность.</w:t>
      </w:r>
    </w:p>
    <w:p w:rsidR="000505F4" w:rsidRDefault="000505F4">
      <w:pPr>
        <w:spacing w:before="240" w:after="160"/>
        <w:rPr>
          <w:b/>
          <w:bCs/>
          <w:color w:val="0F4761"/>
          <w:sz w:val="32"/>
          <w:szCs w:val="32"/>
        </w:rPr>
      </w:pPr>
    </w:p>
    <w:p w:rsidR="00CD2F60" w:rsidRDefault="00000000">
      <w:pPr>
        <w:spacing w:before="240" w:after="160"/>
      </w:pPr>
      <w:r>
        <w:rPr>
          <w:b/>
          <w:bCs/>
          <w:color w:val="0F4761"/>
          <w:sz w:val="32"/>
          <w:szCs w:val="32"/>
        </w:rPr>
        <w:t>Статья 3: «Мишель Литвак: История Успеха» (Metro News)</w:t>
      </w:r>
    </w:p>
    <w:p w:rsidR="00CD2F60" w:rsidRPr="00980773" w:rsidRDefault="000505F4">
      <w:pPr>
        <w:spacing w:after="160"/>
        <w:rPr>
          <w:sz w:val="24"/>
          <w:szCs w:val="24"/>
        </w:rPr>
      </w:pPr>
      <w:r w:rsidRPr="00980773">
        <w:rPr>
          <w:b/>
          <w:bCs/>
          <w:sz w:val="24"/>
          <w:szCs w:val="24"/>
        </w:rPr>
        <w:t>Ссылка на статью:</w:t>
      </w:r>
      <w:r w:rsidRPr="00980773">
        <w:rPr>
          <w:sz w:val="24"/>
          <w:szCs w:val="24"/>
        </w:rPr>
        <w:br/>
      </w:r>
      <w:hyperlink r:id="rId11" w:history="1">
        <w:r w:rsidRPr="00980773">
          <w:rPr>
            <w:rStyle w:val="a5"/>
            <w:sz w:val="24"/>
            <w:szCs w:val="24"/>
          </w:rPr>
          <w:t>https://www.metronews.ru/partners/novosti-partnerov-255/reviews/mishel-litvak-istoriya-uspeha-2177682/</w:t>
        </w:r>
      </w:hyperlink>
    </w:p>
    <w:p w:rsidR="00CD2F60" w:rsidRPr="00980773" w:rsidRDefault="00000000">
      <w:pPr>
        <w:spacing w:after="160"/>
        <w:rPr>
          <w:sz w:val="24"/>
          <w:szCs w:val="24"/>
        </w:rPr>
      </w:pPr>
      <w:r w:rsidRPr="00980773">
        <w:rPr>
          <w:b/>
          <w:bCs/>
          <w:sz w:val="24"/>
          <w:szCs w:val="24"/>
        </w:rPr>
        <w:t xml:space="preserve">Формат: </w:t>
      </w:r>
      <w:r w:rsidRPr="00980773">
        <w:rPr>
          <w:sz w:val="24"/>
          <w:szCs w:val="24"/>
        </w:rPr>
        <w:t>Партнёрский / нативный материал</w:t>
      </w:r>
    </w:p>
    <w:p w:rsidR="00CD2F60" w:rsidRPr="00980773" w:rsidRDefault="00000000">
      <w:pPr>
        <w:spacing w:after="160"/>
        <w:rPr>
          <w:sz w:val="24"/>
          <w:szCs w:val="24"/>
        </w:rPr>
      </w:pPr>
      <w:r w:rsidRPr="00980773">
        <w:rPr>
          <w:b/>
          <w:bCs/>
          <w:sz w:val="24"/>
          <w:szCs w:val="24"/>
        </w:rPr>
        <w:t xml:space="preserve">Тональность: </w:t>
      </w:r>
      <w:r w:rsidRPr="00980773">
        <w:rPr>
          <w:sz w:val="24"/>
          <w:szCs w:val="24"/>
        </w:rPr>
        <w:t>Позитивная (имитация историй успеха)</w:t>
      </w:r>
    </w:p>
    <w:p w:rsidR="00CD2F60" w:rsidRPr="00980773" w:rsidRDefault="00000000">
      <w:pPr>
        <w:spacing w:after="160"/>
        <w:rPr>
          <w:sz w:val="24"/>
          <w:szCs w:val="24"/>
        </w:rPr>
      </w:pPr>
      <w:r w:rsidRPr="00980773">
        <w:rPr>
          <w:sz w:val="24"/>
          <w:szCs w:val="24"/>
        </w:rPr>
        <w:t>Страница содержит только заголовок и навигационное меню. Основной текст не загрузился или отсутствует. Судя по заголовку и формату площадки (партнёрские материалы), статья должна была представлять Мишеля Литвака в жанре «истории успеха» — типичный формат для позиционирования бизнесмена через СМИ с массовой аудиторией.</w:t>
      </w:r>
    </w:p>
    <w:p w:rsidR="00CD2F60" w:rsidRPr="00980773" w:rsidRDefault="00000000">
      <w:pPr>
        <w:spacing w:after="160"/>
        <w:rPr>
          <w:sz w:val="24"/>
          <w:szCs w:val="24"/>
        </w:rPr>
      </w:pPr>
      <w:r w:rsidRPr="00980773">
        <w:rPr>
          <w:b/>
          <w:bCs/>
          <w:sz w:val="24"/>
          <w:szCs w:val="24"/>
        </w:rPr>
        <w:t>Ключевая особенность</w:t>
      </w:r>
      <w:proofErr w:type="gramStart"/>
      <w:r w:rsidRPr="00980773">
        <w:rPr>
          <w:b/>
          <w:bCs/>
          <w:sz w:val="24"/>
          <w:szCs w:val="24"/>
        </w:rPr>
        <w:t xml:space="preserve">: </w:t>
      </w:r>
      <w:r w:rsidRPr="00980773">
        <w:rPr>
          <w:sz w:val="24"/>
          <w:szCs w:val="24"/>
        </w:rPr>
        <w:t>Технически</w:t>
      </w:r>
      <w:proofErr w:type="gramEnd"/>
      <w:r w:rsidRPr="00980773">
        <w:rPr>
          <w:sz w:val="24"/>
          <w:szCs w:val="24"/>
        </w:rPr>
        <w:t xml:space="preserve"> материал недоступен для полноценного анализа, однако по заголовку и контексту можно отнести к категории позитивных имиджевых публикаций.</w:t>
      </w:r>
    </w:p>
    <w:p w:rsidR="000505F4" w:rsidRDefault="000505F4">
      <w:pPr>
        <w:spacing w:before="240" w:after="160"/>
        <w:rPr>
          <w:b/>
          <w:bCs/>
          <w:color w:val="0F4761"/>
          <w:sz w:val="32"/>
          <w:szCs w:val="32"/>
        </w:rPr>
      </w:pPr>
    </w:p>
    <w:p w:rsidR="00CD2F60" w:rsidRDefault="00000000">
      <w:pPr>
        <w:spacing w:before="240" w:after="160"/>
      </w:pPr>
      <w:r>
        <w:rPr>
          <w:b/>
          <w:bCs/>
          <w:color w:val="0F4761"/>
          <w:sz w:val="32"/>
          <w:szCs w:val="32"/>
        </w:rPr>
        <w:t>Статья 4: «Владелец компании ОТЭКО и основные этапы развития» (NewsOmsk.ru)</w:t>
      </w:r>
    </w:p>
    <w:p w:rsidR="00CD2F60" w:rsidRPr="00980773" w:rsidRDefault="000505F4">
      <w:pPr>
        <w:spacing w:after="160"/>
        <w:rPr>
          <w:sz w:val="24"/>
          <w:szCs w:val="24"/>
        </w:rPr>
      </w:pPr>
      <w:r w:rsidRPr="00980773">
        <w:rPr>
          <w:b/>
          <w:bCs/>
          <w:sz w:val="24"/>
          <w:szCs w:val="24"/>
        </w:rPr>
        <w:t>Ссылка на статью:</w:t>
      </w:r>
      <w:r w:rsidRPr="00980773">
        <w:rPr>
          <w:sz w:val="24"/>
          <w:szCs w:val="24"/>
        </w:rPr>
        <w:br/>
      </w:r>
      <w:hyperlink r:id="rId12" w:history="1">
        <w:r w:rsidRPr="00980773">
          <w:rPr>
            <w:rStyle w:val="a5"/>
            <w:sz w:val="24"/>
            <w:szCs w:val="24"/>
          </w:rPr>
          <w:t>https://newsomsk.ru/news/151978-vladelets_kompanii_oteko_i_osnovne_etap_razvitiya/</w:t>
        </w:r>
      </w:hyperlink>
    </w:p>
    <w:p w:rsidR="00CD2F60" w:rsidRPr="00980773" w:rsidRDefault="00000000">
      <w:pPr>
        <w:spacing w:after="160"/>
        <w:rPr>
          <w:sz w:val="24"/>
          <w:szCs w:val="24"/>
        </w:rPr>
      </w:pPr>
      <w:r w:rsidRPr="00980773">
        <w:rPr>
          <w:b/>
          <w:bCs/>
          <w:sz w:val="24"/>
          <w:szCs w:val="24"/>
        </w:rPr>
        <w:t xml:space="preserve">Формат: </w:t>
      </w:r>
      <w:r w:rsidRPr="00980773">
        <w:rPr>
          <w:sz w:val="24"/>
          <w:szCs w:val="24"/>
        </w:rPr>
        <w:t>Партнёрский / нативный материал</w:t>
      </w:r>
    </w:p>
    <w:p w:rsidR="00CD2F60" w:rsidRPr="00980773" w:rsidRDefault="00000000">
      <w:pPr>
        <w:spacing w:after="160"/>
        <w:rPr>
          <w:sz w:val="24"/>
          <w:szCs w:val="24"/>
        </w:rPr>
      </w:pPr>
      <w:r w:rsidRPr="00980773">
        <w:rPr>
          <w:b/>
          <w:bCs/>
          <w:sz w:val="24"/>
          <w:szCs w:val="24"/>
        </w:rPr>
        <w:t xml:space="preserve">Тональность: </w:t>
      </w:r>
      <w:r w:rsidRPr="00980773">
        <w:rPr>
          <w:sz w:val="24"/>
          <w:szCs w:val="24"/>
        </w:rPr>
        <w:t>Позитивная (имитация хроники развития компании)</w:t>
      </w:r>
    </w:p>
    <w:p w:rsidR="00CD2F60" w:rsidRPr="00980773" w:rsidRDefault="00000000">
      <w:pPr>
        <w:spacing w:after="160"/>
        <w:rPr>
          <w:sz w:val="24"/>
          <w:szCs w:val="24"/>
        </w:rPr>
      </w:pPr>
      <w:r w:rsidRPr="00980773">
        <w:rPr>
          <w:sz w:val="24"/>
          <w:szCs w:val="24"/>
        </w:rPr>
        <w:t>Статья представляет собой хронологию развития ОТЭКО под руководством Мишеля Литвака. Описаны ключевые этапы: начало освоения порта Тамань (2005), запуск Таманского перегрузочного комплекса (2012), строительство терминала навалочных грузов (2014), ввод в эксплуатацию (2019), победа в конкурсе «Лучшая стивидорная компания России» (2020). Отдельно выделены социальные инициативы — проект «Телепорт в будущее» для школьников Темрюкского района (2023), экологическая и волонтёрская деятельность, включая создание движения «Наше будущее».</w:t>
      </w:r>
    </w:p>
    <w:p w:rsidR="00CD2F60" w:rsidRPr="00980773" w:rsidRDefault="00000000">
      <w:pPr>
        <w:spacing w:after="160"/>
        <w:rPr>
          <w:sz w:val="24"/>
          <w:szCs w:val="24"/>
        </w:rPr>
      </w:pPr>
      <w:r w:rsidRPr="00980773">
        <w:rPr>
          <w:b/>
          <w:bCs/>
          <w:sz w:val="24"/>
          <w:szCs w:val="24"/>
        </w:rPr>
        <w:t xml:space="preserve">Ключевая особенность: Реальный бизнес-контент. </w:t>
      </w:r>
      <w:r w:rsidRPr="00980773">
        <w:rPr>
          <w:sz w:val="24"/>
          <w:szCs w:val="24"/>
        </w:rPr>
        <w:t>Статья даёт фактологическую картину развития компании, совмещая производственные достижения с социальной и экологической повесткой.</w:t>
      </w:r>
    </w:p>
    <w:p w:rsidR="000505F4" w:rsidRDefault="000505F4">
      <w:pPr>
        <w:spacing w:before="240" w:after="160"/>
        <w:rPr>
          <w:b/>
          <w:bCs/>
          <w:color w:val="0F4761"/>
          <w:sz w:val="32"/>
          <w:szCs w:val="32"/>
        </w:rPr>
      </w:pPr>
    </w:p>
    <w:p w:rsidR="00CD2F60" w:rsidRDefault="00000000">
      <w:pPr>
        <w:spacing w:before="240" w:after="160"/>
      </w:pPr>
      <w:r>
        <w:rPr>
          <w:b/>
          <w:bCs/>
          <w:color w:val="0F4761"/>
          <w:sz w:val="32"/>
          <w:szCs w:val="32"/>
        </w:rPr>
        <w:lastRenderedPageBreak/>
        <w:t>Общая характеристика представленных материалов</w:t>
      </w:r>
    </w:p>
    <w:tbl>
      <w:tblPr>
        <w:tblW w:w="101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500"/>
      </w:tblGrid>
      <w:tr w:rsidR="00CD2F60">
        <w:trPr>
          <w:tblHeader/>
        </w:trPr>
        <w:tc>
          <w:tcPr>
            <w:tcW w:w="2600" w:type="dxa"/>
            <w:shd w:val="clear" w:color="auto" w:fill="D9E2E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2F60" w:rsidRDefault="00000000">
            <w:r>
              <w:rPr>
                <w:b/>
                <w:bCs/>
                <w:sz w:val="20"/>
                <w:szCs w:val="20"/>
              </w:rPr>
              <w:t>Параметр</w:t>
            </w:r>
          </w:p>
        </w:tc>
        <w:tc>
          <w:tcPr>
            <w:tcW w:w="7500" w:type="dxa"/>
            <w:shd w:val="clear" w:color="auto" w:fill="D9E2E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2F60" w:rsidRDefault="00000000">
            <w:r>
              <w:rPr>
                <w:b/>
                <w:bCs/>
                <w:sz w:val="20"/>
                <w:szCs w:val="20"/>
              </w:rPr>
              <w:t>Описание</w:t>
            </w:r>
          </w:p>
        </w:tc>
      </w:tr>
      <w:tr w:rsidR="00CD2F60"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2F60" w:rsidRDefault="00000000">
            <w:r>
              <w:rPr>
                <w:sz w:val="20"/>
                <w:szCs w:val="20"/>
              </w:rPr>
              <w:t>Тип контента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2F60" w:rsidRDefault="00000000">
            <w:r>
              <w:rPr>
                <w:sz w:val="20"/>
                <w:szCs w:val="20"/>
              </w:rPr>
              <w:t>Нативные / партнёрские материалы, стилизованные под независимые публикации</w:t>
            </w:r>
          </w:p>
        </w:tc>
      </w:tr>
      <w:tr w:rsidR="00CD2F60"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2F60" w:rsidRDefault="00000000">
            <w:r>
              <w:rPr>
                <w:sz w:val="20"/>
                <w:szCs w:val="20"/>
              </w:rPr>
              <w:t>Тональность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2F60" w:rsidRDefault="00000000">
            <w:r>
              <w:rPr>
                <w:sz w:val="20"/>
                <w:szCs w:val="20"/>
              </w:rPr>
              <w:t>Исключительно позитивная</w:t>
            </w:r>
          </w:p>
        </w:tc>
      </w:tr>
      <w:tr w:rsidR="00CD2F60"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2F60" w:rsidRDefault="00000000">
            <w:r>
              <w:rPr>
                <w:sz w:val="20"/>
                <w:szCs w:val="20"/>
              </w:rPr>
              <w:t>Целевая аудитория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2F60" w:rsidRDefault="00000000">
            <w:r>
              <w:rPr>
                <w:sz w:val="20"/>
                <w:szCs w:val="20"/>
              </w:rPr>
              <w:t>Широкая — читатели региональных и федеральных интернет-СМИ</w:t>
            </w:r>
          </w:p>
        </w:tc>
      </w:tr>
      <w:tr w:rsidR="00CD2F60"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2F60" w:rsidRDefault="00000000">
            <w:r>
              <w:rPr>
                <w:sz w:val="20"/>
                <w:szCs w:val="20"/>
              </w:rPr>
              <w:t>Основная задача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2F60" w:rsidRDefault="00000000">
            <w:r>
              <w:rPr>
                <w:sz w:val="20"/>
                <w:szCs w:val="20"/>
              </w:rPr>
              <w:t>Формирование позитивного образа Мишеля Литвака как успешного бизнесмена и социально ответственного инвестора</w:t>
            </w:r>
          </w:p>
        </w:tc>
      </w:tr>
      <w:tr w:rsidR="00CD2F60"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2F60" w:rsidRDefault="00000000">
            <w:r>
              <w:rPr>
                <w:sz w:val="20"/>
                <w:szCs w:val="20"/>
              </w:rPr>
              <w:t>SEO-эффект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2F60" w:rsidRDefault="00000000">
            <w:r>
              <w:rPr>
                <w:sz w:val="20"/>
                <w:szCs w:val="20"/>
              </w:rPr>
              <w:t>Материалы создают нейтрально-позитивный информационный слой в выдаче по запросам, связанным с персоной</w:t>
            </w:r>
          </w:p>
        </w:tc>
      </w:tr>
      <w:tr w:rsidR="00CD2F60"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2F60" w:rsidRDefault="00000000">
            <w:r>
              <w:rPr>
                <w:sz w:val="20"/>
                <w:szCs w:val="20"/>
              </w:rPr>
              <w:t>Особенность</w:t>
            </w:r>
          </w:p>
        </w:tc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2F60" w:rsidRDefault="00000000">
            <w:r>
              <w:rPr>
                <w:sz w:val="20"/>
                <w:szCs w:val="20"/>
              </w:rPr>
              <w:t>Одна из статей (о литераторе XIX века) использует вымышленную биографию для маскировки и SEO-размывания негативного контекста</w:t>
            </w:r>
          </w:p>
        </w:tc>
      </w:tr>
    </w:tbl>
    <w:p w:rsidR="00D27FBC" w:rsidRDefault="00D27FBC"/>
    <w:sectPr w:rsidR="00D27FBC">
      <w:headerReference w:type="default" r:id="rId13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06D7E" w:rsidRDefault="00E06D7E">
      <w:r>
        <w:separator/>
      </w:r>
    </w:p>
  </w:endnote>
  <w:endnote w:type="continuationSeparator" w:id="0">
    <w:p w:rsidR="00E06D7E" w:rsidRDefault="00E06D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06D7E" w:rsidRDefault="00E06D7E">
      <w:r>
        <w:separator/>
      </w:r>
    </w:p>
  </w:footnote>
  <w:footnote w:type="continuationSeparator" w:id="0">
    <w:p w:rsidR="00E06D7E" w:rsidRDefault="00E06D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D6F61" w:rsidRDefault="00000000">
    <w:r w:rsidRPr="001F1A6B">
      <w:rPr>
        <w:noProof/>
      </w:rPr>
      <w:drawing>
        <wp:anchor distT="0" distB="0" distL="114300" distR="114300" simplePos="0" relativeHeight="251662336" behindDoc="0" locked="0" layoutInCell="1" allowOverlap="1" wp14:anchorId="380D9750" wp14:editId="7360D401">
          <wp:simplePos x="0" y="0"/>
          <wp:positionH relativeFrom="leftMargin">
            <wp:align>right</wp:align>
          </wp:positionH>
          <wp:positionV relativeFrom="paragraph">
            <wp:posOffset>-521335</wp:posOffset>
          </wp:positionV>
          <wp:extent cx="919942" cy="919941"/>
          <wp:effectExtent l="0" t="0" r="0" b="0"/>
          <wp:wrapTopAndBottom/>
          <wp:docPr id="17" name="белый.png" descr="белый.png">
            <a:extLst xmlns:a="http://schemas.openxmlformats.org/drawingml/2006/main">
              <a:ext uri="{FF2B5EF4-FFF2-40B4-BE49-F238E27FC236}">
                <a16:creationId xmlns:a16="http://schemas.microsoft.com/office/drawing/2014/main" id="{165FEBE0-F983-4B2E-9698-546B7BAC8F6D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белый.png" descr="белый.png">
                    <a:extLst>
                      <a:ext uri="{FF2B5EF4-FFF2-40B4-BE49-F238E27FC236}">
                        <a16:creationId xmlns:a16="http://schemas.microsoft.com/office/drawing/2014/main" id="{165FEBE0-F983-4B2E-9698-546B7BAC8F6D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9942" cy="919941"/>
                  </a:xfrm>
                  <a:prstGeom prst="rect">
                    <a:avLst/>
                  </a:prstGeom>
                  <a:ln w="12700">
                    <a:miter lim="400000"/>
                  </a:ln>
                </pic:spPr>
              </pic:pic>
            </a:graphicData>
          </a:graphic>
        </wp:anchor>
      </w:drawing>
    </w:r>
    <w:r w:rsidRPr="002D6F61">
      <w:rPr>
        <w:noProof/>
      </w:rPr>
      <w:drawing>
        <wp:anchor distT="0" distB="0" distL="114300" distR="114300" simplePos="0" relativeHeight="251660288" behindDoc="0" locked="0" layoutInCell="1" allowOverlap="1" wp14:anchorId="34B22DDD" wp14:editId="78D60064">
          <wp:simplePos x="0" y="0"/>
          <wp:positionH relativeFrom="column">
            <wp:posOffset>5326380</wp:posOffset>
          </wp:positionH>
          <wp:positionV relativeFrom="paragraph">
            <wp:posOffset>-341630</wp:posOffset>
          </wp:positionV>
          <wp:extent cx="887730" cy="477520"/>
          <wp:effectExtent l="0" t="0" r="0" b="0"/>
          <wp:wrapNone/>
          <wp:docPr id="7" name="Рисунок 6">
            <a:extLst xmlns:a="http://schemas.openxmlformats.org/drawingml/2006/main">
              <a:ext uri="{FF2B5EF4-FFF2-40B4-BE49-F238E27FC236}">
                <a16:creationId xmlns:a16="http://schemas.microsoft.com/office/drawing/2014/main" id="{0C328331-9EAE-4B01-AF05-D1276D348455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Рисунок 6">
                    <a:extLst>
                      <a:ext uri="{FF2B5EF4-FFF2-40B4-BE49-F238E27FC236}">
                        <a16:creationId xmlns:a16="http://schemas.microsoft.com/office/drawing/2014/main" id="{0C328331-9EAE-4B01-AF05-D1276D348455}"/>
                      </a:ext>
                    </a:extLst>
                  </pic:cNvPr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7730" cy="477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D6F61">
      <w:rPr>
        <w:noProof/>
      </w:rPr>
      <w:drawing>
        <wp:anchor distT="0" distB="0" distL="114300" distR="114300" simplePos="0" relativeHeight="251659264" behindDoc="0" locked="0" layoutInCell="1" allowOverlap="1" wp14:anchorId="00CE3FF4" wp14:editId="0D41258D">
          <wp:simplePos x="0" y="0"/>
          <wp:positionH relativeFrom="column">
            <wp:posOffset>4457065</wp:posOffset>
          </wp:positionH>
          <wp:positionV relativeFrom="paragraph">
            <wp:posOffset>-405130</wp:posOffset>
          </wp:positionV>
          <wp:extent cx="889000" cy="568502"/>
          <wp:effectExtent l="0" t="0" r="0" b="0"/>
          <wp:wrapNone/>
          <wp:docPr id="6" name="Рисунок 5">
            <a:extLst xmlns:a="http://schemas.openxmlformats.org/drawingml/2006/main">
              <a:ext uri="{FF2B5EF4-FFF2-40B4-BE49-F238E27FC236}">
                <a16:creationId xmlns:a16="http://schemas.microsoft.com/office/drawing/2014/main" id="{81F22FDF-EAA7-4D80-83C3-69678600243D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Рисунок 5">
                    <a:extLst>
                      <a:ext uri="{FF2B5EF4-FFF2-40B4-BE49-F238E27FC236}">
                        <a16:creationId xmlns:a16="http://schemas.microsoft.com/office/drawing/2014/main" id="{81F22FDF-EAA7-4D80-83C3-69678600243D}"/>
                      </a:ext>
                    </a:extLst>
                  </pic:cNvPr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9000" cy="568502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9D58DE"/>
    <w:multiLevelType w:val="hybridMultilevel"/>
    <w:tmpl w:val="FD08A7FC"/>
    <w:lvl w:ilvl="0" w:tplc="14E848B6">
      <w:start w:val="1"/>
      <w:numFmt w:val="bullet"/>
      <w:lvlText w:val="●"/>
      <w:lvlJc w:val="left"/>
      <w:pPr>
        <w:ind w:left="720" w:hanging="360"/>
      </w:pPr>
    </w:lvl>
    <w:lvl w:ilvl="1" w:tplc="F50EA8AE">
      <w:start w:val="1"/>
      <w:numFmt w:val="bullet"/>
      <w:lvlText w:val="○"/>
      <w:lvlJc w:val="left"/>
      <w:pPr>
        <w:ind w:left="1440" w:hanging="360"/>
      </w:pPr>
    </w:lvl>
    <w:lvl w:ilvl="2" w:tplc="9DEABCB6">
      <w:start w:val="1"/>
      <w:numFmt w:val="bullet"/>
      <w:lvlText w:val="■"/>
      <w:lvlJc w:val="left"/>
      <w:pPr>
        <w:ind w:left="2160" w:hanging="360"/>
      </w:pPr>
    </w:lvl>
    <w:lvl w:ilvl="3" w:tplc="047ECADC">
      <w:start w:val="1"/>
      <w:numFmt w:val="bullet"/>
      <w:lvlText w:val="●"/>
      <w:lvlJc w:val="left"/>
      <w:pPr>
        <w:ind w:left="2880" w:hanging="360"/>
      </w:pPr>
    </w:lvl>
    <w:lvl w:ilvl="4" w:tplc="D4740D56">
      <w:start w:val="1"/>
      <w:numFmt w:val="bullet"/>
      <w:lvlText w:val="○"/>
      <w:lvlJc w:val="left"/>
      <w:pPr>
        <w:ind w:left="3600" w:hanging="360"/>
      </w:pPr>
    </w:lvl>
    <w:lvl w:ilvl="5" w:tplc="0568D308">
      <w:start w:val="1"/>
      <w:numFmt w:val="bullet"/>
      <w:lvlText w:val="■"/>
      <w:lvlJc w:val="left"/>
      <w:pPr>
        <w:ind w:left="4320" w:hanging="360"/>
      </w:pPr>
    </w:lvl>
    <w:lvl w:ilvl="6" w:tplc="8FAEA532">
      <w:start w:val="1"/>
      <w:numFmt w:val="bullet"/>
      <w:lvlText w:val="●"/>
      <w:lvlJc w:val="left"/>
      <w:pPr>
        <w:ind w:left="5040" w:hanging="360"/>
      </w:pPr>
    </w:lvl>
    <w:lvl w:ilvl="7" w:tplc="0560AA50">
      <w:start w:val="1"/>
      <w:numFmt w:val="bullet"/>
      <w:lvlText w:val="●"/>
      <w:lvlJc w:val="left"/>
      <w:pPr>
        <w:ind w:left="5760" w:hanging="360"/>
      </w:pPr>
    </w:lvl>
    <w:lvl w:ilvl="8" w:tplc="3FAADED6">
      <w:start w:val="1"/>
      <w:numFmt w:val="bullet"/>
      <w:lvlText w:val="●"/>
      <w:lvlJc w:val="left"/>
      <w:pPr>
        <w:ind w:left="6480" w:hanging="360"/>
      </w:pPr>
    </w:lvl>
  </w:abstractNum>
  <w:num w:numId="1" w16cid:durableId="12655774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2F60"/>
    <w:rsid w:val="000505F4"/>
    <w:rsid w:val="000862E9"/>
    <w:rsid w:val="000B03AE"/>
    <w:rsid w:val="002472FA"/>
    <w:rsid w:val="002F22B2"/>
    <w:rsid w:val="00354D56"/>
    <w:rsid w:val="00594872"/>
    <w:rsid w:val="007329CB"/>
    <w:rsid w:val="00733852"/>
    <w:rsid w:val="00980773"/>
    <w:rsid w:val="00B77A95"/>
    <w:rsid w:val="00C2445E"/>
    <w:rsid w:val="00CD2F60"/>
    <w:rsid w:val="00D27FBC"/>
    <w:rsid w:val="00E06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docId w15:val="{8789D1E3-6C4A-2740-B1C1-53092A17C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ahoma" w:eastAsia="Tahoma" w:hAnsi="Tahoma" w:cs="Tahoma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FollowedHyperlink"/>
    <w:basedOn w:val="a0"/>
    <w:uiPriority w:val="99"/>
    <w:semiHidden/>
    <w:unhideWhenUsed/>
    <w:rsid w:val="000505F4"/>
    <w:rPr>
      <w:color w:val="954F72" w:themeColor="followedHyperlink"/>
      <w:u w:val="single"/>
    </w:rPr>
  </w:style>
  <w:style w:type="character" w:styleId="ad">
    <w:name w:val="Unresolved Mention"/>
    <w:basedOn w:val="a0"/>
    <w:uiPriority w:val="99"/>
    <w:semiHidden/>
    <w:unhideWhenUsed/>
    <w:rsid w:val="000505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eamjob.ru/employers/106125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dreamjob.ru/employers/33586" TargetMode="External"/><Relationship Id="rId12" Type="http://schemas.openxmlformats.org/officeDocument/2006/relationships/hyperlink" Target="https://newsomsk.ru/news/151978-vladelets_kompanii_oteko_i_osnovne_etap_razvitiya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metronews.ru/partners/novosti-partnerov-255/reviews/mishel-litvak-istoriya-uspeha-2177682/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smolensk-i.ru/partners/finansist-investor-mishel-litvak-michel-litvak-investor-osnovatel-oteko-biznes-s-zabotoj-o-tamani_54582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news.rambler.ru/community/53063513-zabytyy-vremenem-no-ne-perom-literator-xix-go-veka-mishel-litvak/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1473</Words>
  <Characters>8397</Characters>
  <Application>Microsoft Office Word</Application>
  <DocSecurity>0</DocSecurity>
  <Lines>69</Lines>
  <Paragraphs>19</Paragraphs>
  <ScaleCrop>false</ScaleCrop>
  <Company/>
  <LinksUpToDate>false</LinksUpToDate>
  <CharactersWithSpaces>9851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10</cp:revision>
  <dcterms:created xsi:type="dcterms:W3CDTF">2026-07-16T13:25:00Z</dcterms:created>
  <dcterms:modified xsi:type="dcterms:W3CDTF">2026-07-16T15:29:00Z</dcterms:modified>
</cp:coreProperties>
</file>