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9703" w14:textId="77777777" w:rsidR="00AC2B3F" w:rsidRPr="00DC3819" w:rsidRDefault="00AC2B3F" w:rsidP="00AC2B3F">
      <w:pPr>
        <w:spacing w:before="240"/>
        <w:ind w:firstLine="0"/>
        <w:contextualSpacing/>
        <w:rPr>
          <w:rFonts w:eastAsia="Times New Roman"/>
          <w:b/>
          <w:bCs/>
          <w:caps/>
          <w:szCs w:val="24"/>
        </w:rPr>
      </w:pPr>
      <w:bookmarkStart w:id="0" w:name="_Toc88669785"/>
      <w:r w:rsidRPr="00DC3819">
        <w:rPr>
          <w:rFonts w:eastAsia="Times New Roman"/>
          <w:b/>
          <w:bCs/>
          <w:caps/>
          <w:szCs w:val="24"/>
        </w:rPr>
        <w:t>Задание</w:t>
      </w:r>
    </w:p>
    <w:p w14:paraId="687F10A7" w14:textId="2525B871" w:rsidR="00591357" w:rsidRPr="00DC3819" w:rsidRDefault="00AC2B3F" w:rsidP="005574DE">
      <w:pPr>
        <w:spacing w:before="240"/>
        <w:ind w:firstLine="0"/>
        <w:contextualSpacing/>
        <w:jc w:val="left"/>
        <w:rPr>
          <w:szCs w:val="24"/>
        </w:rPr>
      </w:pPr>
      <w:r w:rsidRPr="00DC3819">
        <w:rPr>
          <w:szCs w:val="24"/>
        </w:rPr>
        <w:t xml:space="preserve">Подготовить </w:t>
      </w:r>
      <w:r w:rsidR="00B86146" w:rsidRPr="00DC3819">
        <w:rPr>
          <w:szCs w:val="24"/>
        </w:rPr>
        <w:t xml:space="preserve">детальную </w:t>
      </w:r>
      <w:r w:rsidRPr="00DC3819">
        <w:rPr>
          <w:szCs w:val="24"/>
        </w:rPr>
        <w:t xml:space="preserve">смету </w:t>
      </w:r>
      <w:r w:rsidR="00B86146" w:rsidRPr="00DC3819">
        <w:rPr>
          <w:szCs w:val="24"/>
        </w:rPr>
        <w:t xml:space="preserve">проекта </w:t>
      </w:r>
      <w:r w:rsidRPr="00DC3819">
        <w:rPr>
          <w:szCs w:val="24"/>
        </w:rPr>
        <w:t xml:space="preserve">для реализации </w:t>
      </w:r>
      <w:r w:rsidR="005574DE" w:rsidRPr="00DC3819">
        <w:rPr>
          <w:szCs w:val="24"/>
        </w:rPr>
        <w:t xml:space="preserve">создания посадочных страниц для </w:t>
      </w:r>
      <w:r w:rsidR="00B86146" w:rsidRPr="00DC3819">
        <w:rPr>
          <w:szCs w:val="24"/>
          <w:lang w:val="en-US"/>
        </w:rPr>
        <w:t>MEDICINA</w:t>
      </w:r>
      <w:r w:rsidR="00B86146" w:rsidRPr="00DC3819">
        <w:rPr>
          <w:szCs w:val="24"/>
        </w:rPr>
        <w:t>.</w:t>
      </w:r>
      <w:r w:rsidR="00B86146" w:rsidRPr="00DC3819">
        <w:rPr>
          <w:szCs w:val="24"/>
          <w:lang w:val="en-US"/>
        </w:rPr>
        <w:t>RU</w:t>
      </w:r>
      <w:r w:rsidR="00B86146" w:rsidRPr="00DC3819">
        <w:rPr>
          <w:szCs w:val="24"/>
        </w:rPr>
        <w:t xml:space="preserve"> </w:t>
      </w:r>
      <w:r w:rsidR="005574DE" w:rsidRPr="00DC3819">
        <w:rPr>
          <w:szCs w:val="24"/>
        </w:rPr>
        <w:t xml:space="preserve">для проведения А/В тестирования по техническому заданию </w:t>
      </w:r>
      <w:r w:rsidR="00B86146" w:rsidRPr="00DC3819">
        <w:rPr>
          <w:szCs w:val="24"/>
        </w:rPr>
        <w:t>с указанием этапов, сроков и стоимости</w:t>
      </w:r>
      <w:r w:rsidR="005574DE" w:rsidRPr="00DC3819">
        <w:rPr>
          <w:szCs w:val="24"/>
        </w:rPr>
        <w:t xml:space="preserve"> работ, включающих в себя: </w:t>
      </w:r>
      <w:proofErr w:type="gramStart"/>
      <w:r w:rsidR="005574DE" w:rsidRPr="00DC3819">
        <w:rPr>
          <w:szCs w:val="24"/>
        </w:rPr>
        <w:t>дизайн ,</w:t>
      </w:r>
      <w:proofErr w:type="gramEnd"/>
      <w:r w:rsidR="005574DE" w:rsidRPr="00DC3819">
        <w:rPr>
          <w:szCs w:val="24"/>
        </w:rPr>
        <w:t xml:space="preserve"> </w:t>
      </w:r>
      <w:proofErr w:type="gramStart"/>
      <w:r w:rsidR="005574DE" w:rsidRPr="00DC3819">
        <w:rPr>
          <w:szCs w:val="24"/>
        </w:rPr>
        <w:t>копирайтинг ,</w:t>
      </w:r>
      <w:proofErr w:type="gramEnd"/>
      <w:r w:rsidR="005574DE" w:rsidRPr="00DC3819">
        <w:rPr>
          <w:szCs w:val="24"/>
        </w:rPr>
        <w:t xml:space="preserve"> верстку и </w:t>
      </w:r>
      <w:r w:rsidR="001335B7" w:rsidRPr="00DC3819">
        <w:rPr>
          <w:szCs w:val="24"/>
        </w:rPr>
        <w:t>программинг,</w:t>
      </w:r>
      <w:r w:rsidR="005574DE" w:rsidRPr="00DC3819">
        <w:rPr>
          <w:szCs w:val="24"/>
        </w:rPr>
        <w:t xml:space="preserve"> размещение в публичной части сайта</w:t>
      </w:r>
      <w:r w:rsidRPr="00DC3819">
        <w:rPr>
          <w:szCs w:val="24"/>
        </w:rPr>
        <w:br/>
      </w:r>
      <w:bookmarkEnd w:id="0"/>
    </w:p>
    <w:p w14:paraId="257BDC78" w14:textId="586570C8" w:rsidR="001335B7" w:rsidRPr="00DC3819" w:rsidRDefault="001335B7" w:rsidP="001335B7">
      <w:pPr>
        <w:spacing w:before="240"/>
        <w:ind w:firstLine="0"/>
        <w:contextualSpacing/>
        <w:rPr>
          <w:rFonts w:eastAsia="Times New Roman"/>
          <w:b/>
          <w:bCs/>
          <w:caps/>
          <w:szCs w:val="24"/>
        </w:rPr>
      </w:pPr>
      <w:r w:rsidRPr="001335B7">
        <w:rPr>
          <w:rFonts w:eastAsia="Times New Roman"/>
          <w:b/>
          <w:bCs/>
          <w:caps/>
          <w:szCs w:val="24"/>
        </w:rPr>
        <w:t>Техническое задание</w:t>
      </w:r>
    </w:p>
    <w:p w14:paraId="7C7896A7" w14:textId="4E9782A5" w:rsidR="001335B7" w:rsidRPr="00DC3819" w:rsidRDefault="001335B7" w:rsidP="001335B7">
      <w:pPr>
        <w:ind w:firstLine="0"/>
        <w:rPr>
          <w:szCs w:val="24"/>
        </w:rPr>
      </w:pPr>
      <w:r w:rsidRPr="001335B7">
        <w:rPr>
          <w:b/>
          <w:szCs w:val="24"/>
        </w:rPr>
        <w:t xml:space="preserve">Разработка прототипов альтернативных конверсионных страниц для A/B тестирования </w:t>
      </w:r>
      <w:hyperlink r:id="rId5" w:history="1">
        <w:r w:rsidRPr="001335B7">
          <w:rPr>
            <w:rStyle w:val="a3"/>
            <w:b/>
            <w:szCs w:val="24"/>
          </w:rPr>
          <w:t>MEDICINA.RU</w:t>
        </w:r>
      </w:hyperlink>
    </w:p>
    <w:p w14:paraId="0768282B" w14:textId="274E3E98" w:rsidR="001335B7" w:rsidRPr="00DC3819" w:rsidRDefault="001335B7" w:rsidP="001335B7">
      <w:pPr>
        <w:ind w:firstLine="0"/>
        <w:rPr>
          <w:szCs w:val="24"/>
        </w:rPr>
      </w:pPr>
      <w:r w:rsidRPr="001335B7">
        <w:rPr>
          <w:b/>
          <w:szCs w:val="24"/>
        </w:rPr>
        <w:t>Цель</w:t>
      </w:r>
      <w:r w:rsidR="00DC3819">
        <w:rPr>
          <w:b/>
          <w:szCs w:val="24"/>
        </w:rPr>
        <w:t xml:space="preserve">: </w:t>
      </w:r>
      <w:r w:rsidRPr="001335B7">
        <w:rPr>
          <w:szCs w:val="24"/>
        </w:rPr>
        <w:t xml:space="preserve">Создать 3 альтернативные версии посадочной страницы по теме «Эндопротезирование суставов» </w:t>
      </w:r>
      <w:hyperlink r:id="rId6" w:history="1">
        <w:r w:rsidR="00DC3819" w:rsidRPr="00554A4F">
          <w:rPr>
            <w:rStyle w:val="a3"/>
            <w:szCs w:val="24"/>
          </w:rPr>
          <w:t>https://www.medicina.ru/diagnostika-i-lechenie/jendoprotezirovanie/</w:t>
        </w:r>
      </w:hyperlink>
      <w:r w:rsidR="00DC3819">
        <w:rPr>
          <w:szCs w:val="24"/>
        </w:rPr>
        <w:t xml:space="preserve"> </w:t>
      </w:r>
      <w:r w:rsidRPr="001335B7">
        <w:rPr>
          <w:szCs w:val="24"/>
        </w:rPr>
        <w:t>для проведения A/B тестирования и повышения конверсии.</w:t>
      </w:r>
    </w:p>
    <w:p w14:paraId="502B0AB8" w14:textId="44C0595F" w:rsidR="001335B7" w:rsidRPr="00DC3819" w:rsidRDefault="001335B7" w:rsidP="001335B7">
      <w:pPr>
        <w:ind w:firstLine="0"/>
        <w:rPr>
          <w:b/>
          <w:szCs w:val="24"/>
        </w:rPr>
      </w:pPr>
      <w:r w:rsidRPr="001335B7">
        <w:rPr>
          <w:b/>
          <w:szCs w:val="24"/>
        </w:rPr>
        <w:t>Ожидаемый результат от подрядчика</w:t>
      </w:r>
    </w:p>
    <w:p w14:paraId="5CE12EBD" w14:textId="5F46533C" w:rsidR="001335B7" w:rsidRPr="001335B7" w:rsidRDefault="001335B7" w:rsidP="001335B7">
      <w:pPr>
        <w:numPr>
          <w:ilvl w:val="0"/>
          <w:numId w:val="3"/>
        </w:numPr>
        <w:rPr>
          <w:szCs w:val="24"/>
        </w:rPr>
      </w:pPr>
      <w:r w:rsidRPr="001335B7">
        <w:rPr>
          <w:b/>
          <w:szCs w:val="24"/>
        </w:rPr>
        <w:t>Прототипы для каждой версии страницы (A, B, C)</w:t>
      </w:r>
    </w:p>
    <w:p w14:paraId="45CAE905" w14:textId="77777777" w:rsidR="001335B7" w:rsidRPr="001335B7" w:rsidRDefault="001335B7" w:rsidP="001335B7">
      <w:pPr>
        <w:numPr>
          <w:ilvl w:val="1"/>
          <w:numId w:val="3"/>
        </w:numPr>
        <w:rPr>
          <w:szCs w:val="24"/>
        </w:rPr>
      </w:pPr>
      <w:r w:rsidRPr="001335B7">
        <w:rPr>
          <w:szCs w:val="24"/>
        </w:rPr>
        <w:t xml:space="preserve">Прототипы должны быть выполнены в </w:t>
      </w:r>
      <w:proofErr w:type="spellStart"/>
      <w:r w:rsidRPr="001335B7">
        <w:rPr>
          <w:szCs w:val="24"/>
        </w:rPr>
        <w:t>Figma</w:t>
      </w:r>
      <w:proofErr w:type="spellEnd"/>
      <w:r w:rsidRPr="001335B7">
        <w:rPr>
          <w:szCs w:val="24"/>
        </w:rPr>
        <w:t xml:space="preserve">, </w:t>
      </w:r>
      <w:proofErr w:type="spellStart"/>
      <w:r w:rsidRPr="001335B7">
        <w:rPr>
          <w:szCs w:val="24"/>
        </w:rPr>
        <w:t>Miro</w:t>
      </w:r>
      <w:proofErr w:type="spellEnd"/>
      <w:r w:rsidRPr="001335B7">
        <w:rPr>
          <w:szCs w:val="24"/>
        </w:rPr>
        <w:t xml:space="preserve">, </w:t>
      </w:r>
      <w:proofErr w:type="spellStart"/>
      <w:r w:rsidRPr="001335B7">
        <w:rPr>
          <w:szCs w:val="24"/>
        </w:rPr>
        <w:t>Axure</w:t>
      </w:r>
      <w:proofErr w:type="spellEnd"/>
      <w:r w:rsidRPr="001335B7">
        <w:rPr>
          <w:szCs w:val="24"/>
        </w:rPr>
        <w:t>, Marvel или аналогичном инструменте (с возможностью комментирования).</w:t>
      </w:r>
    </w:p>
    <w:p w14:paraId="145A2EEC" w14:textId="77777777" w:rsidR="001335B7" w:rsidRPr="001335B7" w:rsidRDefault="001335B7" w:rsidP="001335B7">
      <w:pPr>
        <w:numPr>
          <w:ilvl w:val="1"/>
          <w:numId w:val="3"/>
        </w:numPr>
        <w:rPr>
          <w:szCs w:val="24"/>
        </w:rPr>
      </w:pPr>
      <w:r w:rsidRPr="001335B7">
        <w:rPr>
          <w:szCs w:val="24"/>
        </w:rPr>
        <w:t>Каждый прототип должен содержать:</w:t>
      </w:r>
    </w:p>
    <w:p w14:paraId="62C6DFDC" w14:textId="77777777" w:rsidR="001335B7" w:rsidRPr="001335B7" w:rsidRDefault="001335B7" w:rsidP="001335B7">
      <w:pPr>
        <w:numPr>
          <w:ilvl w:val="2"/>
          <w:numId w:val="3"/>
        </w:numPr>
        <w:rPr>
          <w:szCs w:val="24"/>
        </w:rPr>
      </w:pPr>
      <w:r w:rsidRPr="001335B7">
        <w:rPr>
          <w:szCs w:val="24"/>
        </w:rPr>
        <w:t>Полную структуру страницы (блоки, секции, элементы CTA, отзывы, FAQ и пр.)</w:t>
      </w:r>
    </w:p>
    <w:p w14:paraId="0286E9BF" w14:textId="797F4DEF" w:rsidR="001335B7" w:rsidRPr="001335B7" w:rsidRDefault="001335B7" w:rsidP="001335B7">
      <w:pPr>
        <w:numPr>
          <w:ilvl w:val="2"/>
          <w:numId w:val="3"/>
        </w:numPr>
        <w:rPr>
          <w:szCs w:val="24"/>
        </w:rPr>
      </w:pPr>
      <w:r w:rsidRPr="001335B7">
        <w:rPr>
          <w:szCs w:val="24"/>
        </w:rPr>
        <w:t xml:space="preserve">Все тексты (заголовки, подзаголовки, описания, тексты кнопок, дисклеймеры, примеры отзывов и FAQ) — с учетом сценария </w:t>
      </w:r>
    </w:p>
    <w:p w14:paraId="0646625F" w14:textId="77777777" w:rsidR="001335B7" w:rsidRPr="00DC3819" w:rsidRDefault="001335B7" w:rsidP="001335B7">
      <w:pPr>
        <w:numPr>
          <w:ilvl w:val="2"/>
          <w:numId w:val="3"/>
        </w:numPr>
        <w:rPr>
          <w:szCs w:val="24"/>
        </w:rPr>
      </w:pPr>
      <w:r w:rsidRPr="001335B7">
        <w:rPr>
          <w:szCs w:val="24"/>
        </w:rPr>
        <w:t xml:space="preserve">Пример размещения </w:t>
      </w:r>
      <w:proofErr w:type="spellStart"/>
      <w:r w:rsidRPr="001335B7">
        <w:rPr>
          <w:szCs w:val="24"/>
        </w:rPr>
        <w:t>микроразметки</w:t>
      </w:r>
      <w:proofErr w:type="spellEnd"/>
      <w:r w:rsidRPr="001335B7">
        <w:rPr>
          <w:szCs w:val="24"/>
        </w:rPr>
        <w:t xml:space="preserve"> (описать, где и какая будет внедряться, с примерами JSON-LD в комментариях к прототипу).</w:t>
      </w:r>
    </w:p>
    <w:p w14:paraId="57DE14FA" w14:textId="49D6894F" w:rsidR="001335B7" w:rsidRPr="00DC3819" w:rsidRDefault="001335B7" w:rsidP="001335B7">
      <w:pPr>
        <w:numPr>
          <w:ilvl w:val="2"/>
          <w:numId w:val="3"/>
        </w:numPr>
        <w:tabs>
          <w:tab w:val="num" w:pos="1440"/>
        </w:tabs>
        <w:rPr>
          <w:szCs w:val="24"/>
        </w:rPr>
      </w:pPr>
      <w:r w:rsidRPr="001335B7">
        <w:rPr>
          <w:szCs w:val="24"/>
        </w:rPr>
        <w:t>Прототипы должны быть адаптивными: отдельные варианты для десктопа и мобильных устройств.</w:t>
      </w:r>
      <w:r w:rsidRPr="00DC3819">
        <w:rPr>
          <w:szCs w:val="24"/>
        </w:rPr>
        <w:br w:type="page"/>
      </w:r>
    </w:p>
    <w:p w14:paraId="49033C22" w14:textId="77777777" w:rsidR="001335B7" w:rsidRPr="001335B7" w:rsidRDefault="001335B7" w:rsidP="001335B7">
      <w:pPr>
        <w:ind w:left="1620" w:firstLine="0"/>
        <w:rPr>
          <w:szCs w:val="24"/>
        </w:rPr>
      </w:pPr>
    </w:p>
    <w:p w14:paraId="5BC25AF2" w14:textId="0026DEE2" w:rsidR="001335B7" w:rsidRPr="001335B7" w:rsidRDefault="001335B7" w:rsidP="001335B7">
      <w:pPr>
        <w:numPr>
          <w:ilvl w:val="0"/>
          <w:numId w:val="3"/>
        </w:numPr>
        <w:suppressAutoHyphens w:val="0"/>
        <w:spacing w:after="210"/>
        <w:jc w:val="left"/>
        <w:rPr>
          <w:rFonts w:eastAsiaTheme="minorHAnsi"/>
          <w:color w:val="auto"/>
          <w:kern w:val="0"/>
          <w:szCs w:val="24"/>
          <w:lang w:eastAsia="en-US"/>
        </w:rPr>
      </w:pPr>
      <w:r w:rsidRPr="00DC3819">
        <w:rPr>
          <w:rFonts w:eastAsia="inter"/>
          <w:b/>
          <w:color w:val="000000"/>
          <w:szCs w:val="24"/>
        </w:rPr>
        <w:t>Детальная смета</w:t>
      </w:r>
    </w:p>
    <w:p w14:paraId="3AC43A69" w14:textId="77777777" w:rsidR="001335B7" w:rsidRPr="001335B7" w:rsidRDefault="001335B7" w:rsidP="001335B7">
      <w:pPr>
        <w:numPr>
          <w:ilvl w:val="1"/>
          <w:numId w:val="3"/>
        </w:numPr>
        <w:rPr>
          <w:szCs w:val="24"/>
        </w:rPr>
      </w:pPr>
      <w:r w:rsidRPr="001335B7">
        <w:rPr>
          <w:szCs w:val="24"/>
        </w:rPr>
        <w:t xml:space="preserve">С разбивкой по этапам: дизайн прототипов, копирайтинг, верстка, программинг, размещение, внедрение </w:t>
      </w:r>
      <w:proofErr w:type="spellStart"/>
      <w:r w:rsidRPr="001335B7">
        <w:rPr>
          <w:szCs w:val="24"/>
        </w:rPr>
        <w:t>микроразметки</w:t>
      </w:r>
      <w:proofErr w:type="spellEnd"/>
      <w:r w:rsidRPr="001335B7">
        <w:rPr>
          <w:szCs w:val="24"/>
        </w:rPr>
        <w:t>.</w:t>
      </w:r>
    </w:p>
    <w:p w14:paraId="1501B181" w14:textId="77777777" w:rsidR="001335B7" w:rsidRPr="001335B7" w:rsidRDefault="001335B7" w:rsidP="001335B7">
      <w:pPr>
        <w:numPr>
          <w:ilvl w:val="1"/>
          <w:numId w:val="3"/>
        </w:numPr>
        <w:rPr>
          <w:szCs w:val="24"/>
        </w:rPr>
      </w:pPr>
      <w:r w:rsidRPr="001335B7">
        <w:rPr>
          <w:szCs w:val="24"/>
        </w:rPr>
        <w:t>Для каждого этапа: сроки, стоимость, состав работ.</w:t>
      </w:r>
    </w:p>
    <w:p w14:paraId="0F913050" w14:textId="5A762BEE" w:rsidR="001335B7" w:rsidRPr="00DC3819" w:rsidRDefault="001335B7" w:rsidP="001335B7">
      <w:pPr>
        <w:pStyle w:val="a9"/>
        <w:numPr>
          <w:ilvl w:val="0"/>
          <w:numId w:val="3"/>
        </w:numPr>
        <w:rPr>
          <w:szCs w:val="24"/>
        </w:rPr>
      </w:pPr>
      <w:r w:rsidRPr="00DC3819">
        <w:rPr>
          <w:szCs w:val="24"/>
        </w:rPr>
        <w:t>Базовая структура и требования</w:t>
      </w:r>
      <w:r w:rsidR="00DC3819">
        <w:rPr>
          <w:szCs w:val="24"/>
        </w:rPr>
        <w:t xml:space="preserve"> </w:t>
      </w:r>
    </w:p>
    <w:p w14:paraId="4FF722DC" w14:textId="46F80B8F" w:rsidR="001335B7" w:rsidRPr="001335B7" w:rsidRDefault="001335B7" w:rsidP="001335B7">
      <w:pPr>
        <w:numPr>
          <w:ilvl w:val="0"/>
          <w:numId w:val="4"/>
        </w:numPr>
        <w:rPr>
          <w:szCs w:val="24"/>
        </w:rPr>
      </w:pPr>
      <w:r w:rsidRPr="001335B7">
        <w:rPr>
          <w:b/>
          <w:bCs/>
          <w:szCs w:val="24"/>
        </w:rPr>
        <w:t>Контент</w:t>
      </w:r>
      <w:r w:rsidRPr="001335B7">
        <w:rPr>
          <w:szCs w:val="24"/>
        </w:rPr>
        <w:t xml:space="preserve">: </w:t>
      </w:r>
      <w:r w:rsidRPr="00DC3819">
        <w:rPr>
          <w:szCs w:val="24"/>
        </w:rPr>
        <w:br/>
      </w:r>
      <w:r w:rsidRPr="001335B7">
        <w:rPr>
          <w:szCs w:val="24"/>
        </w:rPr>
        <w:t>Использовать разделы и структуру, аналогичные оригинальной странице</w:t>
      </w:r>
      <w:r w:rsidR="00DC3819">
        <w:rPr>
          <w:szCs w:val="24"/>
        </w:rPr>
        <w:t xml:space="preserve"> </w:t>
      </w:r>
      <w:r w:rsidR="00DC3819" w:rsidRPr="00DC3819">
        <w:rPr>
          <w:szCs w:val="24"/>
        </w:rPr>
        <w:t>https://www.medicina.ru/diagnostika-i-lechenie/jendoprotezirovanie/</w:t>
      </w:r>
      <w:r w:rsidRPr="001335B7">
        <w:rPr>
          <w:szCs w:val="24"/>
        </w:rPr>
        <w:t>:</w:t>
      </w:r>
    </w:p>
    <w:p w14:paraId="57013BCB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Описание процедуры</w:t>
      </w:r>
    </w:p>
    <w:p w14:paraId="655FCDD6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Показания</w:t>
      </w:r>
    </w:p>
    <w:p w14:paraId="27686495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Противопоказания</w:t>
      </w:r>
    </w:p>
    <w:p w14:paraId="6AE779CC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Подготовка</w:t>
      </w:r>
    </w:p>
    <w:p w14:paraId="4D3886DD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Реабилитация</w:t>
      </w:r>
    </w:p>
    <w:p w14:paraId="0C9A9A97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Ответы на частые вопросы</w:t>
      </w:r>
    </w:p>
    <w:p w14:paraId="22293F37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Информация о врачах</w:t>
      </w:r>
    </w:p>
    <w:p w14:paraId="236AE8D7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Стоимость и условия по ОМС</w:t>
      </w:r>
    </w:p>
    <w:p w14:paraId="57733AFF" w14:textId="77777777" w:rsidR="001335B7" w:rsidRPr="001335B7" w:rsidRDefault="001335B7" w:rsidP="001335B7">
      <w:pPr>
        <w:numPr>
          <w:ilvl w:val="1"/>
          <w:numId w:val="4"/>
        </w:numPr>
        <w:rPr>
          <w:szCs w:val="24"/>
        </w:rPr>
      </w:pPr>
      <w:r w:rsidRPr="001335B7">
        <w:rPr>
          <w:szCs w:val="24"/>
        </w:rPr>
        <w:t>Документы для записи</w:t>
      </w:r>
    </w:p>
    <w:p w14:paraId="31AF9E9A" w14:textId="77777777" w:rsidR="001335B7" w:rsidRPr="00DC3819" w:rsidRDefault="001335B7" w:rsidP="00DC3819">
      <w:pPr>
        <w:pStyle w:val="a9"/>
        <w:numPr>
          <w:ilvl w:val="0"/>
          <w:numId w:val="3"/>
        </w:numPr>
        <w:jc w:val="left"/>
        <w:rPr>
          <w:b/>
          <w:bCs/>
          <w:szCs w:val="24"/>
        </w:rPr>
      </w:pPr>
      <w:r w:rsidRPr="00DC3819">
        <w:rPr>
          <w:b/>
          <w:bCs/>
          <w:szCs w:val="24"/>
        </w:rPr>
        <w:t>Сценарии альтернативных версий (A/B/C)</w:t>
      </w:r>
      <w:r w:rsidRPr="00DC3819">
        <w:rPr>
          <w:b/>
          <w:bCs/>
          <w:szCs w:val="24"/>
        </w:rPr>
        <w:br/>
      </w:r>
    </w:p>
    <w:tbl>
      <w:tblPr>
        <w:tblStyle w:val="aa"/>
        <w:tblW w:w="9924" w:type="dxa"/>
        <w:tblInd w:w="-431" w:type="dxa"/>
        <w:tblLook w:val="04A0" w:firstRow="1" w:lastRow="0" w:firstColumn="1" w:lastColumn="0" w:noHBand="0" w:noVBand="1"/>
      </w:tblPr>
      <w:tblGrid>
        <w:gridCol w:w="1440"/>
        <w:gridCol w:w="2977"/>
        <w:gridCol w:w="5507"/>
      </w:tblGrid>
      <w:tr w:rsidR="001335B7" w:rsidRPr="00DC3819" w14:paraId="7F1C76B7" w14:textId="77777777" w:rsidTr="00DC3819">
        <w:tc>
          <w:tcPr>
            <w:tcW w:w="1440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EEECE1" w:themeFill="background2"/>
          </w:tcPr>
          <w:p w14:paraId="7901E19F" w14:textId="2D8EADEA" w:rsidR="001335B7" w:rsidRPr="00DC3819" w:rsidRDefault="001335B7" w:rsidP="001335B7">
            <w:pPr>
              <w:pStyle w:val="a9"/>
              <w:ind w:left="0" w:firstLine="0"/>
              <w:rPr>
                <w:b/>
                <w:bCs/>
                <w:szCs w:val="24"/>
              </w:rPr>
            </w:pPr>
            <w:r w:rsidRPr="00DC3819">
              <w:rPr>
                <w:b/>
                <w:bCs/>
                <w:szCs w:val="24"/>
              </w:rPr>
              <w:t>Версия</w:t>
            </w:r>
          </w:p>
        </w:tc>
        <w:tc>
          <w:tcPr>
            <w:tcW w:w="2977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EEECE1" w:themeFill="background2"/>
          </w:tcPr>
          <w:p w14:paraId="583977A3" w14:textId="79E16BDA" w:rsidR="001335B7" w:rsidRPr="00DC3819" w:rsidRDefault="001335B7" w:rsidP="001335B7">
            <w:pPr>
              <w:pStyle w:val="a9"/>
              <w:ind w:left="0" w:firstLine="0"/>
              <w:rPr>
                <w:b/>
                <w:bCs/>
                <w:szCs w:val="24"/>
              </w:rPr>
            </w:pPr>
            <w:r w:rsidRPr="00DC3819">
              <w:rPr>
                <w:b/>
                <w:bCs/>
                <w:szCs w:val="24"/>
              </w:rPr>
              <w:t>Основная цель CTA</w:t>
            </w:r>
          </w:p>
        </w:tc>
        <w:tc>
          <w:tcPr>
            <w:tcW w:w="5507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EEECE1" w:themeFill="background2"/>
          </w:tcPr>
          <w:p w14:paraId="2FAF9CBB" w14:textId="33EEDD01" w:rsidR="001335B7" w:rsidRPr="00DC3819" w:rsidRDefault="001335B7" w:rsidP="001335B7">
            <w:pPr>
              <w:pStyle w:val="a9"/>
              <w:ind w:left="0" w:firstLine="0"/>
              <w:rPr>
                <w:b/>
                <w:bCs/>
                <w:szCs w:val="24"/>
              </w:rPr>
            </w:pPr>
            <w:r w:rsidRPr="00DC3819">
              <w:rPr>
                <w:b/>
                <w:bCs/>
                <w:szCs w:val="24"/>
              </w:rPr>
              <w:t>Особенности реализации</w:t>
            </w:r>
          </w:p>
        </w:tc>
      </w:tr>
      <w:tr w:rsidR="001335B7" w:rsidRPr="00DC3819" w14:paraId="76592F8D" w14:textId="77777777" w:rsidTr="00DC3819">
        <w:tc>
          <w:tcPr>
            <w:tcW w:w="1440" w:type="dxa"/>
            <w:tcBorders>
              <w:top w:val="single" w:sz="4" w:space="0" w:color="C0504D" w:themeColor="accent2"/>
            </w:tcBorders>
          </w:tcPr>
          <w:p w14:paraId="020340F2" w14:textId="55B2C6C5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А</w:t>
            </w:r>
          </w:p>
        </w:tc>
        <w:tc>
          <w:tcPr>
            <w:tcW w:w="2977" w:type="dxa"/>
            <w:tcBorders>
              <w:top w:val="single" w:sz="4" w:space="0" w:color="C0504D" w:themeColor="accent2"/>
            </w:tcBorders>
          </w:tcPr>
          <w:p w14:paraId="51DF3E22" w14:textId="3B4CC925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Получение информации и разъяснений</w:t>
            </w:r>
          </w:p>
        </w:tc>
        <w:tc>
          <w:tcPr>
            <w:tcW w:w="5507" w:type="dxa"/>
            <w:tcBorders>
              <w:top w:val="single" w:sz="4" w:space="0" w:color="C0504D" w:themeColor="accent2"/>
            </w:tcBorders>
            <w:shd w:val="clear" w:color="auto" w:fill="FFFFFF" w:themeFill="background1"/>
          </w:tcPr>
          <w:p w14:paraId="7C5F7D5C" w14:textId="2A960715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Мотивировать пользователя позвонить для консультации по процедуре, условиям, подготовке, но не для получения медицинских рекомендаций. Явные дисклеймеры о запрете консультаций по телефону.</w:t>
            </w:r>
          </w:p>
        </w:tc>
      </w:tr>
      <w:tr w:rsidR="001335B7" w:rsidRPr="00DC3819" w14:paraId="2BA18F7E" w14:textId="77777777" w:rsidTr="001335B7">
        <w:tc>
          <w:tcPr>
            <w:tcW w:w="1440" w:type="dxa"/>
          </w:tcPr>
          <w:p w14:paraId="56821B3F" w14:textId="46804876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В</w:t>
            </w:r>
          </w:p>
        </w:tc>
        <w:tc>
          <w:tcPr>
            <w:tcW w:w="2977" w:type="dxa"/>
          </w:tcPr>
          <w:p w14:paraId="585C36CC" w14:textId="0FC0B95B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Прямая запись на прием к врачу</w:t>
            </w:r>
          </w:p>
        </w:tc>
        <w:tc>
          <w:tcPr>
            <w:tcW w:w="5507" w:type="dxa"/>
          </w:tcPr>
          <w:p w14:paraId="64AF1410" w14:textId="2543A6D2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Форма или кнопка для записи на консультацию/операцию. Акцент на профессионализме врачей, опыте клиники, наличии ОМС.</w:t>
            </w:r>
          </w:p>
        </w:tc>
      </w:tr>
      <w:tr w:rsidR="001335B7" w:rsidRPr="00DC3819" w14:paraId="42D0C736" w14:textId="77777777" w:rsidTr="001335B7">
        <w:tc>
          <w:tcPr>
            <w:tcW w:w="1440" w:type="dxa"/>
          </w:tcPr>
          <w:p w14:paraId="700A9AE7" w14:textId="4268A8FD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С</w:t>
            </w:r>
          </w:p>
        </w:tc>
        <w:tc>
          <w:tcPr>
            <w:tcW w:w="2977" w:type="dxa"/>
          </w:tcPr>
          <w:p w14:paraId="61E590B8" w14:textId="5D155403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>Получение информационного материала (чек-лист/гайд)</w:t>
            </w:r>
          </w:p>
        </w:tc>
        <w:tc>
          <w:tcPr>
            <w:tcW w:w="5507" w:type="dxa"/>
          </w:tcPr>
          <w:p w14:paraId="3EEDC5F9" w14:textId="02EE5964" w:rsidR="001335B7" w:rsidRPr="00DC3819" w:rsidRDefault="001335B7" w:rsidP="001335B7">
            <w:pPr>
              <w:pStyle w:val="a9"/>
              <w:ind w:left="0" w:firstLine="0"/>
              <w:rPr>
                <w:szCs w:val="24"/>
              </w:rPr>
            </w:pPr>
            <w:r w:rsidRPr="00DC3819">
              <w:rPr>
                <w:szCs w:val="24"/>
              </w:rPr>
              <w:t xml:space="preserve">Предложить бесплатный чек-лист «Как подготовиться к эндопротезированию», форму для </w:t>
            </w:r>
            <w:proofErr w:type="spellStart"/>
            <w:r w:rsidRPr="00DC3819">
              <w:rPr>
                <w:szCs w:val="24"/>
              </w:rPr>
              <w:t>email</w:t>
            </w:r>
            <w:proofErr w:type="spellEnd"/>
            <w:r w:rsidRPr="00DC3819">
              <w:rPr>
                <w:szCs w:val="24"/>
              </w:rPr>
              <w:t>, акцент на ценности подготовки и снижении тревожности.</w:t>
            </w:r>
          </w:p>
        </w:tc>
      </w:tr>
    </w:tbl>
    <w:p w14:paraId="12CF189A" w14:textId="4F0FF179" w:rsidR="001335B7" w:rsidRPr="00DC3819" w:rsidRDefault="001335B7" w:rsidP="001335B7">
      <w:pPr>
        <w:pStyle w:val="a9"/>
        <w:ind w:left="540" w:firstLine="0"/>
        <w:rPr>
          <w:szCs w:val="24"/>
        </w:rPr>
      </w:pPr>
    </w:p>
    <w:p w14:paraId="3571B15B" w14:textId="2840F95D" w:rsidR="001335B7" w:rsidRPr="00DC3819" w:rsidRDefault="001335B7" w:rsidP="00DC3819">
      <w:pPr>
        <w:pStyle w:val="a9"/>
        <w:numPr>
          <w:ilvl w:val="0"/>
          <w:numId w:val="3"/>
        </w:numPr>
        <w:jc w:val="left"/>
        <w:rPr>
          <w:szCs w:val="24"/>
        </w:rPr>
      </w:pPr>
      <w:r w:rsidRPr="00DC3819">
        <w:rPr>
          <w:b/>
          <w:bCs/>
          <w:szCs w:val="24"/>
        </w:rPr>
        <w:t>Т</w:t>
      </w:r>
      <w:r w:rsidRPr="00DC3819">
        <w:rPr>
          <w:b/>
          <w:bCs/>
          <w:szCs w:val="24"/>
        </w:rPr>
        <w:t xml:space="preserve">ребования по </w:t>
      </w:r>
      <w:proofErr w:type="spellStart"/>
      <w:r w:rsidRPr="00DC3819">
        <w:rPr>
          <w:b/>
          <w:bCs/>
          <w:szCs w:val="24"/>
        </w:rPr>
        <w:t>микроразметке</w:t>
      </w:r>
      <w:proofErr w:type="spellEnd"/>
      <w:r w:rsidR="00DC3819" w:rsidRPr="00DC3819">
        <w:rPr>
          <w:szCs w:val="24"/>
        </w:rPr>
        <w:br/>
      </w:r>
      <w:r w:rsidR="00DC3819" w:rsidRPr="00DC3819">
        <w:rPr>
          <w:szCs w:val="24"/>
        </w:rPr>
        <w:t xml:space="preserve">Все страницы должны содержать как минимум </w:t>
      </w:r>
      <w:proofErr w:type="spellStart"/>
      <w:r w:rsidR="00DC3819" w:rsidRPr="00DC3819">
        <w:rPr>
          <w:szCs w:val="24"/>
        </w:rPr>
        <w:t>микроразметку</w:t>
      </w:r>
      <w:proofErr w:type="spellEnd"/>
      <w:r w:rsidR="00DC3819" w:rsidRPr="00DC3819">
        <w:rPr>
          <w:szCs w:val="24"/>
        </w:rPr>
        <w:t xml:space="preserve"> </w:t>
      </w:r>
      <w:proofErr w:type="spellStart"/>
      <w:proofErr w:type="gramStart"/>
      <w:r w:rsidR="00DC3819" w:rsidRPr="00DC3819">
        <w:rPr>
          <w:szCs w:val="24"/>
        </w:rPr>
        <w:t>MedicalOrganization,MedicalWebPage</w:t>
      </w:r>
      <w:proofErr w:type="spellEnd"/>
      <w:proofErr w:type="gramEnd"/>
      <w:r w:rsidR="00DC3819" w:rsidRPr="00DC3819">
        <w:rPr>
          <w:szCs w:val="24"/>
        </w:rPr>
        <w:t>/</w:t>
      </w:r>
      <w:proofErr w:type="spellStart"/>
      <w:r w:rsidR="00DC3819" w:rsidRPr="00DC3819">
        <w:rPr>
          <w:szCs w:val="24"/>
        </w:rPr>
        <w:t>MedicalProcedure</w:t>
      </w:r>
      <w:proofErr w:type="spellEnd"/>
      <w:r w:rsidR="00DC3819" w:rsidRPr="00DC3819">
        <w:rPr>
          <w:szCs w:val="24"/>
        </w:rPr>
        <w:t xml:space="preserve">, </w:t>
      </w:r>
      <w:proofErr w:type="spellStart"/>
      <w:r w:rsidR="00DC3819" w:rsidRPr="00DC3819">
        <w:rPr>
          <w:szCs w:val="24"/>
        </w:rPr>
        <w:t>BreadcrumbList</w:t>
      </w:r>
      <w:proofErr w:type="spellEnd"/>
    </w:p>
    <w:p w14:paraId="347DDDE1" w14:textId="34DC9569" w:rsidR="00DC3819" w:rsidRPr="00DC3819" w:rsidRDefault="00DC3819" w:rsidP="00DC3819">
      <w:pPr>
        <w:ind w:hanging="284"/>
        <w:rPr>
          <w:szCs w:val="24"/>
        </w:rPr>
      </w:pPr>
      <w:r w:rsidRPr="00DC3819">
        <w:rPr>
          <w:szCs w:val="24"/>
        </w:rPr>
        <w:t>Приложить т</w:t>
      </w:r>
      <w:r w:rsidRPr="00DC3819">
        <w:rPr>
          <w:szCs w:val="24"/>
        </w:rPr>
        <w:t>ипы микро</w:t>
      </w:r>
      <w:proofErr w:type="spellStart"/>
      <w:r w:rsidRPr="00DC3819">
        <w:rPr>
          <w:szCs w:val="24"/>
        </w:rPr>
        <w:t>разметки</w:t>
      </w:r>
      <w:proofErr w:type="spellEnd"/>
      <w:r w:rsidRPr="00DC3819">
        <w:rPr>
          <w:szCs w:val="24"/>
        </w:rPr>
        <w:t xml:space="preserve"> и примеры</w:t>
      </w:r>
    </w:p>
    <w:p w14:paraId="6DAEBE71" w14:textId="5BB5E0DF" w:rsidR="002E3524" w:rsidRPr="00DC3819" w:rsidRDefault="002E3524" w:rsidP="001335B7">
      <w:pPr>
        <w:ind w:hanging="284"/>
        <w:rPr>
          <w:szCs w:val="24"/>
        </w:rPr>
      </w:pPr>
    </w:p>
    <w:sectPr w:rsidR="002E3524" w:rsidRPr="00DC3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1134" w:hanging="425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47" w:hanging="538"/>
      </w:pPr>
      <w:rPr>
        <w:b/>
        <w:bCs w:val="0"/>
      </w:rPr>
    </w:lvl>
    <w:lvl w:ilvl="2">
      <w:start w:val="1"/>
      <w:numFmt w:val="decimal"/>
      <w:lvlText w:val="%1.%2.%3."/>
      <w:lvlJc w:val="left"/>
      <w:pPr>
        <w:tabs>
          <w:tab w:val="num" w:pos="1419"/>
        </w:tabs>
        <w:ind w:left="1419" w:hanging="709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2"/>
        <w:u w:val="none"/>
        <w:vertAlign w:val="baseline"/>
        <w:em w:val="none"/>
        <w:lang w:val="ru-RU" w:bidi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68" w:hanging="1559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134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134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34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34" w:hanging="425"/>
      </w:pPr>
    </w:lvl>
  </w:abstractNum>
  <w:abstractNum w:abstractNumId="1" w15:restartNumberingAfterBreak="0">
    <w:nsid w:val="00000008"/>
    <w:multiLevelType w:val="singleLevel"/>
    <w:tmpl w:val="00000008"/>
    <w:name w:val="WW8Num2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/>
      </w:rPr>
    </w:lvl>
  </w:abstractNum>
  <w:abstractNum w:abstractNumId="2" w15:restartNumberingAfterBreak="0">
    <w:nsid w:val="41774038"/>
    <w:multiLevelType w:val="multilevel"/>
    <w:tmpl w:val="A6C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405736"/>
    <w:multiLevelType w:val="hybridMultilevel"/>
    <w:tmpl w:val="E56857DE"/>
    <w:lvl w:ilvl="0" w:tplc="518CDD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5640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462E02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2BEE93EE">
      <w:numFmt w:val="decimal"/>
      <w:lvlText w:val=""/>
      <w:lvlJc w:val="left"/>
      <w:pPr>
        <w:ind w:left="0" w:firstLine="0"/>
      </w:pPr>
    </w:lvl>
    <w:lvl w:ilvl="4" w:tplc="BFF4AED2">
      <w:numFmt w:val="decimal"/>
      <w:lvlText w:val=""/>
      <w:lvlJc w:val="left"/>
      <w:pPr>
        <w:ind w:left="0" w:firstLine="0"/>
      </w:pPr>
    </w:lvl>
    <w:lvl w:ilvl="5" w:tplc="3D1A58BA">
      <w:numFmt w:val="decimal"/>
      <w:lvlText w:val=""/>
      <w:lvlJc w:val="left"/>
      <w:pPr>
        <w:ind w:left="0" w:firstLine="0"/>
      </w:pPr>
    </w:lvl>
    <w:lvl w:ilvl="6" w:tplc="2910BA80">
      <w:numFmt w:val="decimal"/>
      <w:lvlText w:val=""/>
      <w:lvlJc w:val="left"/>
      <w:pPr>
        <w:ind w:left="0" w:firstLine="0"/>
      </w:pPr>
    </w:lvl>
    <w:lvl w:ilvl="7" w:tplc="718EED4C">
      <w:numFmt w:val="decimal"/>
      <w:lvlText w:val=""/>
      <w:lvlJc w:val="left"/>
      <w:pPr>
        <w:ind w:left="0" w:firstLine="0"/>
      </w:pPr>
    </w:lvl>
    <w:lvl w:ilvl="8" w:tplc="03AA029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5D6090A"/>
    <w:multiLevelType w:val="multilevel"/>
    <w:tmpl w:val="D4B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3226483">
    <w:abstractNumId w:val="0"/>
  </w:num>
  <w:num w:numId="2" w16cid:durableId="846873250">
    <w:abstractNumId w:val="1"/>
  </w:num>
  <w:num w:numId="3" w16cid:durableId="17306892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26996731">
    <w:abstractNumId w:val="2"/>
  </w:num>
  <w:num w:numId="5" w16cid:durableId="1744982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57"/>
    <w:rsid w:val="001335B7"/>
    <w:rsid w:val="002E3524"/>
    <w:rsid w:val="004F5E22"/>
    <w:rsid w:val="005574DE"/>
    <w:rsid w:val="00591357"/>
    <w:rsid w:val="007B70A0"/>
    <w:rsid w:val="007C5876"/>
    <w:rsid w:val="00AC2B3F"/>
    <w:rsid w:val="00B86146"/>
    <w:rsid w:val="00C3137A"/>
    <w:rsid w:val="00DC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3177"/>
  <w15:chartTrackingRefBased/>
  <w15:docId w15:val="{E966DFA9-577D-4222-9D74-03F0B3F6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357"/>
    <w:pPr>
      <w:suppressAutoHyphens/>
      <w:spacing w:line="360" w:lineRule="auto"/>
      <w:ind w:firstLine="709"/>
      <w:jc w:val="both"/>
    </w:pPr>
    <w:rPr>
      <w:rFonts w:ascii="Times New Roman" w:eastAsia="Calibri" w:hAnsi="Times New Roman" w:cs="Times New Roman"/>
      <w:color w:val="00000A"/>
      <w:kern w:val="1"/>
      <w:sz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591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3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91357"/>
    <w:rPr>
      <w:color w:val="0000FF"/>
      <w:u w:val="single"/>
    </w:rPr>
  </w:style>
  <w:style w:type="paragraph" w:customStyle="1" w:styleId="a4">
    <w:name w:val="Раздел"/>
    <w:basedOn w:val="1"/>
    <w:next w:val="a"/>
    <w:rsid w:val="00591357"/>
    <w:pPr>
      <w:spacing w:before="480"/>
      <w:ind w:firstLine="0"/>
      <w:jc w:val="left"/>
    </w:pPr>
    <w:rPr>
      <w:rFonts w:ascii="Times New Roman" w:eastAsia="Times New Roman" w:hAnsi="Times New Roman" w:cs="Times New Roman"/>
      <w:b/>
      <w:bCs/>
      <w:caps/>
      <w:color w:val="00000A"/>
      <w:sz w:val="28"/>
      <w:szCs w:val="28"/>
      <w:lang w:val="en-US"/>
    </w:rPr>
  </w:style>
  <w:style w:type="paragraph" w:customStyle="1" w:styleId="a5">
    <w:name w:val="Подраздел"/>
    <w:basedOn w:val="2"/>
    <w:next w:val="a"/>
    <w:rsid w:val="00591357"/>
    <w:pPr>
      <w:spacing w:before="200"/>
      <w:jc w:val="left"/>
    </w:pPr>
    <w:rPr>
      <w:rFonts w:ascii="Times New Roman" w:eastAsia="Times New Roman" w:hAnsi="Times New Roman" w:cs="Times New Roman"/>
      <w:b/>
      <w:bCs/>
      <w:color w:val="00000A"/>
      <w:sz w:val="28"/>
    </w:rPr>
  </w:style>
  <w:style w:type="paragraph" w:customStyle="1" w:styleId="a6">
    <w:name w:val="Пункт"/>
    <w:basedOn w:val="a5"/>
    <w:next w:val="a"/>
    <w:rsid w:val="00591357"/>
  </w:style>
  <w:style w:type="paragraph" w:customStyle="1" w:styleId="a7">
    <w:name w:val="Подпункт"/>
    <w:basedOn w:val="a6"/>
    <w:rsid w:val="00591357"/>
  </w:style>
  <w:style w:type="character" w:customStyle="1" w:styleId="10">
    <w:name w:val="Заголовок 1 Знак"/>
    <w:basedOn w:val="a0"/>
    <w:link w:val="1"/>
    <w:uiPriority w:val="9"/>
    <w:rsid w:val="00591357"/>
    <w:rPr>
      <w:rFonts w:asciiTheme="majorHAnsi" w:eastAsiaTheme="majorEastAsia" w:hAnsiTheme="majorHAnsi" w:cstheme="majorBidi"/>
      <w:color w:val="365F91" w:themeColor="accent1" w:themeShade="BF"/>
      <w:kern w:val="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591357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  <w:lang w:eastAsia="zh-CN"/>
    </w:rPr>
  </w:style>
  <w:style w:type="character" w:styleId="a8">
    <w:name w:val="Unresolved Mention"/>
    <w:basedOn w:val="a0"/>
    <w:uiPriority w:val="99"/>
    <w:semiHidden/>
    <w:unhideWhenUsed/>
    <w:rsid w:val="001335B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335B7"/>
    <w:pPr>
      <w:ind w:left="720"/>
      <w:contextualSpacing/>
    </w:pPr>
  </w:style>
  <w:style w:type="table" w:styleId="aa">
    <w:name w:val="Table Grid"/>
    <w:basedOn w:val="a1"/>
    <w:uiPriority w:val="59"/>
    <w:rsid w:val="0013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icina.ru/diagnostika-i-lechenie/jendoprotezirovanie/" TargetMode="External"/><Relationship Id="rId5" Type="http://schemas.openxmlformats.org/officeDocument/2006/relationships/hyperlink" Target="http://MEDICIN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Михайловская О.Г.</cp:lastModifiedBy>
  <cp:revision>3</cp:revision>
  <dcterms:created xsi:type="dcterms:W3CDTF">2025-07-02T07:51:00Z</dcterms:created>
  <dcterms:modified xsi:type="dcterms:W3CDTF">2025-07-02T08:19:00Z</dcterms:modified>
</cp:coreProperties>
</file>