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/>
        <w:drawing>
          <wp:inline distT="0" distB="0" distL="0" distR="0">
            <wp:extent cx="1224280" cy="339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280" cy="33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"/>
        <w:rPr/>
      </w:pPr>
      <w:r>
        <w:rPr>
          <w:b/>
          <w:color w:val="8B2FE0"/>
          <w:sz w:val="38"/>
        </w:rPr>
        <w:t>AI Reporter</w:t>
      </w:r>
      <w:r>
        <w:rPr>
          <w:b/>
          <w:color w:val="1A1A1E"/>
          <w:sz w:val="38"/>
        </w:rPr>
        <w:t xml:space="preserve"> — искусственный интеллект для современной библиотеки</w:t>
      </w:r>
    </w:p>
    <w:p>
      <w:pPr>
        <w:pStyle w:val="Normal"/>
        <w:spacing w:before="0" w:after="40"/>
        <w:rPr/>
      </w:pPr>
      <w:r>
        <w:rPr>
          <w:b w:val="false"/>
          <w:i/>
          <w:color w:val="5A5A66"/>
          <w:sz w:val="20"/>
        </w:rPr>
        <w:t>Единый веб-интерфейс доступа к ведущим мировым и российским ИИ-моделям — без зарубежных карт и VPN, на русском языке.</w:t>
      </w:r>
    </w:p>
    <w:p>
      <w:pPr>
        <w:pStyle w:val="Normal"/>
        <w:pBdr>
          <w:bottom w:val="single" w:sz="12" w:space="1" w:color="8B2FE0"/>
        </w:pBdr>
        <w:spacing w:before="80" w:after="40"/>
        <w:rPr/>
      </w:pPr>
      <w:r>
        <w:rPr/>
      </w:r>
    </w:p>
    <w:p>
      <w:pPr>
        <w:pStyle w:val="Normal"/>
        <w:spacing w:before="140" w:after="50"/>
        <w:rPr/>
      </w:pPr>
      <w:r>
        <w:rPr>
          <w:b/>
          <w:color w:val="8B2FE0"/>
          <w:spacing w:val="24"/>
          <w:sz w:val="17"/>
        </w:rPr>
        <w:t>ЧТО ЭТО</w:t>
      </w:r>
    </w:p>
    <w:p>
      <w:pPr>
        <w:pStyle w:val="Normal"/>
        <w:spacing w:before="0" w:after="60"/>
        <w:rPr/>
      </w:pPr>
      <w:r>
        <w:rPr>
          <w:b w:val="false"/>
          <w:i w:val="false"/>
          <w:color w:val="1A1A1E"/>
          <w:sz w:val="19"/>
        </w:rPr>
        <w:t>AI Reporter — российская платформа, в которой ведущие нейросети собраны в одном окне. Пользователь выбирает модель под задачу и работает с текстом, изображениями, документами и аудио. Отдельные подписки, зарубежные карты, VPN и настройка на стороне пользователя не требуются.</w:t>
      </w:r>
    </w:p>
    <w:p>
      <w:pPr>
        <w:pStyle w:val="Normal"/>
        <w:spacing w:before="140" w:after="50"/>
        <w:rPr/>
      </w:pPr>
      <w:r>
        <w:rPr>
          <w:b/>
          <w:color w:val="8B2FE0"/>
          <w:spacing w:val="24"/>
          <w:sz w:val="17"/>
        </w:rPr>
        <w:t>ЧТО УМЕЕТ</w:t>
      </w:r>
    </w:p>
    <w:p>
      <w:pPr>
        <w:pStyle w:val="Normal"/>
        <w:spacing w:before="0" w:after="50"/>
        <w:ind w:hanging="238" w:start="238"/>
        <w:rPr/>
      </w:pPr>
      <w:r>
        <w:rPr>
          <w:b/>
          <w:color w:val="8B2FE0"/>
          <w:sz w:val="19"/>
        </w:rPr>
        <w:t xml:space="preserve">— </w:t>
      </w:r>
      <w:r>
        <w:rPr>
          <w:b/>
          <w:color w:val="1A1A1E"/>
          <w:sz w:val="19"/>
        </w:rPr>
        <w:t>Чаты на ведущих моделях —</w:t>
      </w:r>
      <w:r>
        <w:rPr>
          <w:color w:val="1A1A1E"/>
          <w:sz w:val="19"/>
        </w:rPr>
        <w:t xml:space="preserve"> GPT, Claude, Gemini, Grok, DeepSeek, GigaChat в одном интерфейсе.</w:t>
      </w:r>
    </w:p>
    <w:p>
      <w:pPr>
        <w:pStyle w:val="Normal"/>
        <w:spacing w:before="0" w:after="50"/>
        <w:ind w:hanging="238" w:start="238"/>
        <w:rPr/>
      </w:pPr>
      <w:r>
        <w:rPr>
          <w:b/>
          <w:color w:val="8B2FE0"/>
          <w:sz w:val="19"/>
        </w:rPr>
        <w:t xml:space="preserve">— </w:t>
      </w:r>
      <w:r>
        <w:rPr>
          <w:b/>
          <w:color w:val="1A1A1E"/>
          <w:sz w:val="19"/>
        </w:rPr>
        <w:t>Генерация и редактирование изображений —</w:t>
      </w:r>
      <w:r>
        <w:rPr>
          <w:color w:val="1A1A1E"/>
          <w:sz w:val="19"/>
        </w:rPr>
        <w:t xml:space="preserve"> Flux, Ideogram, Kandinsky: иллюстрации, афиши, обложки в разных стилях.</w:t>
      </w:r>
    </w:p>
    <w:p>
      <w:pPr>
        <w:pStyle w:val="Normal"/>
        <w:spacing w:before="0" w:after="50"/>
        <w:ind w:hanging="238" w:start="238"/>
        <w:rPr/>
      </w:pPr>
      <w:r>
        <w:rPr>
          <w:b/>
          <w:color w:val="8B2FE0"/>
          <w:sz w:val="19"/>
        </w:rPr>
        <w:t xml:space="preserve">— </w:t>
      </w:r>
      <w:r>
        <w:rPr>
          <w:b/>
          <w:color w:val="1A1A1E"/>
          <w:sz w:val="19"/>
        </w:rPr>
        <w:t>Нейропоиск —</w:t>
      </w:r>
      <w:r>
        <w:rPr>
          <w:color w:val="1A1A1E"/>
          <w:sz w:val="19"/>
        </w:rPr>
        <w:t xml:space="preserve"> Perplexity Search и поиск в интернете с анализом источников.</w:t>
      </w:r>
    </w:p>
    <w:p>
      <w:pPr>
        <w:pStyle w:val="Normal"/>
        <w:spacing w:before="0" w:after="50"/>
        <w:ind w:hanging="238" w:start="238"/>
        <w:rPr/>
      </w:pPr>
      <w:r>
        <w:rPr>
          <w:b/>
          <w:color w:val="8B2FE0"/>
          <w:sz w:val="19"/>
        </w:rPr>
        <w:t xml:space="preserve">— </w:t>
      </w:r>
      <w:r>
        <w:rPr>
          <w:b/>
          <w:color w:val="1A1A1E"/>
          <w:sz w:val="19"/>
        </w:rPr>
        <w:t>Работа с документами —</w:t>
      </w:r>
      <w:r>
        <w:rPr>
          <w:color w:val="1A1A1E"/>
          <w:sz w:val="19"/>
        </w:rPr>
        <w:t xml:space="preserve"> загруженные файлы разбираются, суммаризуются и используются как источник для ответов.</w:t>
      </w:r>
    </w:p>
    <w:p>
      <w:pPr>
        <w:pStyle w:val="Normal"/>
        <w:spacing w:before="0" w:after="50"/>
        <w:ind w:hanging="238" w:start="238"/>
        <w:rPr/>
      </w:pPr>
      <w:r>
        <w:rPr>
          <w:b/>
          <w:color w:val="8B2FE0"/>
          <w:sz w:val="19"/>
        </w:rPr>
        <w:t xml:space="preserve">— </w:t>
      </w:r>
      <w:r>
        <w:rPr>
          <w:b/>
          <w:color w:val="1A1A1E"/>
          <w:sz w:val="19"/>
        </w:rPr>
        <w:t>Транскрибация аудио —</w:t>
      </w:r>
      <w:r>
        <w:rPr>
          <w:color w:val="1A1A1E"/>
          <w:sz w:val="19"/>
        </w:rPr>
        <w:t xml:space="preserve"> лекции, встречи и выступления переводятся в редактируемый текст.</w:t>
      </w:r>
    </w:p>
    <w:p>
      <w:pPr>
        <w:pStyle w:val="Normal"/>
        <w:spacing w:before="0" w:after="50"/>
        <w:ind w:hanging="238" w:start="238"/>
        <w:rPr/>
      </w:pPr>
      <w:r>
        <w:rPr>
          <w:b/>
          <w:color w:val="8B2FE0"/>
          <w:sz w:val="19"/>
        </w:rPr>
        <w:t xml:space="preserve">— </w:t>
      </w:r>
      <w:r>
        <w:rPr>
          <w:b/>
          <w:color w:val="1A1A1E"/>
          <w:sz w:val="19"/>
        </w:rPr>
        <w:t>Шаблоны —</w:t>
      </w:r>
      <w:r>
        <w:rPr>
          <w:color w:val="1A1A1E"/>
          <w:sz w:val="19"/>
        </w:rPr>
        <w:t xml:space="preserve"> готовые промпты под учебные, редакционные, аналитические и оформительские задачи.</w:t>
      </w:r>
    </w:p>
    <w:p>
      <w:pPr>
        <w:pStyle w:val="Normal"/>
        <w:spacing w:before="0" w:after="50"/>
        <w:ind w:hanging="238" w:start="238"/>
        <w:rPr/>
      </w:pPr>
      <w:r>
        <w:rPr>
          <w:b/>
          <w:color w:val="8B2FE0"/>
          <w:sz w:val="19"/>
        </w:rPr>
        <w:t xml:space="preserve">— </w:t>
      </w:r>
      <w:r>
        <w:rPr>
          <w:b/>
          <w:color w:val="1A1A1E"/>
          <w:sz w:val="19"/>
        </w:rPr>
        <w:t>Командная работа —</w:t>
      </w:r>
      <w:r>
        <w:rPr>
          <w:color w:val="1A1A1E"/>
          <w:sz w:val="19"/>
        </w:rPr>
        <w:t xml:space="preserve"> общие проекты и промпты, синхронизация между устройствами, административная панель управления рабочими местами и правами доступа.</w:t>
      </w:r>
    </w:p>
    <w:p>
      <w:pPr>
        <w:pStyle w:val="Normal"/>
        <w:spacing w:before="140" w:after="50"/>
        <w:rPr/>
      </w:pPr>
      <w:r>
        <w:rPr>
          <w:b/>
          <w:color w:val="8B2FE0"/>
          <w:spacing w:val="24"/>
          <w:sz w:val="17"/>
        </w:rPr>
        <w:t>ПРЕИМУЩЕСТВА</w:t>
      </w:r>
    </w:p>
    <w:p>
      <w:pPr>
        <w:pStyle w:val="Normal"/>
        <w:spacing w:before="0" w:after="50"/>
        <w:ind w:hanging="238" w:start="238"/>
        <w:rPr/>
      </w:pPr>
      <w:r>
        <w:rPr>
          <w:b/>
          <w:color w:val="8B2FE0"/>
          <w:sz w:val="19"/>
        </w:rPr>
        <w:t xml:space="preserve">— </w:t>
      </w:r>
      <w:r>
        <w:rPr>
          <w:b/>
          <w:color w:val="1A1A1E"/>
          <w:sz w:val="19"/>
        </w:rPr>
        <w:t>Одна точка входа вместо десятка сервисов.</w:t>
      </w:r>
      <w:r>
        <w:rPr>
          <w:color w:val="1A1A1E"/>
          <w:sz w:val="19"/>
        </w:rPr>
        <w:t xml:space="preserve"> Все модели, счета и настройки — в одном кабинете.</w:t>
      </w:r>
    </w:p>
    <w:p>
      <w:pPr>
        <w:pStyle w:val="Normal"/>
        <w:spacing w:before="0" w:after="50"/>
        <w:ind w:hanging="238" w:start="238"/>
        <w:rPr/>
      </w:pPr>
      <w:r>
        <w:rPr>
          <w:b/>
          <w:color w:val="8B2FE0"/>
          <w:sz w:val="19"/>
        </w:rPr>
        <w:t xml:space="preserve">— </w:t>
      </w:r>
      <w:r>
        <w:rPr>
          <w:b/>
          <w:color w:val="1A1A1E"/>
          <w:sz w:val="19"/>
        </w:rPr>
        <w:t>Работает из России без VPN</w:t>
      </w:r>
      <w:r>
        <w:rPr>
          <w:color w:val="1A1A1E"/>
          <w:sz w:val="19"/>
        </w:rPr>
        <w:t xml:space="preserve"> — зарубежные карты и настройка на стороне пользователя не нужны.</w:t>
      </w:r>
    </w:p>
    <w:p>
      <w:pPr>
        <w:pStyle w:val="Normal"/>
        <w:spacing w:before="0" w:after="50"/>
        <w:ind w:hanging="238" w:start="238"/>
        <w:rPr/>
      </w:pPr>
      <w:r>
        <w:rPr>
          <w:b/>
          <w:color w:val="8B2FE0"/>
          <w:sz w:val="19"/>
        </w:rPr>
        <w:t xml:space="preserve">— </w:t>
      </w:r>
      <w:r>
        <w:rPr>
          <w:b/>
          <w:color w:val="1A1A1E"/>
          <w:sz w:val="19"/>
        </w:rPr>
        <w:t>Нет ограничений на токены —</w:t>
      </w:r>
      <w:r>
        <w:rPr>
          <w:color w:val="1A1A1E"/>
          <w:sz w:val="19"/>
        </w:rPr>
        <w:t xml:space="preserve"> оплачивается доступ, а не объём написанного.</w:t>
      </w:r>
    </w:p>
    <w:p>
      <w:pPr>
        <w:pStyle w:val="Normal"/>
        <w:spacing w:before="0" w:after="50"/>
        <w:ind w:hanging="238" w:start="238"/>
        <w:rPr/>
      </w:pPr>
      <w:r>
        <w:rPr>
          <w:b/>
          <w:color w:val="8B2FE0"/>
          <w:sz w:val="19"/>
        </w:rPr>
        <w:t xml:space="preserve">— </w:t>
      </w:r>
      <w:r>
        <w:rPr>
          <w:b/>
          <w:color w:val="1A1A1E"/>
          <w:sz w:val="19"/>
        </w:rPr>
        <w:t>Интерфейс на русском языке,</w:t>
      </w:r>
      <w:r>
        <w:rPr>
          <w:color w:val="1A1A1E"/>
          <w:sz w:val="19"/>
        </w:rPr>
        <w:t xml:space="preserve"> рассчитан на пользователей любого возраста и уровня цифровых навыков.</w:t>
      </w:r>
    </w:p>
    <w:p>
      <w:pPr>
        <w:pStyle w:val="Normal"/>
        <w:spacing w:before="0" w:after="50"/>
        <w:ind w:hanging="238" w:start="238"/>
        <w:rPr/>
      </w:pPr>
      <w:r>
        <w:rPr>
          <w:b/>
          <w:color w:val="8B2FE0"/>
          <w:sz w:val="19"/>
        </w:rPr>
        <w:t xml:space="preserve">— </w:t>
      </w:r>
      <w:r>
        <w:rPr>
          <w:b/>
          <w:color w:val="1A1A1E"/>
          <w:sz w:val="19"/>
        </w:rPr>
        <w:t>Управляемый доступ.</w:t>
      </w:r>
      <w:r>
        <w:rPr>
          <w:color w:val="1A1A1E"/>
          <w:sz w:val="19"/>
        </w:rPr>
        <w:t xml:space="preserve"> Администратор заводит рабочие места и распределяет права доступа — библиотека сама решает, кто и к чему допущен.</w:t>
      </w:r>
    </w:p>
    <w:p>
      <w:pPr>
        <w:pStyle w:val="Normal"/>
        <w:spacing w:before="0" w:after="50"/>
        <w:ind w:hanging="238" w:start="238"/>
        <w:rPr/>
      </w:pPr>
      <w:r>
        <w:rPr>
          <w:b/>
          <w:color w:val="8B2FE0"/>
          <w:sz w:val="19"/>
        </w:rPr>
        <w:t xml:space="preserve">— </w:t>
      </w:r>
      <w:r>
        <w:rPr>
          <w:b/>
          <w:color w:val="1A1A1E"/>
          <w:sz w:val="19"/>
        </w:rPr>
        <w:t>Ничего не нужно внедрять.</w:t>
      </w:r>
      <w:r>
        <w:rPr>
          <w:color w:val="1A1A1E"/>
          <w:sz w:val="19"/>
        </w:rPr>
        <w:t xml:space="preserve"> Установка ПО, закупка оборудования и обучение сотрудников не требуются.</w:t>
      </w:r>
    </w:p>
    <w:p>
      <w:pPr>
        <w:pStyle w:val="Normal"/>
        <w:spacing w:before="0" w:after="50"/>
        <w:ind w:hanging="238" w:start="238"/>
        <w:rPr/>
      </w:pPr>
      <w:r>
        <w:rPr>
          <w:b/>
          <w:color w:val="8B2FE0"/>
          <w:sz w:val="19"/>
        </w:rPr>
        <w:t xml:space="preserve">— </w:t>
      </w:r>
      <w:r>
        <w:rPr>
          <w:b/>
          <w:color w:val="1A1A1E"/>
          <w:sz w:val="19"/>
        </w:rPr>
        <w:t>Российский продукт.</w:t>
      </w:r>
      <w:r>
        <w:rPr>
          <w:color w:val="1A1A1E"/>
          <w:sz w:val="19"/>
        </w:rPr>
        <w:t xml:space="preserve"> ООО «КСИИ», резидент Сколково. Техническая поддержка, стабильная работа без блокировок, регулярные обновления.</w:t>
      </w:r>
    </w:p>
    <w:p>
      <w:pPr>
        <w:pStyle w:val="Normal"/>
        <w:spacing w:before="140" w:after="50"/>
        <w:rPr/>
      </w:pPr>
      <w:r>
        <w:rPr>
          <w:b/>
          <w:color w:val="8B2FE0"/>
          <w:spacing w:val="24"/>
          <w:sz w:val="17"/>
        </w:rPr>
        <w:t>ЧТО ЭТО ДАЁТ БИБЛИОТЕКЕ</w:t>
      </w:r>
    </w:p>
    <w:p>
      <w:pPr>
        <w:pStyle w:val="Normal"/>
        <w:spacing w:before="0" w:after="50"/>
        <w:ind w:hanging="238" w:start="238"/>
        <w:rPr/>
      </w:pPr>
      <w:r>
        <w:rPr>
          <w:b/>
          <w:color w:val="8B2FE0"/>
          <w:sz w:val="19"/>
        </w:rPr>
        <w:t xml:space="preserve">— </w:t>
      </w:r>
      <w:r>
        <w:rPr>
          <w:b/>
          <w:color w:val="1A1A1E"/>
          <w:sz w:val="19"/>
        </w:rPr>
        <w:t>Компьютерный класс превращается в ИИ-коворкинг —</w:t>
      </w:r>
      <w:r>
        <w:rPr>
          <w:color w:val="1A1A1E"/>
          <w:sz w:val="19"/>
        </w:rPr>
        <w:t xml:space="preserve"> точку притяжения для школьников, студентов и активных горожан.</w:t>
      </w:r>
    </w:p>
    <w:p>
      <w:pPr>
        <w:pStyle w:val="Normal"/>
        <w:spacing w:before="0" w:after="50"/>
        <w:ind w:hanging="238" w:start="238"/>
        <w:rPr/>
      </w:pPr>
      <w:r>
        <w:rPr>
          <w:b/>
          <w:color w:val="8B2FE0"/>
          <w:sz w:val="19"/>
        </w:rPr>
        <w:t xml:space="preserve">— </w:t>
      </w:r>
      <w:r>
        <w:rPr>
          <w:b/>
          <w:color w:val="1A1A1E"/>
          <w:sz w:val="19"/>
        </w:rPr>
        <w:t>Новые программы и мероприятия:</w:t>
      </w:r>
      <w:r>
        <w:rPr>
          <w:color w:val="1A1A1E"/>
          <w:sz w:val="19"/>
        </w:rPr>
        <w:t xml:space="preserve"> модули по основам ИИ и промптингу, мастер-классы, кружки, цифровые консультации для старшего поколения.</w:t>
      </w:r>
    </w:p>
    <w:p>
      <w:pPr>
        <w:pStyle w:val="Normal"/>
        <w:spacing w:before="0" w:after="50"/>
        <w:ind w:hanging="238" w:start="238"/>
        <w:rPr/>
      </w:pPr>
      <w:r>
        <w:rPr>
          <w:b/>
          <w:color w:val="8B2FE0"/>
          <w:sz w:val="19"/>
        </w:rPr>
        <w:t xml:space="preserve">— </w:t>
      </w:r>
      <w:r>
        <w:rPr>
          <w:b/>
          <w:color w:val="1A1A1E"/>
          <w:sz w:val="19"/>
        </w:rPr>
        <w:t>Разгрузка сотрудников:</w:t>
      </w:r>
      <w:r>
        <w:rPr>
          <w:color w:val="1A1A1E"/>
          <w:sz w:val="19"/>
        </w:rPr>
        <w:t xml:space="preserve"> афиши, буклеты, посты, новостные публикации, методические пособия и отчёты готовятся заметно быстрее.</w:t>
      </w:r>
    </w:p>
    <w:p>
      <w:pPr>
        <w:pStyle w:val="Normal"/>
        <w:spacing w:before="0" w:after="50"/>
        <w:ind w:hanging="238" w:start="238"/>
        <w:rPr/>
      </w:pPr>
      <w:r>
        <w:rPr>
          <w:b/>
          <w:color w:val="8B2FE0"/>
          <w:sz w:val="19"/>
        </w:rPr>
        <w:t xml:space="preserve">— </w:t>
      </w:r>
      <w:r>
        <w:rPr>
          <w:b/>
          <w:color w:val="1A1A1E"/>
          <w:sz w:val="19"/>
        </w:rPr>
        <w:t>Вклад в национальные задачи:</w:t>
      </w:r>
      <w:r>
        <w:rPr>
          <w:color w:val="1A1A1E"/>
          <w:sz w:val="19"/>
        </w:rPr>
        <w:t xml:space="preserve"> цифровая грамотность, популяризация отечественного ПО, равный доступ к технологиям.</w:t>
      </w:r>
    </w:p>
    <w:p>
      <w:pPr>
        <w:pStyle w:val="Normal"/>
        <w:spacing w:before="140" w:after="50"/>
        <w:rPr/>
      </w:pPr>
      <w:r>
        <w:rPr>
          <w:b/>
          <w:color w:val="8B2FE0"/>
          <w:spacing w:val="24"/>
          <w:sz w:val="17"/>
        </w:rPr>
        <w:t>КТО ПОЛЬЗУЕТСЯ</w:t>
      </w:r>
    </w:p>
    <w:p>
      <w:pPr>
        <w:pStyle w:val="Normal"/>
        <w:spacing w:before="0" w:after="60"/>
        <w:rPr/>
      </w:pPr>
      <w:r>
        <w:rPr>
          <w:b w:val="false"/>
          <w:i w:val="false"/>
          <w:color w:val="1A1A1E"/>
          <w:sz w:val="19"/>
        </w:rPr>
        <w:t xml:space="preserve">Школьники — подготовка к ОГЭ и ЕГЭ, рефераты, объяснение сложных тем. </w:t>
        <w:br/>
        <w:t xml:space="preserve">Студенты — поиск и структурирование литературы, курсовые и дипломы, анализ публикаций. </w:t>
        <w:br/>
        <w:t xml:space="preserve">Преподаватели — планы занятий, тесты, иллюстрации. </w:t>
        <w:br/>
        <w:t xml:space="preserve">Предприниматели — анализ рынка, коммерческие предложения, буклеты. </w:t>
        <w:br/>
        <w:t xml:space="preserve">Старшее поколение — цифровые навыки, мемуары, ответы на бытовые вопросы. </w:t>
        <w:br/>
        <w:t>Сотрудники библиотеки — отчёты, афиши, буклеты, посты в соцсетях.</w:t>
      </w:r>
    </w:p>
    <w:p>
      <w:pPr>
        <w:pStyle w:val="Normal"/>
        <w:pBdr>
          <w:top w:val="single" w:sz="8" w:space="5" w:color="D8D8E0"/>
        </w:pBdr>
        <w:spacing w:before="160" w:after="20"/>
        <w:rPr/>
      </w:pPr>
      <w:r>
        <w:rPr>
          <w:b/>
          <w:color w:val="1A1A1E"/>
          <w:sz w:val="19"/>
        </w:rPr>
        <w:t>Лицин Владислав</w:t>
      </w:r>
      <w:r>
        <w:rPr>
          <w:color w:val="5A5A66"/>
          <w:sz w:val="19"/>
        </w:rPr>
        <w:t xml:space="preserve">  ·  Менеджер проектов AIR</w:t>
      </w:r>
    </w:p>
    <w:p>
      <w:pPr>
        <w:pStyle w:val="Normal"/>
        <w:spacing w:before="0" w:after="0"/>
        <w:rPr/>
      </w:pPr>
      <w:r>
        <w:rPr>
          <w:b w:val="false"/>
          <w:i w:val="false"/>
          <w:color w:val="8B2FE0"/>
          <w:sz w:val="19"/>
        </w:rPr>
        <w:t>v.litsin@airelations.io  ·  +7 922 123 33 59  ·  Telegram: @Ejokey</w:t>
      </w:r>
    </w:p>
    <w:sectPr>
      <w:type w:val="nextPage"/>
      <w:pgSz w:w="12240" w:h="15840"/>
      <w:pgMar w:left="964" w:right="964" w:gutter="0" w:header="0" w:top="652" w:footer="0" w:bottom="51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Arial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47" w:before="0" w:after="60"/>
      <w:jc w:val="start"/>
    </w:pPr>
    <w:rPr>
      <w:rFonts w:ascii="Arial" w:hAnsi="Arial" w:eastAsia="Arial" w:cs="" w:cstheme="minorBidi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LibreOffice/26.2.5.2$Windows_X86_64 LibreOffice_project/cd7284b4cbbfeb507e630c1aac019f4157393acb</Application>
  <AppVersion>15.0000</AppVersion>
  <Pages>1</Pages>
  <Words>375</Words>
  <Characters>2586</Characters>
  <CharactersWithSpaces>2982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2026-08-21T12:18:48Z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