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RUN.ID — интеграция с часами: что доступно без партнёрств</w:t>
      </w:r>
    </w:p>
    <w:p>
      <w:pPr>
        <w:spacing w:after="160"/>
      </w:pPr>
      <w:r>
        <w:t xml:space="preserve">Справка на 20.08.2026. Составлено по официальной документации вендоров и платформ. Доли рынка РФ взяты из внутреннего исследования </w:t>
      </w:r>
      <w:r>
        <w:rPr>
          <w:rFonts w:ascii="Consolas" w:cs="Consolas" w:eastAsia="Consolas" w:hAnsi="Consolas"/>
        </w:rPr>
        <w:t xml:space="preserve">runid_vendors_full.md</w:t>
      </w:r>
      <w:r>
        <w:t xml:space="preserve"> и отдельно не верифицировались.</w:t>
      </w:r>
    </w:p>
    <w:p>
      <w:pPr>
        <w:pStyle w:val="Heading1"/>
        <w:spacing w:after="150" w:before="300"/>
      </w:pPr>
      <w:r>
        <w:t xml:space="preserve">Вывод в одну строку</w:t>
      </w:r>
    </w:p>
    <w:p>
      <w:pPr>
        <w:spacing w:after="160"/>
      </w:pPr>
      <w:r>
        <w:t xml:space="preserve">При наличии мобильного приложения ~63–72% рынка РФ подключается </w:t>
      </w:r>
      <w:r>
        <w:rPr>
          <w:b/>
          <w:bCs/>
        </w:rPr>
        <w:t xml:space="preserve">без единого договора с вендором</w:t>
      </w:r>
      <w:r>
        <w:t xml:space="preserve"> — через Apple HealthKit и Google Health Connect. Единственная закрытая доля — Huawei (25–30%). Отдельно: как работает Strava (прямые договоры облако-в-облако, шину почти не использует) и что реально доступно без мобилки — см. ниже.</w:t>
      </w:r>
    </w:p>
    <w:p>
      <w:pPr>
        <w:pStyle w:val="Heading1"/>
        <w:spacing w:after="150" w:before="300"/>
      </w:pPr>
      <w:r>
        <w:t xml:space="preserve">Почему договоры не нужны (шины)</w:t>
      </w:r>
    </w:p>
    <w:p>
      <w:pPr>
        <w:spacing w:after="160"/>
      </w:pPr>
      <w:r>
        <w:t xml:space="preserve">HealthKit и Health Connect — это общие шины данных на устройстве. В них пишут </w:t>
      </w:r>
      <w:r>
        <w:rPr>
          <w:b/>
          <w:bCs/>
        </w:rPr>
        <w:t xml:space="preserve">сами вендорские приложения</w:t>
      </w:r>
      <w:r>
        <w:t xml:space="preserve"> (Garmin Connect, Zepp, Mi Fitness, Samsung Health, Polar Flow, Suunto App, COROS App) по тумблеру, который включает пользователь. RUN.ID читает из шины, а не из облака вендора. В этой схеме вендор вообще не является контрагентом — отпадают партнёрские заявки, подписание API Agreement, санкционные оговорки в ToS и вопрос о юрлице.</w:t>
      </w:r>
    </w:p>
    <w:p>
      <w:pPr>
        <w:pStyle w:val="Heading1"/>
        <w:spacing w:after="150" w:before="300"/>
      </w:pPr>
      <w:r>
        <w:t xml:space="preserve">Таблица вендоров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Вендор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Доля РФ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Как приходит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Партнёрство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Huawei</w:t>
            </w:r>
          </w:p>
        </w:tc>
        <w:tc>
          <w:p>
            <w:r>
              <w:rPr>
                <w:b w:val="false"/>
                <w:bCs w:val="false"/>
              </w:rPr>
              <w:t xml:space="preserve">25–30%</w:t>
            </w:r>
          </w:p>
        </w:tc>
        <w:tc>
          <w:p>
            <w:r>
              <w:rPr>
                <w:b w:val="false"/>
                <w:bCs w:val="false"/>
              </w:rPr>
              <w:t xml:space="preserve">Нативной поддержки Health Connect нет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нужно их Health Kit, остаётся закрыт</w:t>
            </w:r>
          </w:p>
        </w:tc>
        <w:tc>
          <w:p>
            <w:r>
              <w:rPr>
                <w:b w:val="false"/>
                <w:bCs w:val="false"/>
              </w:rPr>
              <w:t xml:space="preserve">FitMesh 2026; Huawei Developer Forum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Amazfit / Zepp</w:t>
            </w:r>
          </w:p>
        </w:tc>
        <w:tc>
          <w:p>
            <w:r>
              <w:rPr>
                <w:b w:val="false"/>
                <w:bCs w:val="false"/>
              </w:rPr>
              <w:t xml:space="preserve">20–25%</w:t>
            </w:r>
          </w:p>
        </w:tc>
        <w:tc>
          <w:p>
            <w:r>
              <w:rPr>
                <w:b w:val="false"/>
                <w:bCs w:val="false"/>
              </w:rPr>
              <w:t xml:space="preserve">Health Connect (Zepp: Profile → 3rd-party account linking). Также Apple Health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</w:t>
            </w:r>
          </w:p>
        </w:tc>
        <w:tc>
          <w:p>
            <w:r>
              <w:rPr>
                <w:b w:val="false"/>
                <w:bCs w:val="false"/>
              </w:rPr>
              <w:t xml:space="preserve">Notebookcheck; Amazfit Support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Xiaomi</w:t>
            </w:r>
          </w:p>
        </w:tc>
        <w:tc>
          <w:p>
            <w:r>
              <w:rPr>
                <w:b w:val="false"/>
                <w:bCs w:val="false"/>
              </w:rPr>
              <w:t xml:space="preserve">~15%</w:t>
            </w:r>
          </w:p>
        </w:tc>
        <w:tc>
          <w:p>
            <w:r>
              <w:rPr>
                <w:b w:val="false"/>
                <w:bCs w:val="false"/>
              </w:rPr>
              <w:t xml:space="preserve">Health Connect (Mi Fitness: Profile → Settings → Accounts)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</w:t>
            </w:r>
          </w:p>
        </w:tc>
        <w:tc>
          <w:p>
            <w:r>
              <w:rPr>
                <w:b w:val="false"/>
                <w:bCs w:val="false"/>
              </w:rPr>
              <w:t xml:space="preserve">Mi Fitness / Google Play; Healthy Chronos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Apple Watch</w:t>
            </w:r>
          </w:p>
        </w:tc>
        <w:tc>
          <w:p>
            <w:r>
              <w:rPr>
                <w:b w:val="false"/>
                <w:bCs w:val="false"/>
              </w:rPr>
              <w:t xml:space="preserve">10–12%</w:t>
            </w:r>
          </w:p>
        </w:tc>
        <w:tc>
          <w:p>
            <w:r>
              <w:rPr>
                <w:b w:val="false"/>
                <w:bCs w:val="false"/>
              </w:rPr>
              <w:t xml:space="preserve">HealthKit напрямую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нужно; нужен Apple Developer + entitlement</w:t>
            </w:r>
          </w:p>
        </w:tc>
        <w:tc>
          <w:p>
            <w:r>
              <w:rPr>
                <w:b w:val="false"/>
                <w:bCs w:val="false"/>
              </w:rPr>
              <w:t xml:space="preserve">Apple: HealthKit Entitlement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Samsung</w:t>
            </w:r>
          </w:p>
        </w:tc>
        <w:tc>
          <w:p>
            <w:r>
              <w:rPr>
                <w:b w:val="false"/>
                <w:bCs w:val="false"/>
              </w:rPr>
              <w:t xml:space="preserve">7–9%</w:t>
            </w:r>
          </w:p>
        </w:tc>
        <w:tc>
          <w:p>
            <w:r>
              <w:rPr>
                <w:b w:val="false"/>
                <w:bCs w:val="false"/>
              </w:rPr>
              <w:t xml:space="preserve">Health Connect (Samsung Health ≥6.22.5, с окт. 2022)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</w:t>
            </w:r>
          </w:p>
        </w:tc>
        <w:tc>
          <w:p>
            <w:r>
              <w:rPr>
                <w:b w:val="false"/>
                <w:bCs w:val="false"/>
              </w:rPr>
              <w:t xml:space="preserve">Samsung Developer; Samsung Health Connect FAQ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Garmin</w:t>
            </w:r>
          </w:p>
        </w:tc>
        <w:tc>
          <w:p>
            <w:r>
              <w:rPr>
                <w:b w:val="false"/>
                <w:bCs w:val="false"/>
              </w:rPr>
              <w:t xml:space="preserve">5–7%</w:t>
            </w:r>
          </w:p>
        </w:tc>
        <w:tc>
          <w:p>
            <w:r>
              <w:rPr>
                <w:b w:val="false"/>
                <w:bCs w:val="false"/>
              </w:rPr>
              <w:t xml:space="preserve">Health Connect (Garmin Connect: Settings → Health Connect). Apple Health на iOS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</w:t>
            </w:r>
          </w:p>
        </w:tc>
        <w:tc>
          <w:p>
            <w:r>
              <w:rPr>
                <w:b w:val="false"/>
                <w:bCs w:val="false"/>
              </w:rPr>
              <w:t xml:space="preserve">Android Central; Garmin Forums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Polar</w:t>
            </w:r>
          </w:p>
        </w:tc>
        <w:tc>
          <w:p>
            <w:r>
              <w:rPr>
                <w:b w:val="false"/>
                <w:bCs w:val="false"/>
              </w:rPr>
              <w:t xml:space="preserve">~2%</w:t>
            </w:r>
          </w:p>
        </w:tc>
        <w:tc>
          <w:p>
            <w:r>
              <w:rPr>
                <w:b w:val="false"/>
                <w:bCs w:val="false"/>
              </w:rPr>
              <w:t xml:space="preserve">Apple Health (More → General settings) + Health Connect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</w:t>
            </w:r>
          </w:p>
        </w:tc>
        <w:tc>
          <w:p>
            <w:r>
              <w:rPr>
                <w:b w:val="false"/>
                <w:bCs w:val="false"/>
              </w:rPr>
              <w:t xml:space="preserve">Polar Support (обе статьи)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Suunto</w:t>
            </w:r>
          </w:p>
        </w:tc>
        <w:tc>
          <w:p>
            <w:r>
              <w:rPr>
                <w:b w:val="false"/>
                <w:bCs w:val="false"/>
              </w:rPr>
              <w:t xml:space="preserve">~2%</w:t>
            </w:r>
          </w:p>
        </w:tc>
        <w:tc>
          <w:p>
            <w:r>
              <w:rPr>
                <w:b w:val="false"/>
                <w:bCs w:val="false"/>
              </w:rPr>
              <w:t xml:space="preserve">Apple Health + Health Connect через Suunto App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</w:t>
            </w:r>
          </w:p>
        </w:tc>
        <w:tc>
          <w:p>
            <w:r>
              <w:rPr>
                <w:b w:val="false"/>
                <w:bCs w:val="false"/>
              </w:rPr>
              <w:t xml:space="preserve">Suunto App Store; Sahha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COROS</w:t>
            </w:r>
          </w:p>
        </w:tc>
        <w:tc>
          <w:p>
            <w:r>
              <w:rPr>
                <w:b w:val="false"/>
                <w:bCs w:val="false"/>
              </w:rPr>
              <w:t xml:space="preserve">~1%, растёт</w:t>
            </w:r>
          </w:p>
        </w:tc>
        <w:tc>
          <w:p>
            <w:r>
              <w:rPr>
                <w:b w:val="false"/>
                <w:bCs w:val="false"/>
              </w:rPr>
              <w:t xml:space="preserve">Apple Health + Health Connect (Profile → Setting → 3rd Party Apps → Data Sync)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не нужно</w:t>
            </w:r>
          </w:p>
        </w:tc>
        <w:tc>
          <w:p>
            <w:r>
              <w:rPr>
                <w:b w:val="false"/>
                <w:bCs w:val="false"/>
              </w:rPr>
              <w:t xml:space="preserve">COROS Help Center</w:t>
            </w:r>
          </w:p>
        </w:tc>
      </w:tr>
    </w:tbl>
    <w:p/>
    <w:p>
      <w:pPr>
        <w:pStyle w:val="Heading1"/>
        <w:spacing w:after="150" w:before="300"/>
      </w:pPr>
      <w:r>
        <w:t xml:space="preserve">Ключевые тезисы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Garmin и Suunto приезжают без заявок.</w:t>
      </w:r>
      <w:r>
        <w:t xml:space="preserve"> Это снимает главные блокеры прежнего плана: длинную партнёрскую очередь Garmin и прямой запрет в ToS Suunto (п.4k, п.20) на использование в санкционных юрисдикциях. Через шину вендор не ваш контрагент.</w:t>
      </w:r>
    </w:p>
    <w:p>
      <w:pPr>
        <w:spacing w:after="160"/>
      </w:pPr>
      <w:r>
        <w:t xml:space="preserve">2. </w:t>
      </w:r>
      <w:r>
        <w:rPr>
          <w:b/>
          <w:bCs/>
        </w:rPr>
        <w:t xml:space="preserve">Мосты-агрегаторы (Health Sync, SyncMyTracks) не нужны и не решают отдельной задачи.</w:t>
      </w:r>
      <w:r>
        <w:t xml:space="preserve"> Они льют данные в те же шины. Все значимые вендоры, кроме Huawei, пишут туда сами. Мост остаётся актуальным только как обходной путь для Huawei.</w:t>
      </w:r>
    </w:p>
    <w:p>
      <w:pPr>
        <w:spacing w:after="160"/>
      </w:pPr>
      <w:r>
        <w:t xml:space="preserve">3. </w:t>
      </w:r>
      <w:r>
        <w:rPr>
          <w:b/>
          <w:bCs/>
        </w:rPr>
        <w:t xml:space="preserve">Без мобильного приложения потолок — около 2% рынка</w:t>
      </w:r>
      <w:r>
        <w:t xml:space="preserve"> (только Polar, единственная self-serve интеграция, доступная из РФ). Все шины работают на устройстве, из веба они недоступны. Мобильное приложение — не улучшение охвата, а условие его существования. *(Решено: мобилка будет — см. раздел про Intervals.icu ниже, это меняет приоритеты.)*</w:t>
      </w:r>
    </w:p>
    <w:p>
      <w:pPr>
        <w:spacing w:after="160"/>
      </w:pPr>
      <w:r>
        <w:t xml:space="preserve">4. </w:t>
      </w:r>
      <w:r>
        <w:rPr>
          <w:b/>
          <w:bCs/>
        </w:rPr>
        <w:t xml:space="preserve">Платформенные гейты есть, но это процедуры, а не переговоры.</w:t>
      </w:r>
      <w:r>
        <w:t xml:space="preserve"> Android — декларация медприложений в Play Console, без неё типы данных Health Connect не откроются. iOS — HealthKit entitlement, усиленное ревью health-приложений и обязательная публичная Privacy Policy.</w:t>
      </w:r>
    </w:p>
    <w:p>
      <w:pPr>
        <w:spacing w:after="160"/>
      </w:pPr>
      <w:r>
        <w:t xml:space="preserve">5. </w:t>
      </w:r>
      <w:r>
        <w:rPr>
          <w:b/>
          <w:bCs/>
        </w:rPr>
        <w:t xml:space="preserve">Huawei — отдельное решение, не техническое.</w:t>
      </w:r>
      <w:r>
        <w:t xml:space="preserve"> Их Health Kit требует приложение в AppGallery и уставный капитал ≥1 млн CNY. Либо идти на этот ценз, либо сознательно списать четверть рынка и закрывать её файловым импортом.</w:t>
      </w:r>
    </w:p>
    <w:p>
      <w:pPr>
        <w:pStyle w:val="Heading1"/>
        <w:spacing w:after="150" w:before="300"/>
      </w:pPr>
      <w:r>
        <w:t xml:space="preserve">Как работает Strava — и почему это не пример для копирования</w:t>
      </w:r>
    </w:p>
    <w:p>
      <w:pPr>
        <w:spacing w:after="160"/>
      </w:pPr>
      <w:r>
        <w:t xml:space="preserve">Strava получает данные </w:t>
      </w:r>
      <w:r>
        <w:rPr>
          <w:b/>
          <w:bCs/>
        </w:rPr>
        <w:t xml:space="preserve">прямыми договорами облако-в-облако</w:t>
      </w:r>
      <w:r>
        <w:t xml:space="preserve">, а не через шину: Garmin Connect официально заливает активность в Strava через API Garmin, бесплатно, синк за ~2 минуты, год истории при подключении. Это путь B — тот самый, который для RUN.ID на старте закрыт партнёрскими заявками.</w:t>
      </w:r>
    </w:p>
    <w:p>
      <w:pPr>
        <w:spacing w:after="160"/>
      </w:pPr>
      <w:r>
        <w:t xml:space="preserve">При этом сама Strava </w:t>
      </w:r>
      <w:r>
        <w:rPr>
          <w:b/>
          <w:bCs/>
        </w:rPr>
        <w:t xml:space="preserve">HealthKit почти не использует</w:t>
      </w:r>
      <w:r>
        <w:t xml:space="preserve">: импортирует только тренировки, записанные родным Apple Workout, только за последние 30 дней, и явно </w:t>
      </w:r>
      <w:r>
        <w:rPr>
          <w:b/>
          <w:bCs/>
        </w:rPr>
        <w:t xml:space="preserve">не берёт активности, записанные в Apple Health сторонними приложениями</w:t>
      </w:r>
      <w:r>
        <w:t xml:space="preserve"> — то есть игнорирует именно то, что мы предлагаем как основной канал. Вероятная причина (не подтверждена документацией ни одного вендора): через шину приходит агрегат (тип, длительность, дистанция, средний пульс), а не GPS-трек. Строить стратегию только на шинах, не имея этому подтверждения на устройстве, рискованно — см. раздел «Что не подтверждено» ниже.</w:t>
      </w:r>
    </w:p>
    <w:p>
      <w:pPr>
        <w:pStyle w:val="Heading1"/>
        <w:spacing w:after="150" w:before="300"/>
      </w:pPr>
      <w:r>
        <w:t xml:space="preserve">Что не подтверждено и требует проверки на устройстве</w:t>
      </w:r>
    </w:p>
    <w:p>
      <w:pPr>
        <w:spacing w:after="160"/>
      </w:pPr>
      <w:r>
        <w:rPr>
          <w:b/>
          <w:bCs/>
        </w:rPr>
        <w:t xml:space="preserve">Ни один вендор не заявляет в документации передачу GPS-трека в шину.</w:t>
      </w:r>
      <w:r>
        <w:t xml:space="preserve"> Что документировано по составу данных:</w:t>
      </w:r>
    </w:p>
    <w:p>
      <w:pPr>
        <w:spacing w:after="160"/>
      </w:pPr>
      <w:r>
        <w:t xml:space="preserve">- Garmin → Health Connect: шаги, калории, сон, пульс, SpO2, тренировки (тип, длительность, дистанция). Явно не передаются Body Battery, Stress, Training Load, Training Effect.</w:t>
      </w:r>
    </w:p>
    <w:p>
      <w:pPr>
        <w:spacing w:after="160"/>
      </w:pPr>
      <w:r>
        <w:t xml:space="preserve">- Polar → Apple Health: тип тренировки, длительность, дистанция, время старта/финиша, активные калории, средний пульс.</w:t>
      </w:r>
    </w:p>
    <w:p>
      <w:pPr>
        <w:spacing w:after="160"/>
      </w:pPr>
      <w:r>
        <w:t xml:space="preserve">- COROS → Apple Health: дистанции, пульс, сон, шаги.</w:t>
      </w:r>
    </w:p>
    <w:p>
      <w:pPr>
        <w:spacing w:after="160"/>
      </w:pPr>
      <w:r>
        <w:t xml:space="preserve">- Suunto: тренировки, шаги, дистанция, пульс.</w:t>
      </w:r>
    </w:p>
    <w:p>
      <w:pPr>
        <w:spacing w:after="160"/>
      </w:pPr>
      <w:r>
        <w:t xml:space="preserve">Технически шины трек поддерживают: в Health Connect есть класс </w:t>
      </w:r>
      <w:r>
        <w:rPr>
          <w:rFonts w:ascii="Consolas" w:cs="Consolas" w:eastAsia="Consolas" w:hAnsi="Consolas"/>
        </w:rPr>
        <w:t xml:space="preserve">ExerciseRoute</w:t>
      </w:r>
      <w:r>
        <w:t xml:space="preserve"> (координаты + таймстемпы), в HealthKit — </w:t>
      </w:r>
      <w:r>
        <w:rPr>
          <w:rFonts w:ascii="Consolas" w:cs="Consolas" w:eastAsia="Consolas" w:hAnsi="Consolas"/>
        </w:rPr>
        <w:t xml:space="preserve">HKWorkoutRoute</w:t>
      </w:r>
      <w:r>
        <w:t xml:space="preserve">. Но пишет ли туда конкретный вендор, из документации не следует ни у кого.</w:t>
      </w:r>
    </w:p>
    <w:p>
      <w:pPr>
        <w:spacing w:after="160"/>
      </w:pPr>
      <w:r>
        <w:t xml:space="preserve">Второе расхождение: один источник указывает, что Garmin → Health Connect работает только на Android 14+, другие этого ограничения не упоминают. Не разрешено.</w:t>
      </w:r>
    </w:p>
    <w:p>
      <w:pPr>
        <w:spacing w:after="160"/>
      </w:pPr>
      <w:r>
        <w:rPr>
          <w:b/>
          <w:bCs/>
        </w:rPr>
        <w:t xml:space="preserve">Huawei-владелец в семье:</w:t>
      </w:r>
      <w:r>
        <w:t xml:space="preserve"> Health Sync не видит Huawei Health как источник для Health Connect напрямую в списке уже подключённых — Huawei и Health Connect живут в разных экосистемах (HMS/GMS), моста между ними нет нативно, только через Health Sync (мост читает Huawei Health и генерирует TCX/GPX/KML при наличии GPS). Официальный экспорт данных: Huawei ID Portal → Me → Privacy Settings → Request Your Data → Health app.</w:t>
      </w:r>
    </w:p>
    <w:p>
      <w:pPr>
        <w:pStyle w:val="Heading1"/>
        <w:spacing w:after="150" w:before="300"/>
      </w:pPr>
      <w:r>
        <w:t xml:space="preserve">Intervals.icu как источник данных — деталь, решающая для приоритетов</w:t>
      </w:r>
    </w:p>
    <w:p>
      <w:pPr>
        <w:spacing w:after="160"/>
      </w:pPr>
      <w:r>
        <w:t xml:space="preserve">Intervals.icu — не альтернатива интеграциям, а </w:t>
      </w:r>
      <w:r>
        <w:rPr>
          <w:b/>
          <w:bCs/>
        </w:rPr>
        <w:t xml:space="preserve">готовый агрегатор</w:t>
      </w:r>
      <w:r>
        <w:t xml:space="preserve">, за которым уже стоят Garmin, Polar, Suunto, COROS, Zepp, Wahoo и другие (пользователь сам подключает свои устройства к своему аккаунту Intervals.icu, а RUN.ID читает готовый результат одним OAuth). Проверено вживую 20.08.2026:</w:t>
      </w:r>
    </w:p>
    <w:p>
      <w:pPr>
        <w:spacing w:after="160"/>
      </w:pPr>
      <w:r>
        <w:rPr>
          <w:b/>
          <w:bCs/>
        </w:rPr>
        <w:t xml:space="preserve">Кто это и как реагируют на такие запросы.</w:t>
      </w:r>
      <w:r>
        <w:t xml:space="preserve"> Один разработчик — David Tinker (Кейптаун, ЮАР), с 2024 работает над проектом full-time, вокруг него команда из 6–7 человек и активное сообщество. Regisтрация OAuth-приложения идёт напрямую письмом David на david@intervals.icu — не автоматическая форма, а ручная процедура с одним человеком. В публичном посте автор прямо пишет: «As a general principle Intervals.icu wants to be connected to as many services as possible with a preference for services that already aggregate other services» — то есть он лично заинтересован в таких интеграциях. В истории форума не нашлось ни одного случая отказа в регистрации приложения, включая совсем нишевые проекты (например, приложение с ~10 обращениями в день).</w:t>
      </w:r>
    </w:p>
    <w:p>
      <w:pPr>
        <w:spacing w:after="160"/>
      </w:pPr>
      <w:r>
        <w:rPr>
          <w:b/>
          <w:bCs/>
        </w:rPr>
        <w:t xml:space="preserve">Реакция на русских пользователей — нормальная.</w:t>
      </w:r>
      <w:r>
        <w:t xml:space="preserve"> На форуме есть живые темы от русскоязычных пользователей: запрос оплаты через MIR Pay для российских банков, локализация интерфейса на русский, работающий Telegram-бот с ответами на русском. Никаких блокировок или настороженности к российским пользователям в публичных обсуждениях не встретилось. Юрисдикция сервиса — ЮАР, не США и не ЕС, что снимает часть санкционных рисков, актуальных для Suunto/Garmin/COROS.</w:t>
      </w:r>
    </w:p>
    <w:p>
      <w:pPr>
        <w:spacing w:after="160"/>
      </w:pPr>
      <w:r>
        <w:rPr>
          <w:b/>
          <w:bCs/>
        </w:rPr>
        <w:t xml:space="preserve">API Terms and Conditions (действуют с 23.10.2025) — коротко:</w:t>
      </w:r>
    </w:p>
    <w:p>
      <w:pPr>
        <w:spacing w:after="160"/>
      </w:pPr>
      <w:r>
        <w:t xml:space="preserve">- лицензия неисключительная, бессрочная, бесплатная, разрешено коммерческое использование;</w:t>
      </w:r>
    </w:p>
    <w:p>
      <w:pPr>
        <w:spacing w:after="160"/>
      </w:pPr>
      <w:r>
        <w:t xml:space="preserve">- </w:t>
      </w:r>
      <w:r>
        <w:rPr>
          <w:b/>
          <w:bCs/>
        </w:rPr>
        <w:t xml:space="preserve">единственное содержательное ограничение</w:t>
      </w:r>
      <w:r>
        <w:t xml:space="preserve"> — атрибуция Garmin: если в приложении отображаются данные, полученные с устройства Garmin (определяется по полю </w:t>
      </w:r>
      <w:r>
        <w:rPr>
          <w:rFonts w:ascii="Consolas" w:cs="Consolas" w:eastAsia="Consolas" w:hAnsi="Consolas"/>
        </w:rPr>
        <w:t xml:space="preserve">device_name</w:t>
      </w:r>
      <w:r>
        <w:t xml:space="preserve">), нужно показать атрибуцию по бренд-гайдлайнам Garmin;</w:t>
      </w:r>
    </w:p>
    <w:p>
      <w:pPr>
        <w:spacing w:after="160"/>
      </w:pPr>
      <w:r>
        <w:t xml:space="preserve">- запрет на злоупотребление API, незаконную деятельность, вредоносное ПО;</w:t>
      </w:r>
    </w:p>
    <w:p>
      <w:pPr>
        <w:spacing w:after="160"/>
      </w:pPr>
      <w:r>
        <w:t xml:space="preserve">- сервис может приостановить доступ при нарушении условий (уведомление за 7 дней), может менять условия (уведомление за 30 дней);</w:t>
      </w:r>
    </w:p>
    <w:p>
      <w:pPr>
        <w:spacing w:after="160"/>
      </w:pPr>
      <w:r>
        <w:t xml:space="preserve">- </w:t>
      </w:r>
      <w:r>
        <w:rPr>
          <w:b/>
          <w:bCs/>
        </w:rPr>
        <w:t xml:space="preserve">применимое право — законы ЮАР.</w:t>
      </w:r>
    </w:p>
    <w:p>
      <w:pPr>
        <w:spacing w:after="160"/>
      </w:pPr>
      <w:r>
        <w:rPr>
          <w:b/>
          <w:bCs/>
        </w:rPr>
        <w:t xml:space="preserve">Как регистрируется приложение — процедура (подтверждена официальным постом David, Jan 2021):</w:t>
      </w:r>
      <w:r>
        <w:t xml:space="preserve"> письмо на david@intervals.icu с полями: App name, Description, Website URL, Logo image URL (квадрат, ≥128×128), Privacy policy URL, Redirect URI's, </w:t>
      </w:r>
      <w:r>
        <w:rPr>
          <w:b/>
          <w:bCs/>
        </w:rPr>
        <w:t xml:space="preserve">и ваш Intervals.icu ID (внизу страницы /settings)</w:t>
      </w:r>
      <w:r>
        <w:t xml:space="preserve">. После регистрации приложение появляется в /settings только у заявителя («Manage App» → client_id/secret, вебхуки), затем по запросу David делает его видимым всем пользователям.</w:t>
      </w:r>
    </w:p>
    <w:p>
      <w:pPr>
        <w:spacing w:after="160"/>
      </w:pPr>
      <w:r>
        <w:rPr>
          <w:b/>
          <w:bCs/>
        </w:rPr>
        <w:t xml:space="preserve">Лимиты после регистрации через OAuth:</w:t>
      </w:r>
      <w:r>
        <w:t xml:space="preserve"> дневной лимит по умолчанию 100 запросов/юзер/день, до 500 юзеров (максимум 50 000 запросов/день), минимум 5000/день. Лимит на 15-минутное окно — 1/8 от дневного, минимум 2500. Если пользователей больше 500 или нужен другой лимит — пишут на support@intervals.icu.</w:t>
      </w:r>
    </w:p>
    <w:p>
      <w:pPr>
        <w:spacing w:after="160"/>
      </w:pPr>
      <w:r>
        <w:rPr>
          <w:b/>
          <w:bCs/>
        </w:rPr>
        <w:t xml:space="preserve">Оценка предложенного текста письма от вашего руководителя</w:t>
      </w:r>
      <w:r>
        <w:t xml:space="preserve"> — по существу верен, состав полей совпадает с официальной процедурой почти дословно. Один содержательный пробел: </w:t>
      </w:r>
      <w:r>
        <w:rPr>
          <w:b/>
          <w:bCs/>
        </w:rPr>
        <w:t xml:space="preserve">не хватает Intervals.icu ID заявителя</w:t>
      </w:r>
      <w:r>
        <w:t xml:space="preserve"> — обязательное поле по регламенту David, значит сначала нужно зарегистрировать личный аккаунт на intervals.icu и найти ID внизу /settings, прежде чем отправлять письмо. Формально нужно решить два техничных момента до отправки: подготовить квадратный логотип ≥128×128 и рабочий URL политики конфиденциальности (в футере run-id.ru сейчас ссылки на документы — заглушки на </w:t>
      </w:r>
      <w:r>
        <w:rPr>
          <w:rFonts w:ascii="Consolas" w:cs="Consolas" w:eastAsia="Consolas" w:hAnsi="Consolas"/>
        </w:rPr>
        <w:t xml:space="preserve">#</w:t>
      </w:r>
      <w:r>
        <w:t xml:space="preserve">, см. RUN_ID_UIUX_Handoff_Brief.md).</w:t>
      </w:r>
    </w:p>
    <w:p>
      <w:pPr>
        <w:spacing w:after="160"/>
      </w:pPr>
      <w:r>
        <w:rPr>
          <w:b/>
          <w:bCs/>
        </w:rPr>
        <w:t xml:space="preserve">Риск, отдельный от переговоров с David:</w:t>
      </w:r>
      <w:r>
        <w:t xml:space="preserve"> данные Garmin в Intervals.icu происходят из аккаунта Garmin Connect пользователя (или другого источника, включая Strava). Это не нарушает политику Strava напрямую (Intervals.icu не «middleware к Strava» — пользователь подключает Garmin, а не Strava), но стоит держать в уме при written атрибуции: если у пользователя источником окажется Strava-загруженная активность, поле </w:t>
      </w:r>
      <w:r>
        <w:rPr>
          <w:rFonts w:ascii="Consolas" w:cs="Consolas" w:eastAsia="Consolas" w:hAnsi="Consolas"/>
        </w:rPr>
        <w:t xml:space="preserve">device_name</w:t>
      </w:r>
      <w:r>
        <w:t xml:space="preserve"> это не всегда отразит корректно (тема на форуме подтверждает, что сам David называет это «tricky»).</w:t>
      </w:r>
    </w:p>
    <w:p>
      <w:pPr>
        <w:pStyle w:val="Heading1"/>
        <w:spacing w:after="150" w:before="300"/>
      </w:pPr>
      <w:r>
        <w:t xml:space="preserve">Рекомендуемый порядок (обновлено — мобилка подтверждена)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Android + Health Connect первым.</w:t>
      </w:r>
      <w:r>
        <w:t xml:space="preserve"> Дешевле и быстрее iOS, закрывает Amazfit + Xiaomi + Samsung + Garmin ≈ 50% рынка. RuStore снимает вопрос дистрибуции.</w:t>
      </w:r>
    </w:p>
    <w:p>
      <w:pPr>
        <w:spacing w:after="160"/>
      </w:pPr>
      <w:r>
        <w:t xml:space="preserve">2. </w:t>
      </w:r>
      <w:r>
        <w:rPr>
          <w:b/>
          <w:bCs/>
        </w:rPr>
        <w:t xml:space="preserve">iOS / HealthKit вторым.</w:t>
      </w:r>
      <w:r>
        <w:t xml:space="preserve"> Техника простая, но упирается в возможность российского юрлица оплачивать Apple Developer Program. Выяснить до планирования спринта.</w:t>
      </w:r>
    </w:p>
    <w:p>
      <w:pPr>
        <w:spacing w:after="160"/>
      </w:pPr>
      <w:r>
        <w:t xml:space="preserve">3. </w:t>
      </w:r>
      <w:r>
        <w:rPr>
          <w:b/>
          <w:bCs/>
        </w:rPr>
        <w:t xml:space="preserve">Intervals.icu — параллельно, независимо от мобилки.</w:t>
      </w:r>
      <w:r>
        <w:t xml:space="preserve"> Не требует ни мобильного приложения, ни договоров с вендорами устройств, закрывает пользователей Garmin/Polar/Suunto/COROS/Zepp одним OAuth. Дешевле и быстрее всего перечисленного выше. Единственное действие — письмо David с полным набором полей.</w:t>
      </w:r>
    </w:p>
    <w:p>
      <w:pPr>
        <w:spacing w:after="160"/>
      </w:pPr>
      <w:r>
        <w:t xml:space="preserve">4. </w:t>
      </w:r>
      <w:r>
        <w:rPr>
          <w:b/>
          <w:bCs/>
        </w:rPr>
        <w:t xml:space="preserve">Suunto (форма подана/готовится) и Garmin (контакт-форма) — как прямые интеграции</w:t>
      </w:r>
      <w:r>
        <w:t xml:space="preserve">, если Intervals.icu не покроет нужный объём данных или понадобится push (заливка тренировок обратно на часы).</w:t>
      </w:r>
    </w:p>
    <w:p>
      <w:pPr>
        <w:spacing w:after="160"/>
      </w:pPr>
      <w:r>
        <w:t xml:space="preserve">5. </w:t>
      </w:r>
      <w:r>
        <w:rPr>
          <w:b/>
          <w:bCs/>
        </w:rPr>
        <w:t xml:space="preserve">Huawei — отдельным решением</w:t>
      </w:r>
      <w:r>
        <w:t xml:space="preserve"> по цензу AppGallery.</w:t>
      </w:r>
    </w:p>
    <w:p>
      <w:pPr>
        <w:spacing w:after="160"/>
      </w:pPr>
      <w:r>
        <w:t xml:space="preserve">6. </w:t>
      </w:r>
      <w:r>
        <w:rPr>
          <w:b/>
          <w:bCs/>
        </w:rPr>
        <w:t xml:space="preserve">Файловый импорт — остаётся</w:t>
      </w:r>
      <w:r>
        <w:t xml:space="preserve"> как канал для Huawei и всех, кто не попал ни в шины, ни в Intervals.icu.</w:t>
      </w:r>
    </w:p>
    <w:p>
      <w:pPr>
        <w:pStyle w:val="Heading1"/>
        <w:spacing w:after="150" w:before="300"/>
      </w:pPr>
      <w:r>
        <w:t xml:space="preserve">Ближайшие проверки</w:t>
      </w:r>
    </w:p>
    <w:p>
      <w:pPr>
        <w:spacing w:after="160"/>
      </w:pPr>
      <w:r>
        <w:t xml:space="preserve">1. Тест на живом устройстве, ~2 часа: Android-телефон + любые часы, включить синхронизацию в приложении вендора, записать уличную тренировку, проверить тестовым приложением, приходит ли </w:t>
      </w:r>
      <w:r>
        <w:rPr>
          <w:rFonts w:ascii="Consolas" w:cs="Consolas" w:eastAsia="Consolas" w:hAnsi="Consolas"/>
        </w:rPr>
        <w:t xml:space="preserve">ExerciseRoute</w:t>
      </w:r>
      <w:r>
        <w:t xml:space="preserve">. Результат определяет, достаточна ли шина как основной канал получения тренировок.</w:t>
      </w:r>
    </w:p>
    <w:p>
      <w:pPr>
        <w:spacing w:after="160"/>
      </w:pPr>
      <w:r>
        <w:t xml:space="preserve">2. Перед письмом David: завести личный аккаунт на intervals.icu, найти свой Intervals.icu ID, подготовить логотип и рабочий URL Privacy Policy.</w:t>
      </w:r>
    </w:p>
    <w:p>
      <w:pPr>
        <w:pStyle w:val="Heading1"/>
        <w:spacing w:after="150" w:before="300"/>
      </w:pPr>
      <w:r>
        <w:t xml:space="preserve">Источники</w:t>
      </w:r>
    </w:p>
    <w:p>
      <w:pPr>
        <w:spacing w:after="160"/>
      </w:pPr>
      <w:r>
        <w:t xml:space="preserve">- Android Developers — типы данных Health Connect, класс ExerciseRoute</w:t>
      </w:r>
    </w:p>
    <w:p>
      <w:pPr>
        <w:spacing w:after="160"/>
      </w:pPr>
      <w:r>
        <w:t xml:space="preserve">- Apple — HealthKit Entitlement, Protecting access to user's health data</w:t>
      </w:r>
    </w:p>
    <w:p>
      <w:pPr>
        <w:spacing w:after="160"/>
      </w:pPr>
      <w:r>
        <w:t xml:space="preserve">- Garmin — Android Central: что Garmin отдаёт в Health Connect, Garmin Forums</w:t>
      </w:r>
    </w:p>
    <w:p>
      <w:pPr>
        <w:spacing w:after="160"/>
      </w:pPr>
      <w:r>
        <w:t xml:space="preserve">- Amazfit / Zepp — Notebookcheck, Amazfit Support</w:t>
      </w:r>
    </w:p>
    <w:p>
      <w:pPr>
        <w:spacing w:after="160"/>
      </w:pPr>
      <w:r>
        <w:t xml:space="preserve">- Xiaomi — Mi Fitness в Google Play, Healthy Chronos</w:t>
      </w:r>
    </w:p>
    <w:p>
      <w:pPr>
        <w:spacing w:after="160"/>
      </w:pPr>
      <w:r>
        <w:t xml:space="preserve">- Samsung — Accessing Samsung Health Data through Health Connect, Health Connect FAQ</w:t>
      </w:r>
    </w:p>
    <w:p>
      <w:pPr>
        <w:spacing w:after="160"/>
      </w:pPr>
      <w:r>
        <w:t xml:space="preserve">- Polar — Apple Health, Health Connect</w:t>
      </w:r>
    </w:p>
    <w:p>
      <w:pPr>
        <w:spacing w:after="160"/>
      </w:pPr>
      <w:r>
        <w:t xml:space="preserve">- Suunto — App Store, Sahha</w:t>
      </w:r>
    </w:p>
    <w:p>
      <w:pPr>
        <w:spacing w:after="160"/>
      </w:pPr>
      <w:r>
        <w:t xml:space="preserve">- COROS — Connecting Apple Health with COROS App</w:t>
      </w:r>
    </w:p>
    <w:p>
      <w:pPr>
        <w:spacing w:after="160"/>
      </w:pPr>
      <w:r>
        <w:t xml:space="preserve">- Huawei — FitMesh 2026, Huawei Developer Forum</w:t>
      </w:r>
    </w:p>
    <w:p>
      <w:pPr>
        <w:spacing w:after="160"/>
      </w:pPr>
      <w:r>
        <w:t xml:space="preserve">- Strava — Garmin and Strava, Apple Health and Strava</w:t>
      </w:r>
    </w:p>
    <w:p>
      <w:pPr>
        <w:spacing w:after="160"/>
      </w:pPr>
      <w:r>
        <w:t xml:space="preserve">- Intervals.icu — OAuth support / регистрация приложения, API Terms and Conditions (23.10.2025), About / команда, форум — обсуждения на русском</w:t>
      </w:r>
    </w:p>
    <w:p>
      <w:pPr>
        <w:spacing w:after="160"/>
      </w:pPr>
      <w:r>
        <w:t xml:space="preserve">- Доли рынка РФ — внутреннее исследование </w:t>
      </w:r>
      <w:r>
        <w:rPr>
          <w:rFonts w:ascii="Consolas" w:cs="Consolas" w:eastAsia="Consolas" w:hAnsi="Consolas"/>
        </w:rPr>
        <w:t xml:space="preserve">runid_vendors_full.md</w:t>
      </w:r>
      <w:r>
        <w:t xml:space="preserve">, не верифицировано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2026-08-24T12:56:24.668Z</dcterms:created>
  <dcterms:modified xsi:type="dcterms:W3CDTF">2026-08-24T12:56:24.669Z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