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ПОЛИТИКА КОНФИДЕНЦИАЛЬНОСТИ ОБЩЕСТВА С ОГРАНИЧЕННОЙ ОТВЕТСТВЕННОСТЬЮ «АГЕНТСТВО «СОЦИАЛЬНЫЕ СЕТИ»»</w:t>
      </w:r>
    </w:p>
    <w:p>
      <w:pPr>
        <w:spacing w:after="200"/>
        <w:jc w:val="both"/>
      </w:pPr>
      <w:r>
        <w:t xml:space="preserve">Настоящая Политика конфиденциальности (далее — «Политика конфиденциальности») Общества с Ограниченной Ответственностью «Агентство «Социальные Сети»» (далее — «Оператор») составлена в соответствии с требованиями Федерального закона от 27.07.2006г.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Пользователей сервиса RUN.ID, размещённого по адресу https://run-id.ru (далее — «Сервис»).</w:t>
      </w:r>
    </w:p>
    <w:p>
      <w:pPr>
        <w:spacing w:after="200"/>
        <w:jc w:val="both"/>
      </w:pPr>
      <w:r>
        <w:t xml:space="preserve">Настоящая Политика конфиденциальности в отношении обработки персональных данных применяется ко всей информации, которую Оператор может получить от Пользователей Сервиса, включая информацию, передаваемую при регистрации, использовании мобильного и веб-приложения, загрузке данных о тренировках и оформлении цифрового членства.</w:t>
      </w:r>
    </w:p>
    <w:p>
      <w:pPr>
        <w:spacing w:after="200"/>
        <w:jc w:val="both"/>
      </w:pPr>
      <w:r>
        <w:t xml:space="preserve">Регистрация в Сервисе и использование его функций (загрузка тренировок, участие в сегментах, оформление членства) обязывает Пользователя предоставить персональные данные в объёме, необходимом для работы соответствующей функции Сервиса.</w:t>
      </w:r>
    </w:p>
    <w:p>
      <w:pPr>
        <w:spacing w:after="200"/>
        <w:jc w:val="both"/>
      </w:pPr>
      <w:r>
        <w:t xml:space="preserve">Пользователь признает и подтверждает, что он внимательно и в полном объеме ознакомился с настоящей Политикой и содержащимися в ней условиями обработки его персональных данных, указываемых им в соответствующих полях при регистрации в Сервисе и дальнейшем его использовании; признает и подтверждает, что все положения настоящей Политики и условия обработки его персональных данных ему понятны, и дает согласие на обработку Оператором предоставляемых персональных данных на условиях, указанных в настоящей Политике, и подтверждает, что, давая такое согласие, он действует свободно, своей волей и в своем интересе.</w:t>
      </w:r>
    </w:p>
    <w:p>
      <w:pPr>
        <w:pStyle w:val="Heading1"/>
        <w:spacing w:after="160" w:before="320"/>
      </w:pPr>
      <w:r>
        <w:t xml:space="preserve">ОСНОВНЫЕ ПОНЯТИЯ, ИСПОЛЬЗУЕМЫЕ В ПОЛИТИКЕ КОНФИДЕНЦИАЛЬНОСТИ</w:t>
      </w:r>
    </w:p>
    <w:p>
      <w:pPr>
        <w:spacing w:after="200"/>
        <w:jc w:val="both"/>
      </w:pPr>
      <w:r>
        <w:rPr>
          <w:b/>
          <w:bCs/>
        </w:rPr>
        <w:t xml:space="preserve">Автоматизированная обработка персональных данных</w:t>
      </w:r>
      <w:r>
        <w:t xml:space="preserve"> — обработка персональных данных с помощью средств вычислительной техники;</w:t>
      </w:r>
    </w:p>
    <w:p>
      <w:pPr>
        <w:spacing w:after="200"/>
        <w:jc w:val="both"/>
      </w:pPr>
      <w:r>
        <w:rPr>
          <w:b/>
          <w:bCs/>
        </w:rPr>
        <w:t xml:space="preserve">Блокирование персональных данных</w:t>
      </w:r>
      <w: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pPr>
        <w:spacing w:after="200"/>
        <w:jc w:val="both"/>
      </w:pPr>
      <w:r>
        <w:rPr>
          <w:b/>
          <w:bCs/>
        </w:rPr>
        <w:t xml:space="preserve">Сервис</w:t>
      </w:r>
      <w:r>
        <w:t xml:space="preserve"> — совокупность графических и информационных материалов, а также программ для ЭВМ и баз данных (веб-приложение и мобильное приложение), обеспечивающих их доступность в сети интернет по сетевому адресу https://run-id.ru;</w:t>
      </w:r>
    </w:p>
    <w:p>
      <w:pPr>
        <w:spacing w:after="200"/>
        <w:jc w:val="both"/>
      </w:pPr>
      <w:r>
        <w:rPr>
          <w:b/>
          <w:bCs/>
        </w:rPr>
        <w:t xml:space="preserve">Информационная система персональных данных</w:t>
      </w:r>
      <w: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pPr>
        <w:spacing w:after="200"/>
        <w:jc w:val="both"/>
      </w:pPr>
      <w:r>
        <w:rPr>
          <w:b/>
          <w:bCs/>
        </w:rPr>
        <w:t xml:space="preserve">Обезличивание персональных данных</w:t>
      </w:r>
      <w:r>
        <w:t xml:space="preserve">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pPr>
        <w:spacing w:after="200"/>
        <w:jc w:val="both"/>
      </w:pPr>
      <w:r>
        <w:rPr>
          <w:b/>
          <w:bCs/>
        </w:rPr>
        <w:t xml:space="preserve">Обработка персональных данных</w:t>
      </w:r>
      <w:r>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spacing w:after="200"/>
        <w:jc w:val="both"/>
      </w:pPr>
      <w:r>
        <w:rPr>
          <w:b/>
          <w:bCs/>
        </w:rPr>
        <w:t xml:space="preserve">Оператор</w:t>
      </w:r>
      <w:r>
        <w:t xml:space="preserve">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pPr>
        <w:spacing w:after="200"/>
        <w:jc w:val="both"/>
      </w:pPr>
      <w:r>
        <w:rPr>
          <w:b/>
          <w:bCs/>
        </w:rPr>
        <w:t xml:space="preserve">Персональные данные</w:t>
      </w:r>
      <w:r>
        <w:t xml:space="preserve"> — любая информация, относящаяся прямо или косвенно к определенному или определяемому Пользователю Сервиса;</w:t>
      </w:r>
    </w:p>
    <w:p>
      <w:pPr>
        <w:spacing w:after="200"/>
        <w:jc w:val="both"/>
      </w:pPr>
      <w:r>
        <w:rPr>
          <w:b/>
          <w:bCs/>
        </w:rPr>
        <w:t xml:space="preserve">Пользователь</w:t>
      </w:r>
      <w:r>
        <w:t xml:space="preserve"> — любое физическое лицо, зарегистрированное в Сервисе или иным образом использующее его функции;</w:t>
      </w:r>
    </w:p>
    <w:p>
      <w:pPr>
        <w:spacing w:after="200"/>
        <w:jc w:val="both"/>
      </w:pPr>
      <w:r>
        <w:rPr>
          <w:b/>
          <w:bCs/>
        </w:rPr>
        <w:t xml:space="preserve">Предоставление персональных данных</w:t>
      </w:r>
      <w:r>
        <w:t xml:space="preserve"> — действия, направленные на раскрытие персональных данных определенному лицу или определенному кругу лиц;</w:t>
      </w:r>
    </w:p>
    <w:p>
      <w:pPr>
        <w:spacing w:after="200"/>
        <w:jc w:val="both"/>
      </w:pPr>
      <w:r>
        <w:rPr>
          <w:b/>
          <w:bCs/>
        </w:rPr>
        <w:t xml:space="preserve">Распространение персональных данных</w:t>
      </w:r>
      <w:r>
        <w:t xml:space="preserve">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 К распространению в рамках Сервиса относится, в частности, отображение тренировок, статистики и профиля Пользователя другим пользователям в соответствии с настройками приватности, выбранными Пользователем;</w:t>
      </w:r>
    </w:p>
    <w:p>
      <w:pPr>
        <w:spacing w:after="200"/>
        <w:jc w:val="both"/>
      </w:pPr>
      <w:r>
        <w:rPr>
          <w:b/>
          <w:bCs/>
        </w:rPr>
        <w:t xml:space="preserve">Уничтожение персональных данных</w:t>
      </w:r>
      <w:r>
        <w:t xml:space="preserve">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результате которых уничтожаются материальные носители персональных данных.</w:t>
      </w:r>
    </w:p>
    <w:p>
      <w:pPr>
        <w:pStyle w:val="Heading1"/>
        <w:spacing w:after="160" w:before="320"/>
      </w:pPr>
      <w:r>
        <w:t xml:space="preserve">СОСТАВ, СБОР, ОБРАБОТКА ПЕРСОНАЛЬНЫХ ДАННЫХ</w:t>
      </w:r>
    </w:p>
    <w:p>
      <w:pPr>
        <w:spacing w:after="200"/>
        <w:jc w:val="both"/>
      </w:pPr>
      <w:r>
        <w:t xml:space="preserve">Обработка персональных данных осуществляется Оператором с использованием средств автоматизации и без такого использования.</w:t>
      </w:r>
    </w:p>
    <w:p>
      <w:pPr>
        <w:spacing w:after="200"/>
        <w:jc w:val="both"/>
      </w:pPr>
      <w:r>
        <w:t xml:space="preserve">Оператор осуществляет сбор персональных данных, предоставленных Пользователем при регистрации и использовании Сервиса.</w:t>
      </w:r>
    </w:p>
    <w:p>
      <w:pPr>
        <w:spacing w:after="200"/>
        <w:jc w:val="both"/>
      </w:pPr>
      <w:r>
        <w:rPr>
          <w:b/>
          <w:bCs/>
        </w:rPr>
        <w:t xml:space="preserve">Состав персональных данных:</w:t>
      </w:r>
    </w:p>
    <w:p>
      <w:pPr>
        <w:pStyle w:val="ListParagraph"/>
        <w:numPr>
          <w:ilvl w:val="0"/>
          <w:numId w:val="1"/>
        </w:numPr>
        <w:spacing w:after="120"/>
      </w:pPr>
      <w:r>
        <w:t xml:space="preserve">ФИО Пользователя, имя пользователя (никнейм), аватар профиля;</w:t>
      </w:r>
    </w:p>
    <w:p>
      <w:pPr>
        <w:pStyle w:val="ListParagraph"/>
        <w:numPr>
          <w:ilvl w:val="0"/>
          <w:numId w:val="1"/>
        </w:numPr>
        <w:spacing w:after="120"/>
      </w:pPr>
      <w:r>
        <w:t xml:space="preserve">адрес электронной почты, номер мобильного телефона;</w:t>
      </w:r>
    </w:p>
    <w:p>
      <w:pPr>
        <w:pStyle w:val="ListParagraph"/>
        <w:numPr>
          <w:ilvl w:val="0"/>
          <w:numId w:val="1"/>
        </w:numPr>
        <w:spacing w:after="120"/>
      </w:pPr>
      <w:r>
        <w:t xml:space="preserve">дата рождения, пол (при указании Пользователем);</w:t>
      </w:r>
    </w:p>
    <w:p>
      <w:pPr>
        <w:pStyle w:val="ListParagraph"/>
        <w:numPr>
          <w:ilvl w:val="0"/>
          <w:numId w:val="1"/>
        </w:numPr>
        <w:spacing w:after="120"/>
      </w:pPr>
      <w:r>
        <w:t xml:space="preserve">геолокационные данные и данные GPS-трека, получаемые из загружаемых Пользователем файлов тренировок (.fit / .gpx) или вводимые вручную;</w:t>
      </w:r>
    </w:p>
    <w:p>
      <w:pPr>
        <w:pStyle w:val="ListParagraph"/>
        <w:numPr>
          <w:ilvl w:val="0"/>
          <w:numId w:val="1"/>
        </w:numPr>
        <w:spacing w:after="120"/>
      </w:pPr>
      <w:r>
        <w:t xml:space="preserve">данные о тренировках: дистанция, темп, время, набор высоты, частота сердечных сокращений, каденс, калории и иные метрики, содержащиеся в загружаемых файлах;</w:t>
      </w:r>
    </w:p>
    <w:p>
      <w:pPr>
        <w:pStyle w:val="ListParagraph"/>
        <w:numPr>
          <w:ilvl w:val="0"/>
          <w:numId w:val="1"/>
        </w:numPr>
        <w:spacing w:after="120"/>
      </w:pPr>
      <w:r>
        <w:t xml:space="preserve">данные об оформлении цифрового членства и совершённых платежах в объёме, передаваемом платёжным партнёром Оператора (реквизиты банковской карты Оператору не передаются и не хранятся);</w:t>
      </w:r>
    </w:p>
    <w:p>
      <w:pPr>
        <w:pStyle w:val="ListParagraph"/>
        <w:numPr>
          <w:ilvl w:val="0"/>
          <w:numId w:val="1"/>
        </w:numPr>
        <w:spacing w:after="120"/>
      </w:pPr>
      <w:r>
        <w:t xml:space="preserve">сведения о взаимодействии с другими пользователями Сервиса (подписки, лайки, комментарии) в объёме, определяемом настройками приватности профиля;</w:t>
      </w:r>
    </w:p>
    <w:p>
      <w:pPr>
        <w:pStyle w:val="ListParagraph"/>
        <w:numPr>
          <w:ilvl w:val="0"/>
          <w:numId w:val="1"/>
        </w:numPr>
        <w:spacing w:after="120"/>
      </w:pPr>
      <w:r>
        <w:t xml:space="preserve">технические данные: IP-адрес, данные файлов cookie, тип браузера и устройства, данные об использовании Сервиса.</w:t>
      </w:r>
    </w:p>
    <w:p>
      <w:pPr>
        <w:spacing w:after="200"/>
        <w:jc w:val="both"/>
      </w:pPr>
      <w:r>
        <w:t xml:space="preserve">Оператор обращает внимание, что данные о частоте сердечных сокращений и иных физиологических показателях, содержащиеся в загружаемых Пользователем файлах тренировок, относятся к специальной категории персональных данных, касающихся состояния здоровья, и обрабатываются с отдельного согласия Пользователя, предоставляемого при загрузке первой тренировки.</w:t>
      </w:r>
    </w:p>
    <w:p>
      <w:pPr>
        <w:spacing w:after="200"/>
        <w:jc w:val="both"/>
      </w:pPr>
      <w:r>
        <w:t xml:space="preserve">Сбор указанных данных осуществляется, когда Пользователь:</w:t>
      </w:r>
    </w:p>
    <w:p>
      <w:pPr>
        <w:pStyle w:val="ListParagraph"/>
        <w:numPr>
          <w:ilvl w:val="0"/>
          <w:numId w:val="1"/>
        </w:numPr>
        <w:spacing w:after="120"/>
      </w:pPr>
      <w:r>
        <w:t xml:space="preserve">регистрируется в Сервисе с использованием адреса электронной почты, номера телефона или через сторонние сервисы авторизации;</w:t>
      </w:r>
    </w:p>
    <w:p>
      <w:pPr>
        <w:pStyle w:val="ListParagraph"/>
        <w:numPr>
          <w:ilvl w:val="0"/>
          <w:numId w:val="1"/>
        </w:numPr>
        <w:spacing w:after="120"/>
      </w:pPr>
      <w:r>
        <w:t xml:space="preserve">заполняет и редактирует данные своего профиля;</w:t>
      </w:r>
    </w:p>
    <w:p>
      <w:pPr>
        <w:pStyle w:val="ListParagraph"/>
        <w:numPr>
          <w:ilvl w:val="0"/>
          <w:numId w:val="1"/>
        </w:numPr>
        <w:spacing w:after="120"/>
      </w:pPr>
      <w:r>
        <w:t xml:space="preserve">загружает файл тренировки или вводит данные тренировки вручную;</w:t>
      </w:r>
    </w:p>
    <w:p>
      <w:pPr>
        <w:pStyle w:val="ListParagraph"/>
        <w:numPr>
          <w:ilvl w:val="0"/>
          <w:numId w:val="1"/>
        </w:numPr>
        <w:spacing w:after="120"/>
      </w:pPr>
      <w:r>
        <w:t xml:space="preserve">оформляет цифровое членство Сервиса;</w:t>
      </w:r>
    </w:p>
    <w:p>
      <w:pPr>
        <w:pStyle w:val="ListParagraph"/>
        <w:numPr>
          <w:ilvl w:val="0"/>
          <w:numId w:val="1"/>
        </w:numPr>
        <w:spacing w:after="120"/>
      </w:pPr>
      <w:r>
        <w:t xml:space="preserve">обращается в службу поддержки Оператора.</w:t>
      </w:r>
    </w:p>
    <w:p>
      <w:pPr>
        <w:spacing w:after="200"/>
        <w:jc w:val="both"/>
      </w:pPr>
      <w:r>
        <w:t xml:space="preserve">Пользователь признает, что регистрация и использование Сервиса расцениваются Оператором и Пользователем как письменное согласие на обработку персональных данных на условиях настоящей Политики. Использование Сервиса без принятия условий настоящей Политики не допускается.</w:t>
      </w:r>
    </w:p>
    <w:p>
      <w:pPr>
        <w:pStyle w:val="Heading1"/>
        <w:spacing w:after="160" w:before="320"/>
      </w:pPr>
      <w:r>
        <w:t xml:space="preserve">ЦЕЛИ СБОРА И ОБРАБОТКИ ПЕРСОНАЛЬНЫХ ДАННЫХ</w:t>
      </w:r>
    </w:p>
    <w:p>
      <w:pPr>
        <w:spacing w:after="200"/>
        <w:jc w:val="both"/>
      </w:pPr>
      <w:r>
        <w:t xml:space="preserve">Сбор персональных данных осуществляется в целях:</w:t>
      </w:r>
    </w:p>
    <w:p>
      <w:pPr>
        <w:pStyle w:val="ListParagraph"/>
        <w:numPr>
          <w:ilvl w:val="0"/>
          <w:numId w:val="1"/>
        </w:numPr>
        <w:spacing w:after="120"/>
      </w:pPr>
      <w:r>
        <w:t xml:space="preserve">регистрации Пользователя и предоставления доступа к функциям Сервиса;</w:t>
      </w:r>
    </w:p>
    <w:p>
      <w:pPr>
        <w:pStyle w:val="ListParagraph"/>
        <w:numPr>
          <w:ilvl w:val="0"/>
          <w:numId w:val="1"/>
        </w:numPr>
        <w:spacing w:after="120"/>
      </w:pPr>
      <w:r>
        <w:t xml:space="preserve">обработки и отображения данных о тренировках Пользователя, включая карту маршрута, статистику и сегменты;</w:t>
      </w:r>
    </w:p>
    <w:p>
      <w:pPr>
        <w:pStyle w:val="ListParagraph"/>
        <w:numPr>
          <w:ilvl w:val="0"/>
          <w:numId w:val="1"/>
        </w:numPr>
        <w:spacing w:after="120"/>
      </w:pPr>
      <w:r>
        <w:t xml:space="preserve">обеспечения социальных функций Сервиса (лента активности, подписки, лидерборды) в соответствии с настройками приватности Пользователя;</w:t>
      </w:r>
    </w:p>
    <w:p>
      <w:pPr>
        <w:pStyle w:val="ListParagraph"/>
        <w:numPr>
          <w:ilvl w:val="0"/>
          <w:numId w:val="1"/>
        </w:numPr>
        <w:spacing w:after="120"/>
      </w:pPr>
      <w:r>
        <w:t xml:space="preserve">предоставления доступа к цифровому членству и каталогу привилегий партнёров Оператора;</w:t>
      </w:r>
    </w:p>
    <w:p>
      <w:pPr>
        <w:pStyle w:val="ListParagraph"/>
        <w:numPr>
          <w:ilvl w:val="0"/>
          <w:numId w:val="1"/>
        </w:numPr>
        <w:spacing w:after="120"/>
      </w:pPr>
      <w:r>
        <w:t xml:space="preserve">обработки платежей за цифровое членство через платёжного партнёра Оператора;</w:t>
      </w:r>
    </w:p>
    <w:p>
      <w:pPr>
        <w:pStyle w:val="ListParagraph"/>
        <w:numPr>
          <w:ilvl w:val="0"/>
          <w:numId w:val="1"/>
        </w:numPr>
        <w:spacing w:after="120"/>
      </w:pPr>
      <w:r>
        <w:t xml:space="preserve">направления Пользователю сервисных уведомлений, связанных с использованием Сервиса;</w:t>
      </w:r>
    </w:p>
    <w:p>
      <w:pPr>
        <w:pStyle w:val="ListParagraph"/>
        <w:numPr>
          <w:ilvl w:val="0"/>
          <w:numId w:val="1"/>
        </w:numPr>
        <w:spacing w:after="120"/>
      </w:pPr>
      <w:r>
        <w:t xml:space="preserve">в иных целях на основании запросов Пользователя или его согласия, если иное не предусмотрено законодательством.</w:t>
      </w:r>
    </w:p>
    <w:p>
      <w:pPr>
        <w:spacing w:after="200"/>
        <w:jc w:val="both"/>
      </w:pPr>
      <w:r>
        <w:t xml:space="preserve">Допускается использование предоставленных Пользователем данных для статистических исследований и расчетов, а также для получения информации о том, что именно интересно Пользователям Сервиса, однако главным требованием при работе с персональными данными в данном случае является защита персональных данных.</w:t>
      </w:r>
    </w:p>
    <w:p>
      <w:pPr>
        <w:spacing w:after="200"/>
        <w:jc w:val="both"/>
      </w:pPr>
      <w:r>
        <w:t xml:space="preserve">Оператор производит автоматизированную и неавтоматизированную обработку персональных данных в объеме, достаточном для достижения целей обработки персональных данных, указанных в настоящей Политике конфиденциальности.</w:t>
      </w:r>
    </w:p>
    <w:p>
      <w:pPr>
        <w:pStyle w:val="Heading1"/>
        <w:spacing w:after="160" w:before="320"/>
      </w:pPr>
      <w:r>
        <w:t xml:space="preserve">ДОСТУП К ПЕРСОНАЛЬНЫМ ДАННЫМ</w:t>
      </w:r>
    </w:p>
    <w:p>
      <w:pPr>
        <w:spacing w:after="200"/>
        <w:jc w:val="both"/>
      </w:pPr>
      <w:r>
        <w:t xml:space="preserve">Доступ к персональным данным обеспечен уполномоченным лицам Оператора, с которыми заключены соответствующие соглашения о конфиденциальности персональных данных.</w:t>
      </w:r>
    </w:p>
    <w:p>
      <w:pPr>
        <w:spacing w:after="200"/>
        <w:jc w:val="both"/>
      </w:pPr>
      <w:r>
        <w:t xml:space="preserve">Уполномоченные лица имеют право получать доступ только к тем персональным данным, которые необходимы для выполнения конкретных функций, входящих в их круг обязанностей для обеспечения достижения целей обработки персональных данных, указанных в настоящей Политике конфиденциальности.</w:t>
      </w:r>
    </w:p>
    <w:p>
      <w:pPr>
        <w:spacing w:after="200"/>
        <w:jc w:val="both"/>
      </w:pPr>
      <w:r>
        <w:t xml:space="preserve">Доступ к персональным данным может быть предоставлен контрольно-ревизионным органам при наличии документов, на основании которых они проводят проверку.</w:t>
      </w:r>
    </w:p>
    <w:p>
      <w:pPr>
        <w:spacing w:after="200"/>
        <w:jc w:val="both"/>
      </w:pPr>
      <w:r>
        <w:t xml:space="preserve">Данные о тренировках, профиль и статистика Пользователя могут быть доступны другим пользователям Сервиса в объёме, определяемом настройками приватности, самостоятельно устанавливаемыми Пользователем в своём профиле.</w:t>
      </w:r>
    </w:p>
    <w:p>
      <w:pPr>
        <w:pStyle w:val="Heading1"/>
        <w:spacing w:after="160" w:before="320"/>
      </w:pPr>
      <w:r>
        <w:t xml:space="preserve">ХРАНЕНИЕ И ПЕРЕДАЧА ПЕРСОНАЛЬНЫХ ДАННЫХ</w:t>
      </w:r>
    </w:p>
    <w:p>
      <w:pPr>
        <w:spacing w:after="200"/>
        <w:jc w:val="both"/>
      </w:pPr>
      <w:r>
        <w:t xml:space="preserve">Для хранения персональных данных используются серверы Оператора и серверы, находящиеся под контролем российских компаний, которые выступают от имени Оператора и несут ответственность за обработку персональных данных, при этом Оператор заключил с такими компаниями соглашение, согласно которому они обязуются соблюдать все положения о защите персональных данных (далее — «партнер»).</w:t>
      </w:r>
    </w:p>
    <w:p>
      <w:pPr>
        <w:spacing w:after="200"/>
        <w:jc w:val="both"/>
      </w:pPr>
      <w:r>
        <w:t xml:space="preserve">Ни Оператор, ни партнеры не передают третьим лицам персональные данные Пользователя в какой бы то ни было форме, за исключением случаев, когда передача персональных данных осуществляется на основании согласия Пользователя или в предусмотренных законом случаях. К числу партнёров, которым персональные данные передаются в объёме, необходимом для оказания соответствующей услуги, относится оператор платёжной системы, используемый Оператором для приёма платежей за цифровое членство. Оператор контролирует использование предоставленных персональных данных и несет ответственность за использование предоставленных персональных данных.</w:t>
      </w:r>
    </w:p>
    <w:p>
      <w:pPr>
        <w:spacing w:after="200"/>
        <w:jc w:val="both"/>
      </w:pPr>
      <w:r>
        <w:t xml:space="preserve">Оператор обязуется не разглашать полученные от Пользователя персональные данные. Не считается нарушением данного обязательства предоставление Оператором персональных данных партнерам, для исполнения обязательств перед Пользователями. Не считается нарушением обязательств разглашение персональных данных в соответствии с обоснованными и применимыми требованиями закона.</w:t>
      </w:r>
    </w:p>
    <w:p>
      <w:pPr>
        <w:pStyle w:val="Heading1"/>
        <w:spacing w:after="160" w:before="320"/>
      </w:pPr>
      <w:r>
        <w:t xml:space="preserve">ЗАЩИТА ПЕРСОНАЛЬНЫХ ДАННЫХ</w:t>
      </w:r>
    </w:p>
    <w:p>
      <w:pPr>
        <w:spacing w:after="200"/>
        <w:jc w:val="both"/>
      </w:pPr>
      <w:r>
        <w:t xml:space="preserve">Оператор обладает соответствующими возможностями и принимает меры, направленные на обеспечение безопасности и конфиденциальности персональных данных Пользователя. Оператор обязуется обеспечивать конфиденциальность персональных данных в соответствии с внутренними регламентами о защите персональных данных, приказом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а партнеры обязуются обеспечивать конфиденциальность персональных данных в соответствии с соглашениями об обработке персональных данных; внутренние регламенты о защите персональных данных и соглашения об обработке персональных данных подготовлены в соответствии с действующими законами о защите персональных данных.</w:t>
      </w:r>
    </w:p>
    <w:p>
      <w:pPr>
        <w:pStyle w:val="Heading1"/>
        <w:spacing w:after="160" w:before="320"/>
      </w:pPr>
      <w:r>
        <w:t xml:space="preserve">СРОК ХРАНЕНИЯ ПЕРСОНАЛЬНЫХ ДАННЫХ</w:t>
      </w:r>
    </w:p>
    <w:p>
      <w:pPr>
        <w:spacing w:after="200"/>
        <w:jc w:val="both"/>
      </w:pPr>
      <w:r>
        <w:t xml:space="preserve">Оператор осуществляет хранение персональных данных либо до тех пор, пока персональные данные необходимы для целей сбора и обработки персональных данных, указанных в настоящей Политике конфиденциальности, либо до момента аннулирования Пользователем согласия на обработку его персональных данных, либо до тех пор, пока не будут соблюдены все предусмотренные законы и нормативно-правовые требования (например, в случае текущего судебного разбирательства).</w:t>
      </w:r>
    </w:p>
    <w:p>
      <w:pPr>
        <w:pStyle w:val="Heading1"/>
        <w:spacing w:after="160" w:before="320"/>
      </w:pPr>
      <w:r>
        <w:t xml:space="preserve">ПРАВА НА ЗАЩИТУ ПЕРСОНАЛЬНЫХ ДАННЫХ</w:t>
      </w:r>
    </w:p>
    <w:p>
      <w:pPr>
        <w:spacing w:after="200"/>
        <w:jc w:val="both"/>
      </w:pPr>
      <w:r>
        <w:rPr>
          <w:b/>
          <w:bCs/>
        </w:rPr>
        <w:t xml:space="preserve">Право на информацию, право на доступ к информации и право на уточнение данных.</w:t>
      </w:r>
      <w:r>
        <w:t xml:space="preserve"> Пользователь вправе получать всю информацию о его персональных данных, получать доступ к персональным данным, исправлять и обновлять персональные данные в системе Оператора в случае, если Пользователь предполагает, что персональные данные утратили актуальность, являются неполными или недостоверными.</w:t>
      </w:r>
    </w:p>
    <w:p>
      <w:pPr>
        <w:spacing w:after="200"/>
        <w:jc w:val="both"/>
      </w:pPr>
      <w:r>
        <w:rPr>
          <w:b/>
          <w:bCs/>
        </w:rPr>
        <w:t xml:space="preserve">Право на удаление персональных данных.</w:t>
      </w:r>
      <w:r>
        <w:t xml:space="preserve"> Пользователь вправе потребовать удалить из системы Оператора его персональные данные, в том числе удалить свой профиль и связанные с ним данные о тренировках.</w:t>
      </w:r>
    </w:p>
    <w:p>
      <w:pPr>
        <w:spacing w:after="200"/>
        <w:jc w:val="both"/>
      </w:pPr>
      <w:r>
        <w:rPr>
          <w:b/>
          <w:bCs/>
        </w:rPr>
        <w:t xml:space="preserve">Право на ограничение обработки персональных данных и возражение против обработки персональных данных.</w:t>
      </w:r>
      <w:r>
        <w:t xml:space="preserve"> Пользователь вправе потребовать ограничить обработку определенных категорий персональных данных и возражать против обработки персональных данных.</w:t>
      </w:r>
    </w:p>
    <w:p>
      <w:pPr>
        <w:spacing w:after="200"/>
        <w:jc w:val="both"/>
      </w:pPr>
      <w:r>
        <w:rPr>
          <w:b/>
          <w:bCs/>
        </w:rPr>
        <w:t xml:space="preserve">Право на отзыв согласия на обработку персональных данных.</w:t>
      </w:r>
      <w:r>
        <w:t xml:space="preserve"> Пользователь вправе в любое время отозвать свое согласие на обработку его персональных данных, в том числе отдельное согласие на обработку данных о состоянии здоровья, указанных в п. «Состав, сбор, обработка персональных данных».</w:t>
      </w:r>
    </w:p>
    <w:p>
      <w:pPr>
        <w:spacing w:after="200"/>
        <w:jc w:val="both"/>
      </w:pPr>
      <w:r>
        <w:rPr>
          <w:b/>
          <w:bCs/>
        </w:rPr>
        <w:t xml:space="preserve">Право на возврат персональных данных.</w:t>
      </w:r>
      <w:r>
        <w:t xml:space="preserve"> Пользователь вправе потребовать, чтобы Оператор вернул персональные данные Пользователю.</w:t>
      </w:r>
    </w:p>
    <w:p>
      <w:pPr>
        <w:pStyle w:val="Heading1"/>
        <w:spacing w:after="160" w:before="320"/>
      </w:pPr>
      <w:r>
        <w:t xml:space="preserve">УНИЧТОЖЕНИЕ И БЛОКИРОВАНИЕ ПЕРСОНАЛЬНЫХ ДАННЫХ</w:t>
      </w:r>
    </w:p>
    <w:p>
      <w:pPr>
        <w:spacing w:after="200"/>
        <w:jc w:val="both"/>
      </w:pPr>
      <w:r>
        <w:t xml:space="preserve">Оператор обязан уничтожить персональные данные Пользователя (или обеспечить их уничтожение) в следующих случаях:</w:t>
      </w:r>
    </w:p>
    <w:p>
      <w:pPr>
        <w:pStyle w:val="ListParagraph"/>
        <w:numPr>
          <w:ilvl w:val="0"/>
          <w:numId w:val="1"/>
        </w:numPr>
        <w:spacing w:after="120"/>
      </w:pPr>
      <w:r>
        <w:t xml:space="preserve">при представлении Пользователем сведений, подтверждающих, что персональные данные являются незаконно полученными или не являются необходимыми для заявленной цели обработки — в течение семи рабочих дней со дня представления таких сведений (ч. 1 ст. 14, ч. 3 ст. 20 Закона о персональных данных);</w:t>
      </w:r>
    </w:p>
    <w:p>
      <w:pPr>
        <w:pStyle w:val="ListParagraph"/>
        <w:numPr>
          <w:ilvl w:val="0"/>
          <w:numId w:val="1"/>
        </w:numPr>
        <w:spacing w:after="120"/>
      </w:pPr>
      <w:r>
        <w:t xml:space="preserve">при выявлении неправомерной обработки персональных данных, если невозможно обеспечить ее правомерность, — в течение десяти рабочих дней с даты выявления неправомерной обработки персональных данных (ч. 3 ст. 21 Закона о персональных данных);</w:t>
      </w:r>
    </w:p>
    <w:p>
      <w:pPr>
        <w:pStyle w:val="ListParagraph"/>
        <w:numPr>
          <w:ilvl w:val="0"/>
          <w:numId w:val="1"/>
        </w:numPr>
        <w:spacing w:after="120"/>
      </w:pPr>
      <w:r>
        <w:t xml:space="preserve">при достижении цели обработки персональных данных — в течение тридцати дней с даты достижения цели обработки персональных данных (ч. 4 ст. 21 Закона о персональных данных);</w:t>
      </w:r>
    </w:p>
    <w:p>
      <w:pPr>
        <w:pStyle w:val="ListParagraph"/>
        <w:numPr>
          <w:ilvl w:val="0"/>
          <w:numId w:val="1"/>
        </w:numPr>
        <w:spacing w:after="120"/>
      </w:pPr>
      <w:r>
        <w:t xml:space="preserve">при отзыве Пользователем согласия на обработку его персональных данных и в случае, если сохранение персональных данных более не требуется для целей обработки персональных данных — в течение тридцати дней с даты достижения цели обработки персональных данных (ч. 5 ст. 21 Закона о персональных данных).</w:t>
      </w:r>
    </w:p>
    <w:p>
      <w:pPr>
        <w:spacing w:after="200"/>
        <w:jc w:val="both"/>
      </w:pPr>
      <w:r>
        <w:t xml:space="preserve">В случае отсутствия возможности уничтожения персональных данных в течение указанных сроков Оператор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шести месяцев, если иной срок не установлен федеральными законами.</w:t>
      </w:r>
    </w:p>
    <w:p>
      <w:pPr>
        <w:spacing w:after="200"/>
        <w:jc w:val="both"/>
      </w:pPr>
      <w:r>
        <w:t xml:space="preserve">Порядок документального оформления факта уничтожения персональных данных Пользователя определяется Оператором персональных данных самостоятельно. Факт уничтожения персональных данных оформляется актом о прекращении обработки персональных данных.</w:t>
      </w:r>
    </w:p>
    <w:p>
      <w:pPr>
        <w:pStyle w:val="Heading1"/>
        <w:spacing w:after="160" w:before="320"/>
      </w:pPr>
      <w:r>
        <w:t xml:space="preserve">АВТОРСКИЕ ПРАВА</w:t>
      </w:r>
    </w:p>
    <w:p>
      <w:pPr>
        <w:spacing w:after="200"/>
        <w:jc w:val="both"/>
      </w:pPr>
      <w:r>
        <w:t xml:space="preserve">Сервис, его содержание, в том числе элементы дизайна, включая графические элементы дизайна, такие, как текст, изображения, иллюстрации, видеоматериалы, информационные колонки, и другие объекты, принадлежит и управляется, и обслуживается исключительно ООО «Агентство «Социальные Сети»».</w:t>
      </w:r>
    </w:p>
    <w:p>
      <w:pPr>
        <w:spacing w:after="200"/>
        <w:jc w:val="both"/>
      </w:pPr>
      <w:r>
        <w:t xml:space="preserve">Содержание и наполнение Сервиса запрещено копировать, размещать, публиковать, передавать или распространять любыми способами в глобальной сети «Интернет» без предварительного письменного уведомления и согласия ООО «Агентство «Социальные Сети»».</w:t>
      </w:r>
    </w:p>
    <w:p>
      <w:pPr>
        <w:spacing w:after="200"/>
        <w:jc w:val="both"/>
      </w:pPr>
      <w:r>
        <w:t xml:space="preserve">Любые формы распространения или размещения в широком доступе какого-либо (распечатанного или электронного) содержания Сервиса без предварительного письменного согласия ООО «Агентство «Социальные Сети»» запрещены.</w:t>
      </w:r>
    </w:p>
    <w:p>
      <w:pPr>
        <w:pStyle w:val="Heading1"/>
        <w:spacing w:after="160" w:before="320"/>
      </w:pPr>
      <w:r>
        <w:t xml:space="preserve">ИСПОЛЬЗОВАНИЕ COOKIE-ФАЙЛОВ</w:t>
      </w:r>
    </w:p>
    <w:p>
      <w:pPr>
        <w:spacing w:after="200"/>
        <w:jc w:val="both"/>
      </w:pPr>
      <w:r>
        <w:t xml:space="preserve">Cookie-файлы — это файлы или фрагменты информации, которые могут быть сохранены на вашем компьютере (или других интернет-совместимых устройствах, таких как смартфон или планшет), когда вы посещаете Сервис. В данном типе файла может храниться различная информация, такая как тип браузера, используемая операционная система, языковые настройки или другие персональные настройки страницы, данные об использовании вами Сервиса или данные входа в систему. Как правило, файлы cookie не используются для сбора данных, которые позволяют непосредственно идентифицировать физическое лицо. Однако информация, получаемая посредством файлов cookie, может быть соотнесена с физическим лицом в момент предоставления персональной информации такого физического лица в сочетании с такой информацией, как адрес электронной почты.</w:t>
      </w:r>
    </w:p>
    <w:p>
      <w:pPr>
        <w:spacing w:after="200"/>
        <w:jc w:val="both"/>
      </w:pPr>
      <w:r>
        <w:t xml:space="preserve">Файлы cookie используются для:</w:t>
      </w:r>
    </w:p>
    <w:p>
      <w:pPr>
        <w:pStyle w:val="ListParagraph"/>
        <w:numPr>
          <w:ilvl w:val="0"/>
          <w:numId w:val="1"/>
        </w:numPr>
        <w:spacing w:after="120"/>
      </w:pPr>
      <w:r>
        <w:t xml:space="preserve">настройки содержимого страниц Сервиса в соответствии с предпочтениями Пользователя, а также оптимизации Сервиса; в частности, эти файлы позволяют распознать ваше устройство и, соответственно, настроить просмотр страницы Сервиса под ваши индивидуальные потребности;</w:t>
      </w:r>
    </w:p>
    <w:p>
      <w:pPr>
        <w:pStyle w:val="ListParagraph"/>
        <w:numPr>
          <w:ilvl w:val="0"/>
          <w:numId w:val="1"/>
        </w:numPr>
        <w:spacing w:after="120"/>
      </w:pPr>
      <w:r>
        <w:t xml:space="preserve">создания статистики, которая помогает понять, как Пользователи используют Сервис, это позволяет улучшить структуру и содержание Сервиса;</w:t>
      </w:r>
    </w:p>
    <w:p>
      <w:pPr>
        <w:pStyle w:val="ListParagraph"/>
        <w:numPr>
          <w:ilvl w:val="0"/>
          <w:numId w:val="1"/>
        </w:numPr>
        <w:spacing w:after="120"/>
      </w:pPr>
      <w:r>
        <w:t xml:space="preserve">поддержания сеанса Пользователя Сервиса (после входа в систему), благодаря чему Пользователи не должны повторно вводить логин и пароль на каждой странице.</w:t>
      </w:r>
    </w:p>
    <w:p>
      <w:pPr>
        <w:spacing w:after="200"/>
        <w:jc w:val="both"/>
      </w:pPr>
      <w:r>
        <w:t xml:space="preserve">Таким образом, файлы cookie не наносят вреда вашему устройству и позволяют нам предоставлять вам более быструю и лучшую навигацию по Сервису. Cookie присутствуют, как правило, в значительном количестве в каждом пользовательском браузере и порой сохраняются надолго.</w:t>
      </w:r>
    </w:p>
    <w:p>
      <w:pPr>
        <w:spacing w:after="200"/>
        <w:jc w:val="both"/>
      </w:pPr>
      <w:r>
        <w:t xml:space="preserve">Мы используем cookie-файлы для сохранения пользовательских настроек нашего Сервиса. Используя наш Сервис, вы даете свое согласие на использование cookie-файлов.</w:t>
      </w:r>
    </w:p>
    <w:p>
      <w:pPr>
        <w:pStyle w:val="Heading1"/>
        <w:spacing w:after="160" w:before="320"/>
      </w:pPr>
      <w:r>
        <w:t xml:space="preserve">ОТВЕТСТВЕННОСТЬ</w:t>
      </w:r>
    </w:p>
    <w:p>
      <w:pPr>
        <w:spacing w:after="200"/>
        <w:jc w:val="both"/>
      </w:pPr>
      <w:r>
        <w:t xml:space="preserve">Лица, виновные в нарушении норм, регулирующих получение, обработку и защиту персональных данных, несут установленную российским законодательством ответственность.</w:t>
      </w:r>
    </w:p>
    <w:p>
      <w:pPr>
        <w:pStyle w:val="Heading1"/>
        <w:spacing w:after="160" w:before="320"/>
      </w:pPr>
      <w:r>
        <w:t xml:space="preserve">ЗАКЛЮЧИТЕЛЬНЫЕ ПОЛОЖЕНИЯ</w:t>
      </w:r>
    </w:p>
    <w:p>
      <w:pPr>
        <w:spacing w:after="200"/>
        <w:jc w:val="both"/>
      </w:pPr>
      <w:r>
        <w:t xml:space="preserve">Настоящая Политика действует бессрочно с момента ее опубликования. Оператор имеет право вносить изменения в настоящую Политику. При внесении изменений в актуальной редакции указывается дата последнего обновления. Новая редакция Политики вступает в силу с момента ее размещения, если иное не предусмотрено новой редакцией Политики.</w:t>
      </w:r>
    </w:p>
    <w:p>
      <w:pPr>
        <w:spacing w:after="200"/>
        <w:jc w:val="both"/>
      </w:pPr>
      <w:r>
        <w:t xml:space="preserve">Отзыв согласия на обработку персональных данных может быть осуществлен путем направления Пользователем соответствующего распоряжения в простой письменной форме на почтовый адрес или адрес электронной почты, указанные в разделе «Контактные данные» настоящей Политики.</w:t>
      </w:r>
    </w:p>
    <w:p>
      <w:pPr>
        <w:spacing w:after="200"/>
        <w:jc w:val="both"/>
      </w:pPr>
      <w:r>
        <w:t xml:space="preserve">Оператор не несет ответственности за использование (как правомерное, так и неправомерное) третьими лицами информации, размещенной Пользователем в Сервисе, включая её воспроизведение и распространение, осуществленные всеми возможными способами.</w:t>
      </w:r>
    </w:p>
    <w:p>
      <w:pPr>
        <w:spacing w:after="200"/>
        <w:jc w:val="both"/>
      </w:pPr>
      <w:r>
        <w:t xml:space="preserve">К настоящей Политике и отношениям между Пользователем и Оператором, возникающим в связи с применением настоящей Политики, подлежит применению материальное и процессуальное право Российской Федерации.</w:t>
      </w:r>
    </w:p>
    <w:p>
      <w:pPr>
        <w:pStyle w:val="Heading1"/>
        <w:spacing w:after="160" w:before="320"/>
      </w:pPr>
      <w:r>
        <w:t xml:space="preserve">КОНТАКТНЫЕ ДАННЫЕ</w:t>
      </w:r>
    </w:p>
    <w:p>
      <w:pPr>
        <w:spacing w:after="200"/>
        <w:jc w:val="both"/>
      </w:pPr>
      <w:r>
        <w:t xml:space="preserve">Просим Пользователей Сервиса направлять все запросы или претензии относительно персональных данных по следующему адресу:</w:t>
      </w:r>
    </w:p>
    <w:p>
      <w:pPr>
        <w:spacing w:after="200"/>
        <w:jc w:val="both"/>
      </w:pPr>
      <w:r>
        <w:t xml:space="preserve">ООО «Агентство «Социальные Сети»»</w:t>
      </w:r>
    </w:p>
    <w:p>
      <w:pPr>
        <w:spacing w:after="200"/>
        <w:jc w:val="both"/>
      </w:pPr>
      <w:r>
        <w:t xml:space="preserve">Российская Федерация,</w:t>
      </w:r>
    </w:p>
    <w:p>
      <w:pPr>
        <w:spacing w:after="200"/>
        <w:jc w:val="both"/>
      </w:pPr>
      <w:r>
        <w:t xml:space="preserve">ИНН 7719686416</w:t>
      </w:r>
    </w:p>
    <w:p>
      <w:pPr>
        <w:spacing w:after="200"/>
        <w:jc w:val="both"/>
      </w:pPr>
      <w:r>
        <w:t xml:space="preserve">КПП 773001001</w:t>
      </w:r>
    </w:p>
    <w:p>
      <w:pPr>
        <w:spacing w:after="200"/>
        <w:jc w:val="both"/>
      </w:pPr>
      <w:r>
        <w:t xml:space="preserve">ОГРН 1087746777942</w:t>
      </w:r>
    </w:p>
    <w:p>
      <w:pPr>
        <w:spacing w:after="200"/>
        <w:jc w:val="both"/>
      </w:pPr>
      <w:r>
        <w:t xml:space="preserve">Адрес: 121170, г. Москва, ул. Поклонная, д. 3, к. 4</w:t>
      </w:r>
    </w:p>
    <w:p>
      <w:pPr>
        <w:spacing w:after="200"/>
        <w:jc w:val="both"/>
      </w:pPr>
      <w:r>
        <w:t xml:space="preserve">Телефон: +7 (495) 247-51-55</w:t>
      </w:r>
    </w:p>
    <w:p>
      <w:pPr>
        <w:spacing w:after="200"/>
        <w:jc w:val="both"/>
      </w:pPr>
      <w:r>
        <w:t xml:space="preserve">Или на email: info@snetwork.ru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2026-08-24T13:16:29.019Z</dcterms:created>
  <dcterms:modified xsi:type="dcterms:W3CDTF">2026-08-24T13:16:29.020Z</dcterms:modified>
</cp:coreProperties>
</file>

<file path=docProps/custom.xml><?xml version="1.0" encoding="utf-8"?>
<Properties xmlns="http://schemas.openxmlformats.org/officeDocument/2006/custom-properties" xmlns:vt="http://schemas.openxmlformats.org/officeDocument/2006/docPropsVTypes"/>
</file>