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8"/>
    <w:bookmarkStart w:id="1" w:name="OLE_LINK11"/>
    <w:bookmarkStart w:id="2" w:name="OLE_LINK23"/>
    <w:p w14:paraId="5315B980" w14:textId="4DA09E6C" w:rsidR="004E7957" w:rsidRPr="00AA0336" w:rsidRDefault="00EB443C" w:rsidP="00FF28B3">
      <w:pPr>
        <w:tabs>
          <w:tab w:val="right" w:pos="8640"/>
        </w:tabs>
        <w:spacing w:after="0"/>
        <w:contextualSpacing/>
        <w:jc w:val="both"/>
        <w:rPr>
          <w:rFonts w:ascii="Tahoma" w:hAnsi="Tahoma" w:cs="Tahoma"/>
          <w:b/>
          <w:sz w:val="19"/>
          <w:szCs w:val="19"/>
        </w:rPr>
      </w:pPr>
      <w:r w:rsidRPr="00AA033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4DA306" wp14:editId="3B64F5BA">
                <wp:simplePos x="0" y="0"/>
                <wp:positionH relativeFrom="column">
                  <wp:posOffset>-17829</wp:posOffset>
                </wp:positionH>
                <wp:positionV relativeFrom="paragraph">
                  <wp:posOffset>58420</wp:posOffset>
                </wp:positionV>
                <wp:extent cx="5652000" cy="0"/>
                <wp:effectExtent l="0" t="19050" r="25400" b="19050"/>
                <wp:wrapNone/>
                <wp:docPr id="23" name="Conector recto de flecha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E2E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-1.4pt;margin-top:4.6pt;width:445.05pt;height:0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" strokecolor="#243f60 [1604]" strokeweight="3pt">
                <v:shadow color="#1f3763" opacity=".5" offset="1pt"/>
              </v:shape>
            </w:pict>
          </mc:Fallback>
        </mc:AlternateContent>
      </w:r>
      <w:r w:rsidR="004E7957" w:rsidRPr="00AA0336">
        <w:rPr>
          <w:rFonts w:ascii="Tahoma" w:hAnsi="Tahoma" w:cs="Tahoma"/>
          <w:b/>
          <w:sz w:val="19"/>
          <w:szCs w:val="19"/>
        </w:rPr>
        <w:t xml:space="preserve">              </w:t>
      </w:r>
      <w:r w:rsidR="004E7957" w:rsidRPr="00AA0336">
        <w:rPr>
          <w:rFonts w:ascii="Tahoma" w:hAnsi="Tahoma" w:cs="Tahoma"/>
          <w:b/>
          <w:sz w:val="19"/>
          <w:szCs w:val="19"/>
        </w:rPr>
        <w:tab/>
      </w:r>
    </w:p>
    <w:p w14:paraId="194088AC" w14:textId="6B8193CE" w:rsidR="00B56D71" w:rsidRPr="00AA0336" w:rsidRDefault="00B56D71" w:rsidP="00B56D71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COMPAÑÍA MODELO </w:t>
      </w:r>
      <w:proofErr w:type="spellStart"/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S.A</w:t>
      </w:r>
      <w:proofErr w:type="spellEnd"/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</w:t>
      </w:r>
      <w:r w:rsidR="00AA04AF"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Fecha de corte</w:t>
      </w: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               Período terminado:</w:t>
      </w:r>
    </w:p>
    <w:p w14:paraId="5BC7FB96" w14:textId="2D322AFB" w:rsidR="00B56D71" w:rsidRPr="00AA0336" w:rsidRDefault="00B56D71" w:rsidP="00B56D71">
      <w:pPr>
        <w:tabs>
          <w:tab w:val="left" w:pos="6804"/>
        </w:tabs>
        <w:spacing w:after="0" w:line="240" w:lineRule="auto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                                                _/_/</w:t>
      </w:r>
      <w:proofErr w:type="spellStart"/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5557D2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         _/_/</w:t>
      </w:r>
      <w:proofErr w:type="spellStart"/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="005557D2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</w:p>
    <w:p w14:paraId="220B7FD0" w14:textId="77777777" w:rsidR="00B56D71" w:rsidRPr="00AA0336" w:rsidRDefault="00B56D71" w:rsidP="00B56D71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A0336">
        <w:rPr>
          <w:rFonts w:ascii="Tahoma" w:hAnsi="Tahoma" w:cs="Tahoma"/>
          <w:b/>
          <w:noProof/>
          <w:color w:val="002060"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51FABF" wp14:editId="1F0D7ABC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507990" cy="0"/>
                <wp:effectExtent l="0" t="0" r="0" b="0"/>
                <wp:wrapNone/>
                <wp:docPr id="18" name="Conector recto de flecha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50799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2F549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8B27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0;margin-top:.65pt;width:433.7pt;height:0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" strokecolor="#2f5496" strokeweight=".5pt">
                <v:shadow color="#1f3763" opacity=".5" offset="1pt"/>
              </v:shape>
            </w:pict>
          </mc:Fallback>
        </mc:AlternateContent>
      </w: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Preparado por:</w:t>
      </w: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Revisado por:</w:t>
      </w: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 xml:space="preserve">Fecha: </w:t>
      </w:r>
      <w:r w:rsidRPr="00AA0336">
        <w:rPr>
          <w:rFonts w:ascii="Tahoma" w:hAnsi="Tahoma" w:cs="Tahoma"/>
          <w:b/>
          <w:iCs/>
          <w:color w:val="00206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Ref. PT</w:t>
      </w:r>
    </w:p>
    <w:p w14:paraId="2E330BA1" w14:textId="37773705" w:rsidR="00B56D71" w:rsidRPr="00AA0336" w:rsidRDefault="005557D2" w:rsidP="00B56D71">
      <w:pPr>
        <w:tabs>
          <w:tab w:val="left" w:pos="2977"/>
          <w:tab w:val="left" w:pos="5812"/>
          <w:tab w:val="left" w:pos="7938"/>
        </w:tabs>
        <w:spacing w:after="0" w:line="240" w:lineRule="auto"/>
        <w:contextualSpacing/>
        <w:jc w:val="both"/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B56D71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proofErr w:type="spellStart"/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B56D71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  <w:t>_/_/</w:t>
      </w:r>
      <w:proofErr w:type="spellStart"/>
      <w:r w:rsidR="00B56D71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xx</w:t>
      </w:r>
      <w:proofErr w:type="spellEnd"/>
      <w:r w:rsidR="00B56D71" w:rsidRPr="00AA0336"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="00B41FFA" w:rsidRPr="00AA0336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11</w:t>
      </w:r>
      <w:r w:rsidR="00B56D71" w:rsidRPr="00AA0336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.0</w:t>
      </w:r>
      <w:r w:rsidR="00AA6E08" w:rsidRPr="00AA0336">
        <w:rPr>
          <w:rFonts w:ascii="Tahoma" w:hAnsi="Tahoma" w:cs="Tahoma"/>
          <w:b/>
          <w:iCs/>
          <w:color w:val="FF0000"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</w:p>
    <w:p w14:paraId="3BFD465C" w14:textId="1624A58C" w:rsidR="00AC63E7" w:rsidRPr="00AA0336" w:rsidRDefault="004E7957" w:rsidP="00FF28B3">
      <w:pPr>
        <w:tabs>
          <w:tab w:val="left" w:pos="2977"/>
          <w:tab w:val="left" w:pos="5812"/>
          <w:tab w:val="left" w:pos="7938"/>
        </w:tabs>
        <w:spacing w:after="0"/>
        <w:contextualSpacing/>
        <w:jc w:val="both"/>
        <w:rPr>
          <w:rFonts w:ascii="Tahoma" w:hAnsi="Tahoma" w:cs="Tahoma"/>
          <w:bCs/>
          <w:iCs/>
          <w:sz w:val="19"/>
          <w:szCs w:val="1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AA0336">
        <w:rPr>
          <w:rFonts w:ascii="Tahoma" w:hAnsi="Tahoma" w:cs="Tahoma"/>
          <w:b/>
          <w:noProof/>
          <w:sz w:val="19"/>
          <w:szCs w:val="19"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9E9546" wp14:editId="5EB024C8">
                <wp:simplePos x="0" y="0"/>
                <wp:positionH relativeFrom="column">
                  <wp:posOffset>-27989</wp:posOffset>
                </wp:positionH>
                <wp:positionV relativeFrom="paragraph">
                  <wp:posOffset>132080</wp:posOffset>
                </wp:positionV>
                <wp:extent cx="5652000" cy="0"/>
                <wp:effectExtent l="0" t="19050" r="25400" b="19050"/>
                <wp:wrapNone/>
                <wp:docPr id="19" name="Conector recto de flecha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65200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chemeClr val="accent1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DCC1C" id="Conector recto de flecha 19" o:spid="_x0000_s1026" type="#_x0000_t32" style="position:absolute;margin-left:-2.2pt;margin-top:10.4pt;width:445.05pt;height: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" strokecolor="#243f60 [1604]" strokeweight="3pt">
                <v:shadow color="#1f3763" opacity=".5" offset="1pt"/>
              </v:shape>
            </w:pict>
          </mc:Fallback>
        </mc:AlternateContent>
      </w:r>
      <w:r w:rsidRPr="00AA0336">
        <w:rPr>
          <w:rFonts w:ascii="Tahoma" w:hAnsi="Tahoma" w:cs="Tahoma"/>
          <w:b/>
          <w:sz w:val="19"/>
          <w:szCs w:val="19"/>
        </w:rPr>
        <w:tab/>
      </w:r>
      <w:bookmarkEnd w:id="0"/>
      <w:bookmarkEnd w:id="1"/>
      <w:bookmarkEnd w:id="2"/>
    </w:p>
    <w:p w14:paraId="60494457" w14:textId="5677FA3C" w:rsidR="008260AC" w:rsidRPr="00AA0336" w:rsidRDefault="008260A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  <w:bookmarkStart w:id="3" w:name="_Hlk113891180"/>
    </w:p>
    <w:bookmarkEnd w:id="3"/>
    <w:p w14:paraId="4FDC0CE3" w14:textId="67370989" w:rsidR="00BD115A" w:rsidRPr="00AA0336" w:rsidRDefault="009D5356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Objetivo</w:t>
      </w:r>
      <w:r w:rsidR="0097201A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="00B956BA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7F46D2DB" w14:textId="77777777" w:rsidR="00BD115A" w:rsidRPr="00AA0336" w:rsidRDefault="00BD115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5009C08" w14:textId="65009F78" w:rsidR="00AA04AF" w:rsidRPr="00AA0336" w:rsidRDefault="00AA04AF" w:rsidP="00AA04AF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AA0336">
        <w:rPr>
          <w:rFonts w:ascii="Tahoma" w:hAnsi="Tahoma" w:cs="Tahoma"/>
          <w:bCs/>
          <w:sz w:val="19"/>
          <w:szCs w:val="19"/>
        </w:rPr>
        <w:t>Documentar las políticas contables para el tratamiento de los activos por derecho de uso utilizadas por la Compañía Modelo.</w:t>
      </w:r>
    </w:p>
    <w:p w14:paraId="436EC4F6" w14:textId="77777777" w:rsidR="00AA04AF" w:rsidRPr="00AA0336" w:rsidRDefault="00AA04AF" w:rsidP="00AA04AF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2B18C79B" w14:textId="357A3CEA" w:rsidR="0097201A" w:rsidRPr="00AA0336" w:rsidRDefault="00AA04AF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AA0336">
        <w:rPr>
          <w:rFonts w:ascii="Tahoma" w:hAnsi="Tahoma" w:cs="Tahoma"/>
          <w:bCs/>
          <w:sz w:val="19"/>
          <w:szCs w:val="19"/>
        </w:rPr>
        <w:t>Realizar un resumen de los resultados obtenidos con la revisión del área de los activos por derecho de uso.</w:t>
      </w:r>
    </w:p>
    <w:p w14:paraId="06DF7074" w14:textId="0B4D25F4" w:rsidR="0097201A" w:rsidRPr="00AA0336" w:rsidRDefault="0097201A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EFEB066" w14:textId="644996D4" w:rsidR="00CF3B04" w:rsidRPr="00AA0336" w:rsidRDefault="00CF3B04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Procedimiento</w:t>
      </w:r>
      <w:r w:rsidR="003B6A8D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3BE9AF81" w14:textId="77777777" w:rsidR="00CF3B04" w:rsidRPr="00AA0336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349F9B7B" w14:textId="77777777" w:rsidR="00AA04AF" w:rsidRPr="00AA0336" w:rsidRDefault="00AA04AF" w:rsidP="00AA04AF">
      <w:pPr>
        <w:pStyle w:val="Sinespaciado"/>
        <w:numPr>
          <w:ilvl w:val="0"/>
          <w:numId w:val="24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AA0336">
        <w:rPr>
          <w:rFonts w:ascii="Tahoma" w:hAnsi="Tahoma" w:cs="Tahoma"/>
          <w:sz w:val="19"/>
          <w:szCs w:val="19"/>
        </w:rPr>
        <w:t>Documentar la política contable.</w:t>
      </w:r>
    </w:p>
    <w:p w14:paraId="590AB676" w14:textId="77777777" w:rsidR="00AA04AF" w:rsidRPr="00AA0336" w:rsidRDefault="00AA04AF" w:rsidP="00AA04AF">
      <w:pPr>
        <w:pStyle w:val="Sinespaciado"/>
        <w:numPr>
          <w:ilvl w:val="0"/>
          <w:numId w:val="24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AA0336">
        <w:rPr>
          <w:rFonts w:ascii="Tahoma" w:hAnsi="Tahoma" w:cs="Tahoma"/>
          <w:sz w:val="19"/>
          <w:szCs w:val="19"/>
        </w:rPr>
        <w:t>Efectuar un resumen de los procedimientos aplicados.</w:t>
      </w:r>
    </w:p>
    <w:p w14:paraId="1A5D6A2F" w14:textId="064D282B" w:rsidR="00B139E7" w:rsidRPr="00AA0336" w:rsidRDefault="00B139E7" w:rsidP="00AA04AF">
      <w:pPr>
        <w:pStyle w:val="Sinespaciado"/>
        <w:numPr>
          <w:ilvl w:val="0"/>
          <w:numId w:val="24"/>
        </w:numPr>
        <w:ind w:left="567" w:hanging="567"/>
        <w:jc w:val="both"/>
        <w:rPr>
          <w:rFonts w:ascii="Tahoma" w:hAnsi="Tahoma" w:cs="Tahoma"/>
          <w:sz w:val="19"/>
          <w:szCs w:val="19"/>
        </w:rPr>
      </w:pPr>
      <w:r w:rsidRPr="00AA0336">
        <w:rPr>
          <w:rFonts w:ascii="Tahoma" w:hAnsi="Tahoma" w:cs="Tahoma"/>
          <w:sz w:val="19"/>
          <w:szCs w:val="19"/>
        </w:rPr>
        <w:t>Identificar los riesgos y controles de la Compañía.</w:t>
      </w:r>
    </w:p>
    <w:p w14:paraId="268CC369" w14:textId="77777777" w:rsidR="00CF3B04" w:rsidRPr="00AA0336" w:rsidRDefault="00CF3B04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40D3D371" w14:textId="4EBB063F" w:rsidR="00B956BA" w:rsidRPr="00AA0336" w:rsidRDefault="00AA6E08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Departamento</w:t>
      </w:r>
      <w:r w:rsidR="00B956BA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4B4CF20E" w14:textId="35A248A6" w:rsidR="0055056C" w:rsidRPr="00AA0336" w:rsidRDefault="0055056C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3B9BF4F9" w14:textId="455EE15B" w:rsidR="008C05CF" w:rsidRPr="00AA0336" w:rsidRDefault="00AA04AF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  <w:r w:rsidRPr="00AA0336">
        <w:rPr>
          <w:rFonts w:ascii="Tahoma" w:hAnsi="Tahoma" w:cs="Tahoma"/>
          <w:bCs/>
          <w:sz w:val="19"/>
          <w:szCs w:val="19"/>
        </w:rPr>
        <w:t>El á</w:t>
      </w:r>
      <w:r w:rsidR="0065609B" w:rsidRPr="00AA0336">
        <w:rPr>
          <w:rFonts w:ascii="Tahoma" w:hAnsi="Tahoma" w:cs="Tahoma"/>
          <w:bCs/>
          <w:sz w:val="19"/>
          <w:szCs w:val="19"/>
        </w:rPr>
        <w:t>rea de Contabilidad</w:t>
      </w:r>
      <w:r w:rsidRPr="00AA0336">
        <w:rPr>
          <w:rFonts w:ascii="Tahoma" w:hAnsi="Tahoma" w:cs="Tahoma"/>
          <w:bCs/>
          <w:sz w:val="19"/>
          <w:szCs w:val="19"/>
        </w:rPr>
        <w:t xml:space="preserve"> es la que</w:t>
      </w:r>
      <w:r w:rsidR="0065609B" w:rsidRPr="00AA0336">
        <w:rPr>
          <w:rFonts w:ascii="Tahoma" w:hAnsi="Tahoma" w:cs="Tahoma"/>
          <w:bCs/>
          <w:sz w:val="19"/>
          <w:szCs w:val="19"/>
        </w:rPr>
        <w:t xml:space="preserve"> interviene en el control y manejo </w:t>
      </w:r>
      <w:r w:rsidR="00781558" w:rsidRPr="00AA0336">
        <w:rPr>
          <w:rFonts w:ascii="Tahoma" w:hAnsi="Tahoma" w:cs="Tahoma"/>
          <w:bCs/>
          <w:sz w:val="19"/>
          <w:szCs w:val="19"/>
        </w:rPr>
        <w:t xml:space="preserve">de los </w:t>
      </w:r>
      <w:r w:rsidR="00954ACF">
        <w:rPr>
          <w:rFonts w:ascii="Tahoma" w:hAnsi="Tahoma" w:cs="Tahoma"/>
          <w:bCs/>
          <w:sz w:val="19"/>
          <w:szCs w:val="19"/>
        </w:rPr>
        <w:t>a</w:t>
      </w:r>
      <w:r w:rsidR="00781558" w:rsidRPr="00AA0336">
        <w:rPr>
          <w:rFonts w:ascii="Tahoma" w:hAnsi="Tahoma" w:cs="Tahoma"/>
          <w:bCs/>
          <w:sz w:val="19"/>
          <w:szCs w:val="19"/>
        </w:rPr>
        <w:t xml:space="preserve">ctivos por </w:t>
      </w:r>
      <w:r w:rsidR="00954ACF">
        <w:rPr>
          <w:rFonts w:ascii="Tahoma" w:hAnsi="Tahoma" w:cs="Tahoma"/>
          <w:bCs/>
          <w:sz w:val="19"/>
          <w:szCs w:val="19"/>
        </w:rPr>
        <w:t>d</w:t>
      </w:r>
      <w:r w:rsidR="00781558" w:rsidRPr="00AA0336">
        <w:rPr>
          <w:rFonts w:ascii="Tahoma" w:hAnsi="Tahoma" w:cs="Tahoma"/>
          <w:bCs/>
          <w:sz w:val="19"/>
          <w:szCs w:val="19"/>
        </w:rPr>
        <w:t xml:space="preserve">erecho de </w:t>
      </w:r>
      <w:r w:rsidR="00954ACF">
        <w:rPr>
          <w:rFonts w:ascii="Tahoma" w:hAnsi="Tahoma" w:cs="Tahoma"/>
          <w:bCs/>
          <w:sz w:val="19"/>
          <w:szCs w:val="19"/>
        </w:rPr>
        <w:t>u</w:t>
      </w:r>
      <w:r w:rsidR="00781558" w:rsidRPr="00AA0336">
        <w:rPr>
          <w:rFonts w:ascii="Tahoma" w:hAnsi="Tahoma" w:cs="Tahoma"/>
          <w:bCs/>
          <w:sz w:val="19"/>
          <w:szCs w:val="19"/>
        </w:rPr>
        <w:t>so</w:t>
      </w:r>
    </w:p>
    <w:p w14:paraId="2B64971E" w14:textId="77777777" w:rsidR="0055056C" w:rsidRPr="00AA0336" w:rsidRDefault="0055056C" w:rsidP="00FF28B3">
      <w:pPr>
        <w:pStyle w:val="bodytext"/>
        <w:spacing w:after="0"/>
        <w:jc w:val="both"/>
        <w:rPr>
          <w:rFonts w:ascii="Tahoma" w:hAnsi="Tahoma" w:cs="Tahoma"/>
          <w:b/>
          <w:sz w:val="19"/>
          <w:szCs w:val="19"/>
        </w:rPr>
      </w:pPr>
    </w:p>
    <w:p w14:paraId="0CF7B6F7" w14:textId="1BA0E28E" w:rsidR="00C1710B" w:rsidRPr="00AA0336" w:rsidRDefault="00C1710B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Responsable</w:t>
      </w:r>
      <w:r w:rsidR="009B6411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s</w:t>
      </w: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0F642DF9" w14:textId="1144736A" w:rsidR="00DD5E5D" w:rsidRPr="00AA0336" w:rsidRDefault="00DD5E5D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157C738D" w14:textId="77777777" w:rsidR="00AA04AF" w:rsidRPr="00AA0336" w:rsidRDefault="00B56D71" w:rsidP="00B56D71">
      <w:pPr>
        <w:pStyle w:val="bodytext"/>
        <w:spacing w:after="0"/>
        <w:rPr>
          <w:rFonts w:ascii="Tahoma" w:hAnsi="Tahoma" w:cs="Tahoma"/>
          <w:bCs/>
          <w:sz w:val="19"/>
          <w:szCs w:val="19"/>
        </w:rPr>
      </w:pPr>
      <w:r w:rsidRPr="00AA0336">
        <w:rPr>
          <w:rFonts w:ascii="Tahoma" w:hAnsi="Tahoma" w:cs="Tahoma"/>
          <w:bCs/>
          <w:sz w:val="19"/>
          <w:szCs w:val="19"/>
        </w:rPr>
        <w:t xml:space="preserve">XX – Contabilidad </w:t>
      </w:r>
    </w:p>
    <w:p w14:paraId="47254091" w14:textId="5C73E431" w:rsidR="00B56D71" w:rsidRPr="00AA0336" w:rsidRDefault="00B56D71" w:rsidP="00B56D7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  <w:r w:rsidRPr="00AA0336">
        <w:rPr>
          <w:rFonts w:ascii="Tahoma" w:hAnsi="Tahoma" w:cs="Tahoma"/>
          <w:bCs/>
          <w:sz w:val="19"/>
          <w:szCs w:val="19"/>
        </w:rPr>
        <w:br/>
      </w:r>
      <w:r w:rsidRPr="00AA0336">
        <w:rPr>
          <w:rFonts w:ascii="Tahoma" w:hAnsi="Tahoma" w:cs="Tahoma"/>
          <w:bCs/>
          <w:color w:val="FF0000"/>
          <w:sz w:val="19"/>
          <w:szCs w:val="19"/>
        </w:rPr>
        <w:t>***(</w:t>
      </w:r>
      <w:proofErr w:type="gramStart"/>
      <w:r w:rsidRPr="00AA0336">
        <w:rPr>
          <w:rFonts w:ascii="Tahoma" w:hAnsi="Tahoma" w:cs="Tahoma"/>
          <w:bCs/>
          <w:color w:val="FF0000"/>
          <w:sz w:val="19"/>
          <w:szCs w:val="19"/>
        </w:rPr>
        <w:t>Responsable</w:t>
      </w:r>
      <w:proofErr w:type="gramEnd"/>
      <w:r w:rsidRPr="00AA0336">
        <w:rPr>
          <w:rFonts w:ascii="Tahoma" w:hAnsi="Tahoma" w:cs="Tahoma"/>
          <w:bCs/>
          <w:color w:val="FF0000"/>
          <w:sz w:val="19"/>
          <w:szCs w:val="19"/>
        </w:rPr>
        <w:t xml:space="preserve"> del tratamiento de </w:t>
      </w:r>
      <w:r w:rsidR="00781558" w:rsidRPr="00AA0336">
        <w:rPr>
          <w:rFonts w:ascii="Tahoma" w:hAnsi="Tahoma" w:cs="Tahoma"/>
          <w:bCs/>
          <w:color w:val="FF0000"/>
          <w:sz w:val="19"/>
          <w:szCs w:val="19"/>
        </w:rPr>
        <w:t xml:space="preserve">los </w:t>
      </w:r>
      <w:r w:rsidR="00954ACF">
        <w:rPr>
          <w:rFonts w:ascii="Tahoma" w:hAnsi="Tahoma" w:cs="Tahoma"/>
          <w:bCs/>
          <w:color w:val="FF0000"/>
          <w:sz w:val="19"/>
          <w:szCs w:val="19"/>
        </w:rPr>
        <w:t>a</w:t>
      </w:r>
      <w:r w:rsidR="00781558" w:rsidRPr="00AA0336">
        <w:rPr>
          <w:rFonts w:ascii="Tahoma" w:hAnsi="Tahoma" w:cs="Tahoma"/>
          <w:bCs/>
          <w:color w:val="FF0000"/>
          <w:sz w:val="19"/>
          <w:szCs w:val="19"/>
        </w:rPr>
        <w:t xml:space="preserve">ctivos por </w:t>
      </w:r>
      <w:r w:rsidR="00954ACF">
        <w:rPr>
          <w:rFonts w:ascii="Tahoma" w:hAnsi="Tahoma" w:cs="Tahoma"/>
          <w:bCs/>
          <w:color w:val="FF0000"/>
          <w:sz w:val="19"/>
          <w:szCs w:val="19"/>
        </w:rPr>
        <w:t>d</w:t>
      </w:r>
      <w:r w:rsidR="00781558" w:rsidRPr="00AA0336">
        <w:rPr>
          <w:rFonts w:ascii="Tahoma" w:hAnsi="Tahoma" w:cs="Tahoma"/>
          <w:bCs/>
          <w:color w:val="FF0000"/>
          <w:sz w:val="19"/>
          <w:szCs w:val="19"/>
        </w:rPr>
        <w:t xml:space="preserve">erecho de </w:t>
      </w:r>
      <w:r w:rsidR="00954ACF">
        <w:rPr>
          <w:rFonts w:ascii="Tahoma" w:hAnsi="Tahoma" w:cs="Tahoma"/>
          <w:bCs/>
          <w:color w:val="FF0000"/>
          <w:sz w:val="19"/>
          <w:szCs w:val="19"/>
        </w:rPr>
        <w:t>u</w:t>
      </w:r>
      <w:r w:rsidR="00781558" w:rsidRPr="00AA0336">
        <w:rPr>
          <w:rFonts w:ascii="Tahoma" w:hAnsi="Tahoma" w:cs="Tahoma"/>
          <w:bCs/>
          <w:color w:val="FF0000"/>
          <w:sz w:val="19"/>
          <w:szCs w:val="19"/>
        </w:rPr>
        <w:t xml:space="preserve">so y </w:t>
      </w:r>
      <w:r w:rsidR="00954ACF">
        <w:rPr>
          <w:rFonts w:ascii="Tahoma" w:hAnsi="Tahoma" w:cs="Tahoma"/>
          <w:bCs/>
          <w:color w:val="FF0000"/>
          <w:sz w:val="19"/>
          <w:szCs w:val="19"/>
        </w:rPr>
        <w:t>p</w:t>
      </w:r>
      <w:r w:rsidR="00781558" w:rsidRPr="00AA0336">
        <w:rPr>
          <w:rFonts w:ascii="Tahoma" w:hAnsi="Tahoma" w:cs="Tahoma"/>
          <w:bCs/>
          <w:color w:val="FF0000"/>
          <w:sz w:val="19"/>
          <w:szCs w:val="19"/>
        </w:rPr>
        <w:t>asivos por arrendamiento</w:t>
      </w:r>
    </w:p>
    <w:p w14:paraId="36DAEDC9" w14:textId="77777777" w:rsidR="008C05CF" w:rsidRPr="00AA0336" w:rsidRDefault="008C05CF" w:rsidP="00B56D71">
      <w:pPr>
        <w:pStyle w:val="bodytext"/>
        <w:spacing w:after="0"/>
        <w:rPr>
          <w:rFonts w:ascii="Tahoma" w:hAnsi="Tahoma" w:cs="Tahoma"/>
          <w:bCs/>
          <w:color w:val="FF0000"/>
          <w:sz w:val="19"/>
          <w:szCs w:val="19"/>
        </w:rPr>
      </w:pPr>
    </w:p>
    <w:p w14:paraId="41830C8B" w14:textId="5B84F98D" w:rsidR="003520D1" w:rsidRPr="00AA0336" w:rsidRDefault="003520D1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6136FC95" w14:textId="6142CF3C" w:rsidR="00C1710B" w:rsidRPr="00AA0336" w:rsidRDefault="00C1710B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 xml:space="preserve">Política </w:t>
      </w:r>
      <w:r w:rsidR="00A83D03"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contable</w:t>
      </w: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:</w:t>
      </w:r>
    </w:p>
    <w:p w14:paraId="5E1943EF" w14:textId="2B4124E1" w:rsidR="00C1710B" w:rsidRPr="00AA0336" w:rsidRDefault="00C1710B" w:rsidP="00FF28B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66FA7211" w14:textId="77777777" w:rsidR="00A83D03" w:rsidRPr="00AA0336" w:rsidRDefault="00A83D03" w:rsidP="00A83D03">
      <w:pPr>
        <w:keepNext/>
        <w:keepLines/>
        <w:spacing w:after="0" w:line="259" w:lineRule="auto"/>
        <w:outlineLvl w:val="1"/>
        <w:rPr>
          <w:rFonts w:ascii="Tahoma" w:eastAsia="Times New Roman" w:hAnsi="Tahoma" w:cs="Tahoma"/>
          <w:bCs/>
          <w:color w:val="FF0000"/>
          <w:sz w:val="19"/>
          <w:szCs w:val="19"/>
          <w:lang w:eastAsia="en-US"/>
        </w:rPr>
      </w:pPr>
      <w:r w:rsidRPr="00AA0336">
        <w:rPr>
          <w:rFonts w:ascii="Tahoma" w:eastAsia="Times New Roman" w:hAnsi="Tahoma" w:cs="Tahoma"/>
          <w:bCs/>
          <w:color w:val="FF0000"/>
          <w:sz w:val="19"/>
          <w:szCs w:val="19"/>
          <w:lang w:eastAsia="en-US"/>
        </w:rPr>
        <w:t xml:space="preserve">***Incluir la Política contable que utiliza la Compañía Modelo para el tratamiento de los arrendamientos </w:t>
      </w:r>
    </w:p>
    <w:p w14:paraId="6702E0B7" w14:textId="7473AF9C" w:rsidR="00C46437" w:rsidRPr="00AA0336" w:rsidRDefault="00C46437" w:rsidP="0055056C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3AEC61F7" w14:textId="5B152D40" w:rsidR="00C1710B" w:rsidRPr="00AA0336" w:rsidRDefault="00B41FFA" w:rsidP="00FF28B3">
      <w:pPr>
        <w:pStyle w:val="bodytext"/>
        <w:numPr>
          <w:ilvl w:val="0"/>
          <w:numId w:val="12"/>
        </w:numPr>
        <w:spacing w:after="0"/>
        <w:jc w:val="both"/>
        <w:rPr>
          <w:rFonts w:ascii="Tahoma" w:hAnsi="Tahoma" w:cs="Tahoma"/>
          <w:bCs/>
          <w:sz w:val="19"/>
          <w:szCs w:val="19"/>
        </w:rPr>
      </w:pPr>
      <w:proofErr w:type="spellStart"/>
      <w:r w:rsidRPr="00AA0336">
        <w:rPr>
          <w:rFonts w:ascii="Tahoma" w:hAnsi="Tahoma" w:cs="Tahoma"/>
          <w:bCs/>
          <w:sz w:val="19"/>
          <w:szCs w:val="19"/>
        </w:rPr>
        <w:t>XXXXXXXXX</w:t>
      </w:r>
      <w:proofErr w:type="spellEnd"/>
    </w:p>
    <w:p w14:paraId="5675E523" w14:textId="03E45758" w:rsidR="00A83D03" w:rsidRPr="00AA0336" w:rsidRDefault="00A83D03" w:rsidP="00A83D0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33BC6C40" w14:textId="441C4A0D" w:rsidR="00A83D03" w:rsidRPr="00AA0336" w:rsidRDefault="00A83D03" w:rsidP="00A83D0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Desarrollo:</w:t>
      </w:r>
    </w:p>
    <w:p w14:paraId="69F78676" w14:textId="77777777" w:rsidR="00A83D03" w:rsidRPr="00AA0336" w:rsidRDefault="00A83D03" w:rsidP="00A83D03">
      <w:pPr>
        <w:pStyle w:val="bodytext"/>
        <w:spacing w:after="0"/>
        <w:jc w:val="both"/>
        <w:rPr>
          <w:rFonts w:ascii="Tahoma" w:hAnsi="Tahoma" w:cs="Tahoma"/>
          <w:bCs/>
          <w:sz w:val="19"/>
          <w:szCs w:val="19"/>
        </w:rPr>
      </w:pPr>
    </w:p>
    <w:p w14:paraId="6607B9E8" w14:textId="25A777F6" w:rsidR="00C32E9F" w:rsidRPr="00AA0336" w:rsidRDefault="00A83D03" w:rsidP="00FF28B3">
      <w:pPr>
        <w:pStyle w:val="bodytext"/>
        <w:spacing w:after="0"/>
        <w:jc w:val="both"/>
        <w:rPr>
          <w:rFonts w:ascii="Tahoma" w:hAnsi="Tahoma" w:cs="Tahoma"/>
          <w:bCs/>
          <w:color w:val="FF0000"/>
          <w:sz w:val="19"/>
          <w:szCs w:val="19"/>
        </w:rPr>
      </w:pPr>
      <w:r w:rsidRPr="00AA0336">
        <w:rPr>
          <w:rFonts w:ascii="Tahoma" w:hAnsi="Tahoma" w:cs="Tahoma"/>
          <w:bCs/>
          <w:color w:val="FF0000"/>
          <w:sz w:val="19"/>
          <w:szCs w:val="19"/>
        </w:rPr>
        <w:t>*** En base al levantamiento de información</w:t>
      </w:r>
    </w:p>
    <w:p w14:paraId="30D49A09" w14:textId="3341D037" w:rsidR="00AC63E7" w:rsidRPr="00AA0336" w:rsidRDefault="00AC63E7" w:rsidP="00FF28B3">
      <w:pPr>
        <w:pStyle w:val="Sinespaciado"/>
        <w:jc w:val="center"/>
        <w:rPr>
          <w:rFonts w:ascii="Tahoma" w:hAnsi="Tahoma" w:cs="Tahoma"/>
          <w:sz w:val="19"/>
          <w:szCs w:val="19"/>
        </w:rPr>
      </w:pPr>
    </w:p>
    <w:p w14:paraId="500BF983" w14:textId="77777777" w:rsidR="008C05CF" w:rsidRPr="00AA0336" w:rsidRDefault="008C05CF" w:rsidP="00FF28B3">
      <w:pPr>
        <w:pStyle w:val="Sinespaciado"/>
        <w:jc w:val="both"/>
        <w:rPr>
          <w:rFonts w:ascii="Tahoma" w:hAnsi="Tahoma" w:cs="Tahoma"/>
          <w:color w:val="FF0000"/>
          <w:sz w:val="19"/>
          <w:szCs w:val="19"/>
          <w:lang w:val="es-EC"/>
        </w:rPr>
      </w:pPr>
    </w:p>
    <w:p w14:paraId="3A845E57" w14:textId="77777777" w:rsidR="00EB443C" w:rsidRPr="00AA0336" w:rsidRDefault="00EB443C" w:rsidP="00A83D03">
      <w:pPr>
        <w:rPr>
          <w:rFonts w:ascii="Tahoma" w:eastAsia="Times New Roman" w:hAnsi="Tahoma" w:cs="Tahoma"/>
          <w:b/>
          <w:bCs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sz w:val="19"/>
          <w:szCs w:val="19"/>
        </w:rPr>
        <w:t>Registro, proceso y corrección de errores:</w:t>
      </w:r>
    </w:p>
    <w:p w14:paraId="4192FF67" w14:textId="2B76F20A" w:rsidR="00FF28B3" w:rsidRPr="00AA0336" w:rsidRDefault="00B56D71" w:rsidP="00B56D71">
      <w:pPr>
        <w:spacing w:after="0"/>
        <w:jc w:val="both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AA0336">
        <w:rPr>
          <w:rFonts w:ascii="Tahoma" w:hAnsi="Tahoma" w:cs="Tahoma"/>
          <w:bCs/>
          <w:color w:val="FF0000"/>
          <w:sz w:val="19"/>
          <w:szCs w:val="19"/>
          <w:lang w:val="es-MX"/>
        </w:rPr>
        <w:t>*** Indagar respecto al proceso de contabilización, controles y riesgos presentados y documentar</w:t>
      </w:r>
    </w:p>
    <w:p w14:paraId="0D3032D7" w14:textId="77777777" w:rsidR="00B56D71" w:rsidRPr="00AA0336" w:rsidRDefault="00B56D71" w:rsidP="00B56D71">
      <w:pPr>
        <w:spacing w:after="0"/>
        <w:jc w:val="both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1A960FB9" w14:textId="3E6A7836" w:rsidR="00003D83" w:rsidRPr="00AA0336" w:rsidRDefault="00003D83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Riesgos identificados:</w:t>
      </w:r>
    </w:p>
    <w:p w14:paraId="50A8444A" w14:textId="77777777" w:rsidR="00FF28B3" w:rsidRPr="00AA0336" w:rsidRDefault="00FF28B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7642E857" w14:textId="159277B3" w:rsidR="00473CF1" w:rsidRPr="00AA0336" w:rsidRDefault="00B56D71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AA0336">
        <w:rPr>
          <w:rFonts w:ascii="Tahoma" w:hAnsi="Tahoma" w:cs="Tahoma"/>
          <w:bCs/>
          <w:color w:val="FF0000"/>
          <w:sz w:val="19"/>
          <w:szCs w:val="19"/>
          <w:lang w:val="es-MX"/>
        </w:rPr>
        <w:t>***Resumir los controles y riesgos identificados en la Organización respecto al tratamiento de las inversiones en acciones</w:t>
      </w:r>
    </w:p>
    <w:p w14:paraId="2F06DDD4" w14:textId="3578D2A7" w:rsidR="00A83D03" w:rsidRPr="00AA0336" w:rsidRDefault="00A83D0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773612D4" w14:textId="75C79CA2" w:rsidR="00A83D03" w:rsidRPr="00AA0336" w:rsidRDefault="00A83D0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AA0336">
        <w:rPr>
          <w:rFonts w:ascii="Tahoma" w:hAnsi="Tahoma" w:cs="Tahoma"/>
          <w:bCs/>
          <w:color w:val="FF0000"/>
          <w:sz w:val="19"/>
          <w:szCs w:val="19"/>
          <w:lang w:val="es-MX"/>
        </w:rPr>
        <w:t xml:space="preserve">Riesgo 1: </w:t>
      </w:r>
    </w:p>
    <w:p w14:paraId="05D0D7A2" w14:textId="37ED212B" w:rsidR="00A83D03" w:rsidRPr="00AA0336" w:rsidRDefault="00A83D0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</w:p>
    <w:p w14:paraId="1F1E34C2" w14:textId="58206F6D" w:rsidR="00A83D03" w:rsidRPr="00AA0336" w:rsidRDefault="00A83D03" w:rsidP="00FF28B3">
      <w:pPr>
        <w:spacing w:after="0"/>
        <w:rPr>
          <w:rFonts w:ascii="Tahoma" w:hAnsi="Tahoma" w:cs="Tahoma"/>
          <w:bCs/>
          <w:color w:val="FF0000"/>
          <w:sz w:val="19"/>
          <w:szCs w:val="19"/>
          <w:lang w:val="es-MX"/>
        </w:rPr>
      </w:pPr>
      <w:r w:rsidRPr="00AA0336">
        <w:rPr>
          <w:rFonts w:ascii="Tahoma" w:hAnsi="Tahoma" w:cs="Tahoma"/>
          <w:bCs/>
          <w:color w:val="FF0000"/>
          <w:sz w:val="19"/>
          <w:szCs w:val="19"/>
          <w:lang w:val="es-MX"/>
        </w:rPr>
        <w:lastRenderedPageBreak/>
        <w:t>Riesgo 2:</w:t>
      </w:r>
    </w:p>
    <w:p w14:paraId="07497EEA" w14:textId="29968850" w:rsidR="00D57507" w:rsidRPr="00AA0336" w:rsidRDefault="00D57507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680B34D" w14:textId="6CC9D5B2" w:rsidR="00FF28B3" w:rsidRPr="00AA0336" w:rsidRDefault="00FF28B3" w:rsidP="00FF28B3">
      <w:pPr>
        <w:shd w:val="clear" w:color="auto" w:fill="DBE5F1" w:themeFill="accent1" w:themeFillTint="33"/>
        <w:spacing w:after="0" w:line="240" w:lineRule="auto"/>
        <w:jc w:val="both"/>
        <w:rPr>
          <w:rFonts w:ascii="Tahoma" w:eastAsia="Times New Roman" w:hAnsi="Tahoma" w:cs="Tahoma"/>
          <w:b/>
          <w:bCs/>
          <w:color w:val="002060"/>
          <w:sz w:val="19"/>
          <w:szCs w:val="19"/>
        </w:rPr>
      </w:pPr>
      <w:r w:rsidRPr="00AA0336">
        <w:rPr>
          <w:rFonts w:ascii="Tahoma" w:eastAsia="Times New Roman" w:hAnsi="Tahoma" w:cs="Tahoma"/>
          <w:b/>
          <w:bCs/>
          <w:color w:val="002060"/>
          <w:sz w:val="19"/>
          <w:szCs w:val="19"/>
        </w:rPr>
        <w:t>Conclusión:</w:t>
      </w:r>
    </w:p>
    <w:p w14:paraId="0EF82C79" w14:textId="77777777" w:rsidR="00D57507" w:rsidRPr="00AA0336" w:rsidRDefault="00D57507" w:rsidP="00FF28B3">
      <w:pPr>
        <w:spacing w:after="0"/>
        <w:ind w:left="3192" w:firstLine="348"/>
        <w:jc w:val="center"/>
        <w:rPr>
          <w:rFonts w:ascii="Tahoma" w:hAnsi="Tahoma" w:cs="Tahoma"/>
          <w:bCs/>
          <w:sz w:val="19"/>
          <w:szCs w:val="19"/>
          <w:lang w:val="es-MX"/>
        </w:rPr>
      </w:pPr>
    </w:p>
    <w:p w14:paraId="1DE25CE7" w14:textId="7343FE75" w:rsidR="00B139E7" w:rsidRPr="00AA0336" w:rsidRDefault="00B139E7" w:rsidP="00B139E7">
      <w:pPr>
        <w:pStyle w:val="Text"/>
        <w:tabs>
          <w:tab w:val="left" w:pos="1134"/>
        </w:tabs>
        <w:spacing w:before="0" w:line="276" w:lineRule="auto"/>
        <w:ind w:right="-2"/>
        <w:jc w:val="both"/>
        <w:rPr>
          <w:rFonts w:ascii="Tahoma" w:hAnsi="Tahoma" w:cs="Tahoma"/>
          <w:sz w:val="19"/>
          <w:szCs w:val="19"/>
          <w:lang w:val="es-ES"/>
        </w:rPr>
      </w:pPr>
      <w:r w:rsidRPr="00AA0336">
        <w:rPr>
          <w:rFonts w:ascii="Tahoma" w:hAnsi="Tahoma" w:cs="Tahoma"/>
          <w:sz w:val="19"/>
          <w:szCs w:val="19"/>
          <w:lang w:val="es-ES"/>
        </w:rPr>
        <w:t>Ex</w:t>
      </w:r>
      <w:r w:rsidR="00036063" w:rsidRPr="00AA0336">
        <w:rPr>
          <w:rFonts w:ascii="Tahoma" w:hAnsi="Tahoma" w:cs="Tahoma"/>
          <w:sz w:val="19"/>
          <w:szCs w:val="19"/>
          <w:lang w:val="es-ES"/>
        </w:rPr>
        <w:t>ce</w:t>
      </w:r>
      <w:r w:rsidRPr="00AA0336">
        <w:rPr>
          <w:rFonts w:ascii="Tahoma" w:hAnsi="Tahoma" w:cs="Tahoma"/>
          <w:sz w:val="19"/>
          <w:szCs w:val="19"/>
          <w:lang w:val="es-ES"/>
        </w:rPr>
        <w:t>pto por lo mencionado en la sección de los riesgos identificados, el saldo de la cuenta al _/ _/ 20xx se presenta de forma razonable.</w:t>
      </w:r>
    </w:p>
    <w:p w14:paraId="1012DED1" w14:textId="77777777" w:rsidR="00B139E7" w:rsidRPr="00AA0336" w:rsidRDefault="00B139E7" w:rsidP="00B139E7">
      <w:pPr>
        <w:spacing w:after="0" w:line="240" w:lineRule="auto"/>
        <w:jc w:val="both"/>
        <w:rPr>
          <w:rFonts w:ascii="Tahoma" w:eastAsia="Times New Roman" w:hAnsi="Tahoma" w:cs="Tahoma"/>
          <w:bCs/>
          <w:color w:val="000000" w:themeColor="text1"/>
          <w:sz w:val="19"/>
          <w:szCs w:val="19"/>
          <w:lang w:val="es-MX" w:eastAsia="en-US"/>
        </w:rPr>
      </w:pPr>
    </w:p>
    <w:p w14:paraId="3329AF87" w14:textId="5196B674" w:rsidR="00B64128" w:rsidRPr="00AA0336" w:rsidRDefault="00B64128" w:rsidP="00B139E7">
      <w:pPr>
        <w:rPr>
          <w:rFonts w:ascii="Tahoma" w:hAnsi="Tahoma" w:cs="Tahoma"/>
          <w:color w:val="FF0000"/>
          <w:sz w:val="19"/>
          <w:szCs w:val="19"/>
          <w:lang w:val="es-MX"/>
        </w:rPr>
      </w:pPr>
    </w:p>
    <w:sectPr w:rsidR="00B64128" w:rsidRPr="00AA0336" w:rsidSect="00DD1C83"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0351F" w14:textId="77777777" w:rsidR="00611D72" w:rsidRDefault="00611D72" w:rsidP="00F91D42">
      <w:pPr>
        <w:spacing w:after="0" w:line="240" w:lineRule="auto"/>
      </w:pPr>
      <w:r>
        <w:separator/>
      </w:r>
    </w:p>
  </w:endnote>
  <w:endnote w:type="continuationSeparator" w:id="0">
    <w:p w14:paraId="1A253E1A" w14:textId="77777777" w:rsidR="00611D72" w:rsidRDefault="00611D72" w:rsidP="00F91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PMG Logo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Garamond 3">
    <w:altName w:val="Kartika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59FF2" w14:textId="77777777" w:rsidR="00611D72" w:rsidRDefault="00611D72" w:rsidP="00F91D42">
      <w:pPr>
        <w:spacing w:after="0" w:line="240" w:lineRule="auto"/>
      </w:pPr>
      <w:r>
        <w:separator/>
      </w:r>
    </w:p>
  </w:footnote>
  <w:footnote w:type="continuationSeparator" w:id="0">
    <w:p w14:paraId="4499696D" w14:textId="77777777" w:rsidR="00611D72" w:rsidRDefault="00611D72" w:rsidP="00F91D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37CD1" w14:textId="08DB9F91" w:rsidR="008C6A58" w:rsidRPr="005557D2" w:rsidRDefault="008C6A58" w:rsidP="00BB2F69">
    <w:pPr>
      <w:pStyle w:val="Encabezado"/>
      <w:tabs>
        <w:tab w:val="clear" w:pos="4419"/>
        <w:tab w:val="left" w:pos="5954"/>
      </w:tabs>
      <w:jc w:val="right"/>
      <w:rPr>
        <w:sz w:val="28"/>
        <w:szCs w:val="28"/>
      </w:rPr>
    </w:pPr>
    <w:r>
      <w:rPr>
        <w:rFonts w:ascii="Tahoma" w:hAnsi="Tahoma" w:cs="Tahoma"/>
        <w:b/>
        <w:sz w:val="20"/>
        <w:szCs w:val="20"/>
      </w:rPr>
      <w:t xml:space="preserve">     </w:t>
    </w:r>
    <w:r w:rsidR="00BB2F69" w:rsidRPr="005557D2">
      <w:rPr>
        <w:rFonts w:ascii="Tahoma" w:hAnsi="Tahoma" w:cs="Tahoma"/>
        <w:b/>
        <w:sz w:val="28"/>
        <w:szCs w:val="28"/>
      </w:rPr>
      <w:t xml:space="preserve">Memorando de </w:t>
    </w:r>
    <w:r w:rsidR="00AA04AF">
      <w:rPr>
        <w:rFonts w:ascii="Tahoma" w:hAnsi="Tahoma" w:cs="Tahoma"/>
        <w:b/>
        <w:sz w:val="28"/>
        <w:szCs w:val="28"/>
      </w:rPr>
      <w:t>a</w:t>
    </w:r>
    <w:r w:rsidR="006C4023" w:rsidRPr="005557D2">
      <w:rPr>
        <w:rFonts w:ascii="Tahoma" w:hAnsi="Tahoma" w:cs="Tahoma"/>
        <w:b/>
        <w:sz w:val="28"/>
        <w:szCs w:val="28"/>
      </w:rPr>
      <w:t xml:space="preserve">ctivos por </w:t>
    </w:r>
    <w:r w:rsidR="00AA04AF">
      <w:rPr>
        <w:rFonts w:ascii="Tahoma" w:hAnsi="Tahoma" w:cs="Tahoma"/>
        <w:b/>
        <w:sz w:val="28"/>
        <w:szCs w:val="28"/>
      </w:rPr>
      <w:t>d</w:t>
    </w:r>
    <w:r w:rsidR="006C4023" w:rsidRPr="005557D2">
      <w:rPr>
        <w:rFonts w:ascii="Tahoma" w:hAnsi="Tahoma" w:cs="Tahoma"/>
        <w:b/>
        <w:sz w:val="28"/>
        <w:szCs w:val="28"/>
      </w:rPr>
      <w:t xml:space="preserve">erecho de </w:t>
    </w:r>
    <w:r w:rsidR="00AA04AF">
      <w:rPr>
        <w:rFonts w:ascii="Tahoma" w:hAnsi="Tahoma" w:cs="Tahoma"/>
        <w:b/>
        <w:sz w:val="28"/>
        <w:szCs w:val="28"/>
      </w:rPr>
      <w:t>u</w:t>
    </w:r>
    <w:r w:rsidR="006C4023" w:rsidRPr="005557D2">
      <w:rPr>
        <w:rFonts w:ascii="Tahoma" w:hAnsi="Tahoma" w:cs="Tahoma"/>
        <w:b/>
        <w:sz w:val="28"/>
        <w:szCs w:val="28"/>
      </w:rPr>
      <w:t>so</w:t>
    </w:r>
  </w:p>
  <w:p w14:paraId="778CFAB3" w14:textId="5FD477DF" w:rsidR="001C3E7D" w:rsidRDefault="00DD1C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  <w:r w:rsidRPr="00F71F5C">
      <w:rPr>
        <w:rFonts w:ascii="Tahoma" w:hAnsi="Tahoma" w:cs="Tahoma"/>
        <w:b/>
        <w:noProof/>
        <w:sz w:val="20"/>
        <w:szCs w:val="20"/>
        <w:lang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95B1804" wp14:editId="0FBCCBCD">
              <wp:simplePos x="0" y="0"/>
              <wp:positionH relativeFrom="column">
                <wp:posOffset>-25400</wp:posOffset>
              </wp:positionH>
              <wp:positionV relativeFrom="paragraph">
                <wp:posOffset>388034</wp:posOffset>
              </wp:positionV>
              <wp:extent cx="5652000" cy="0"/>
              <wp:effectExtent l="0" t="0" r="0" b="0"/>
              <wp:wrapNone/>
              <wp:docPr id="26" name="Conector recto de flecha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52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1">
                            <a:lumMod val="50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1F3763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2694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6" o:spid="_x0000_s1026" type="#_x0000_t32" style="position:absolute;margin-left:-2pt;margin-top:30.55pt;width:445.0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" strokecolor="#243f60 [1604]" strokeweight="1.5pt">
              <v:shadow color="#1f3763" opacity=".5" offset="1pt"/>
            </v:shape>
          </w:pict>
        </mc:Fallback>
      </mc:AlternateContent>
    </w:r>
  </w:p>
  <w:p w14:paraId="0AB9FE8C" w14:textId="276F0430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69007C94" w14:textId="52B81D1F" w:rsidR="00003D83" w:rsidRDefault="00003D83" w:rsidP="004E7957">
    <w:pPr>
      <w:pStyle w:val="Encabezado"/>
      <w:tabs>
        <w:tab w:val="clear" w:pos="4419"/>
        <w:tab w:val="left" w:pos="5954"/>
      </w:tabs>
      <w:rPr>
        <w:rFonts w:ascii="Tahoma" w:hAnsi="Tahoma" w:cs="Tahoma"/>
        <w:b/>
        <w:sz w:val="20"/>
        <w:szCs w:val="20"/>
      </w:rPr>
    </w:pPr>
  </w:p>
  <w:p w14:paraId="7C42028D" w14:textId="77777777" w:rsidR="00003D83" w:rsidRDefault="00003D83" w:rsidP="004E7957">
    <w:pPr>
      <w:pStyle w:val="Encabezado"/>
      <w:tabs>
        <w:tab w:val="clear" w:pos="4419"/>
        <w:tab w:val="left" w:pos="595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C7738" w14:textId="65388B6E" w:rsidR="00781558" w:rsidRPr="00AA6E08" w:rsidRDefault="001A1E2C" w:rsidP="00781558">
    <w:pPr>
      <w:pStyle w:val="Encabezado"/>
      <w:tabs>
        <w:tab w:val="clear" w:pos="4419"/>
        <w:tab w:val="left" w:pos="5954"/>
      </w:tabs>
      <w:jc w:val="right"/>
      <w:rPr>
        <w:rFonts w:ascii="Tahoma" w:hAnsi="Tahoma" w:cs="Tahoma"/>
        <w:b/>
        <w:sz w:val="28"/>
        <w:szCs w:val="28"/>
      </w:rPr>
    </w:pPr>
    <w:r w:rsidRPr="00AA6E08">
      <w:rPr>
        <w:rFonts w:ascii="Tahoma" w:hAnsi="Tahoma" w:cs="Tahoma"/>
        <w:b/>
        <w:sz w:val="28"/>
        <w:szCs w:val="28"/>
      </w:rPr>
      <w:t>Memorando</w:t>
    </w:r>
    <w:r w:rsidR="00DD1C83" w:rsidRPr="00AA6E08">
      <w:rPr>
        <w:rFonts w:ascii="Tahoma" w:hAnsi="Tahoma" w:cs="Tahoma"/>
        <w:b/>
        <w:sz w:val="28"/>
        <w:szCs w:val="28"/>
      </w:rPr>
      <w:t xml:space="preserve"> de</w:t>
    </w:r>
    <w:r w:rsidR="008C6A58" w:rsidRPr="00AA6E08">
      <w:rPr>
        <w:rFonts w:ascii="Tahoma" w:hAnsi="Tahoma" w:cs="Tahoma"/>
        <w:b/>
        <w:sz w:val="28"/>
        <w:szCs w:val="28"/>
      </w:rPr>
      <w:t xml:space="preserve"> </w:t>
    </w:r>
    <w:r w:rsidR="00AA04AF">
      <w:rPr>
        <w:rFonts w:ascii="Tahoma" w:hAnsi="Tahoma" w:cs="Tahoma"/>
        <w:b/>
        <w:sz w:val="28"/>
        <w:szCs w:val="28"/>
      </w:rPr>
      <w:t>a</w:t>
    </w:r>
    <w:r w:rsidR="00781558" w:rsidRPr="00AA6E08">
      <w:rPr>
        <w:rFonts w:ascii="Tahoma" w:hAnsi="Tahoma" w:cs="Tahoma"/>
        <w:b/>
        <w:sz w:val="28"/>
        <w:szCs w:val="28"/>
      </w:rPr>
      <w:t xml:space="preserve">ctivos por </w:t>
    </w:r>
    <w:r w:rsidR="00AA04AF">
      <w:rPr>
        <w:rFonts w:ascii="Tahoma" w:hAnsi="Tahoma" w:cs="Tahoma"/>
        <w:b/>
        <w:sz w:val="28"/>
        <w:szCs w:val="28"/>
      </w:rPr>
      <w:t>d</w:t>
    </w:r>
    <w:r w:rsidR="00781558" w:rsidRPr="00AA6E08">
      <w:rPr>
        <w:rFonts w:ascii="Tahoma" w:hAnsi="Tahoma" w:cs="Tahoma"/>
        <w:b/>
        <w:sz w:val="28"/>
        <w:szCs w:val="28"/>
      </w:rPr>
      <w:t xml:space="preserve">erecho de </w:t>
    </w:r>
    <w:r w:rsidR="00AA04AF">
      <w:rPr>
        <w:rFonts w:ascii="Tahoma" w:hAnsi="Tahoma" w:cs="Tahoma"/>
        <w:b/>
        <w:sz w:val="28"/>
        <w:szCs w:val="28"/>
      </w:rPr>
      <w:t>u</w:t>
    </w:r>
    <w:r w:rsidR="00781558" w:rsidRPr="00AA6E08">
      <w:rPr>
        <w:rFonts w:ascii="Tahoma" w:hAnsi="Tahoma" w:cs="Tahoma"/>
        <w:b/>
        <w:sz w:val="28"/>
        <w:szCs w:val="28"/>
      </w:rPr>
      <w:t xml:space="preserve">so </w:t>
    </w:r>
  </w:p>
  <w:p w14:paraId="225D4E58" w14:textId="77777777" w:rsidR="00EB443C" w:rsidRDefault="00EB44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14752"/>
    <w:multiLevelType w:val="hybridMultilevel"/>
    <w:tmpl w:val="9DA09F5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3964FCB"/>
    <w:multiLevelType w:val="hybridMultilevel"/>
    <w:tmpl w:val="AC62AA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F7311"/>
    <w:multiLevelType w:val="hybridMultilevel"/>
    <w:tmpl w:val="304660E4"/>
    <w:lvl w:ilvl="0" w:tplc="85CA033E">
      <w:start w:val="1"/>
      <w:numFmt w:val="bullet"/>
      <w:lvlText w:val="-"/>
      <w:lvlJc w:val="left"/>
      <w:pPr>
        <w:ind w:left="1505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3" w15:restartNumberingAfterBreak="0">
    <w:nsid w:val="105C507A"/>
    <w:multiLevelType w:val="hybridMultilevel"/>
    <w:tmpl w:val="31B8AA54"/>
    <w:lvl w:ilvl="0" w:tplc="30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204B196E"/>
    <w:multiLevelType w:val="hybridMultilevel"/>
    <w:tmpl w:val="792267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255CC"/>
    <w:multiLevelType w:val="hybridMultilevel"/>
    <w:tmpl w:val="0B5080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3783D"/>
    <w:multiLevelType w:val="hybridMultilevel"/>
    <w:tmpl w:val="E8FA5564"/>
    <w:lvl w:ilvl="0" w:tplc="DF10F614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b w:val="0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146FE"/>
    <w:multiLevelType w:val="hybridMultilevel"/>
    <w:tmpl w:val="9E76AA06"/>
    <w:lvl w:ilvl="0" w:tplc="96AA65DE">
      <w:start w:val="1"/>
      <w:numFmt w:val="bullet"/>
      <w:lvlText w:val=""/>
      <w:lvlJc w:val="left"/>
      <w:pPr>
        <w:tabs>
          <w:tab w:val="num" w:pos="360"/>
        </w:tabs>
        <w:ind w:left="227" w:hanging="227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65831"/>
    <w:multiLevelType w:val="multilevel"/>
    <w:tmpl w:val="230CE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E8145CD"/>
    <w:multiLevelType w:val="hybridMultilevel"/>
    <w:tmpl w:val="63D8B34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007EF4"/>
    <w:multiLevelType w:val="hybridMultilevel"/>
    <w:tmpl w:val="9B72CEA2"/>
    <w:lvl w:ilvl="0" w:tplc="3B661B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6516F"/>
    <w:multiLevelType w:val="hybridMultilevel"/>
    <w:tmpl w:val="C9ECE5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DD2575"/>
    <w:multiLevelType w:val="multilevel"/>
    <w:tmpl w:val="300A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13" w15:restartNumberingAfterBreak="0">
    <w:nsid w:val="41797A6A"/>
    <w:multiLevelType w:val="hybridMultilevel"/>
    <w:tmpl w:val="34306A66"/>
    <w:lvl w:ilvl="0" w:tplc="30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47431862"/>
    <w:multiLevelType w:val="hybridMultilevel"/>
    <w:tmpl w:val="320445A8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D825A6"/>
    <w:multiLevelType w:val="hybridMultilevel"/>
    <w:tmpl w:val="252A0F2E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834A6"/>
    <w:multiLevelType w:val="hybridMultilevel"/>
    <w:tmpl w:val="CBCCF6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42CA7"/>
    <w:multiLevelType w:val="hybridMultilevel"/>
    <w:tmpl w:val="F6E0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8F3336"/>
    <w:multiLevelType w:val="hybridMultilevel"/>
    <w:tmpl w:val="BA9C72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152B1"/>
    <w:multiLevelType w:val="hybridMultilevel"/>
    <w:tmpl w:val="46405DE8"/>
    <w:lvl w:ilvl="0" w:tplc="BA42F91E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32776E7"/>
    <w:multiLevelType w:val="hybridMultilevel"/>
    <w:tmpl w:val="9A0AF88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131F12"/>
    <w:multiLevelType w:val="hybridMultilevel"/>
    <w:tmpl w:val="BA70F698"/>
    <w:lvl w:ilvl="0" w:tplc="95488722">
      <w:start w:val="30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2A7CEB"/>
    <w:multiLevelType w:val="hybridMultilevel"/>
    <w:tmpl w:val="46E4091A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23401E"/>
    <w:multiLevelType w:val="hybridMultilevel"/>
    <w:tmpl w:val="816807B6"/>
    <w:lvl w:ilvl="0" w:tplc="85CA033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13"/>
  </w:num>
  <w:num w:numId="5">
    <w:abstractNumId w:val="11"/>
  </w:num>
  <w:num w:numId="6">
    <w:abstractNumId w:val="3"/>
  </w:num>
  <w:num w:numId="7">
    <w:abstractNumId w:val="0"/>
  </w:num>
  <w:num w:numId="8">
    <w:abstractNumId w:val="8"/>
  </w:num>
  <w:num w:numId="9">
    <w:abstractNumId w:val="12"/>
  </w:num>
  <w:num w:numId="10">
    <w:abstractNumId w:val="4"/>
  </w:num>
  <w:num w:numId="11">
    <w:abstractNumId w:val="6"/>
  </w:num>
  <w:num w:numId="12">
    <w:abstractNumId w:val="21"/>
  </w:num>
  <w:num w:numId="13">
    <w:abstractNumId w:val="18"/>
  </w:num>
  <w:num w:numId="14">
    <w:abstractNumId w:val="14"/>
  </w:num>
  <w:num w:numId="15">
    <w:abstractNumId w:val="22"/>
  </w:num>
  <w:num w:numId="16">
    <w:abstractNumId w:val="2"/>
  </w:num>
  <w:num w:numId="17">
    <w:abstractNumId w:val="23"/>
  </w:num>
  <w:num w:numId="18">
    <w:abstractNumId w:val="20"/>
  </w:num>
  <w:num w:numId="19">
    <w:abstractNumId w:val="19"/>
  </w:num>
  <w:num w:numId="20">
    <w:abstractNumId w:val="15"/>
  </w:num>
  <w:num w:numId="21">
    <w:abstractNumId w:val="9"/>
  </w:num>
  <w:num w:numId="22">
    <w:abstractNumId w:val="5"/>
  </w:num>
  <w:num w:numId="23">
    <w:abstractNumId w:val="1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FC0"/>
    <w:rsid w:val="00003D83"/>
    <w:rsid w:val="00003DC5"/>
    <w:rsid w:val="0001671F"/>
    <w:rsid w:val="000178D5"/>
    <w:rsid w:val="00020279"/>
    <w:rsid w:val="000204A5"/>
    <w:rsid w:val="00021E17"/>
    <w:rsid w:val="00022865"/>
    <w:rsid w:val="000228DC"/>
    <w:rsid w:val="000228EA"/>
    <w:rsid w:val="000267CE"/>
    <w:rsid w:val="000315A5"/>
    <w:rsid w:val="00034D5C"/>
    <w:rsid w:val="00036063"/>
    <w:rsid w:val="000376B1"/>
    <w:rsid w:val="00050665"/>
    <w:rsid w:val="00064EA8"/>
    <w:rsid w:val="00065070"/>
    <w:rsid w:val="00066F48"/>
    <w:rsid w:val="00070091"/>
    <w:rsid w:val="00073DB0"/>
    <w:rsid w:val="00081965"/>
    <w:rsid w:val="0009370E"/>
    <w:rsid w:val="000A3216"/>
    <w:rsid w:val="000B147E"/>
    <w:rsid w:val="000B1966"/>
    <w:rsid w:val="000B22F3"/>
    <w:rsid w:val="000C00EB"/>
    <w:rsid w:val="000C145C"/>
    <w:rsid w:val="000C1F83"/>
    <w:rsid w:val="000C5CE6"/>
    <w:rsid w:val="000D685D"/>
    <w:rsid w:val="000D7310"/>
    <w:rsid w:val="000D7E4C"/>
    <w:rsid w:val="000E269E"/>
    <w:rsid w:val="000E30D6"/>
    <w:rsid w:val="000E3252"/>
    <w:rsid w:val="000E4AE4"/>
    <w:rsid w:val="000E51CD"/>
    <w:rsid w:val="000F669A"/>
    <w:rsid w:val="000F6B71"/>
    <w:rsid w:val="001006AA"/>
    <w:rsid w:val="00101523"/>
    <w:rsid w:val="00110F58"/>
    <w:rsid w:val="00111610"/>
    <w:rsid w:val="00111C88"/>
    <w:rsid w:val="00112090"/>
    <w:rsid w:val="0012120A"/>
    <w:rsid w:val="00132161"/>
    <w:rsid w:val="00136028"/>
    <w:rsid w:val="00137AC3"/>
    <w:rsid w:val="00144151"/>
    <w:rsid w:val="0014509C"/>
    <w:rsid w:val="00162545"/>
    <w:rsid w:val="00164FBD"/>
    <w:rsid w:val="00170D24"/>
    <w:rsid w:val="001753B8"/>
    <w:rsid w:val="00176714"/>
    <w:rsid w:val="00186598"/>
    <w:rsid w:val="00192C6C"/>
    <w:rsid w:val="001941C3"/>
    <w:rsid w:val="001A0249"/>
    <w:rsid w:val="001A1E2C"/>
    <w:rsid w:val="001A66F1"/>
    <w:rsid w:val="001A7176"/>
    <w:rsid w:val="001B73C4"/>
    <w:rsid w:val="001C3E7D"/>
    <w:rsid w:val="001C4C0E"/>
    <w:rsid w:val="001C75DD"/>
    <w:rsid w:val="001D05CE"/>
    <w:rsid w:val="001E0681"/>
    <w:rsid w:val="001E078A"/>
    <w:rsid w:val="001E7347"/>
    <w:rsid w:val="001F1AE1"/>
    <w:rsid w:val="001F31C1"/>
    <w:rsid w:val="002073CB"/>
    <w:rsid w:val="00214223"/>
    <w:rsid w:val="002246EA"/>
    <w:rsid w:val="00237935"/>
    <w:rsid w:val="0024061A"/>
    <w:rsid w:val="00241D58"/>
    <w:rsid w:val="00246FD3"/>
    <w:rsid w:val="002561D7"/>
    <w:rsid w:val="00261714"/>
    <w:rsid w:val="002640FC"/>
    <w:rsid w:val="0026515D"/>
    <w:rsid w:val="002676CA"/>
    <w:rsid w:val="00270D36"/>
    <w:rsid w:val="00286DA8"/>
    <w:rsid w:val="00287B88"/>
    <w:rsid w:val="00290345"/>
    <w:rsid w:val="0029269B"/>
    <w:rsid w:val="0029733E"/>
    <w:rsid w:val="002A5038"/>
    <w:rsid w:val="002A5E94"/>
    <w:rsid w:val="002B07AF"/>
    <w:rsid w:val="002B28A5"/>
    <w:rsid w:val="002C4055"/>
    <w:rsid w:val="002D2CFB"/>
    <w:rsid w:val="002D5405"/>
    <w:rsid w:val="002D5D02"/>
    <w:rsid w:val="002D6F20"/>
    <w:rsid w:val="002E03B5"/>
    <w:rsid w:val="002E0712"/>
    <w:rsid w:val="002E506F"/>
    <w:rsid w:val="002E6C8E"/>
    <w:rsid w:val="002F0CBD"/>
    <w:rsid w:val="002F7FDE"/>
    <w:rsid w:val="0030317D"/>
    <w:rsid w:val="003035B6"/>
    <w:rsid w:val="003041F3"/>
    <w:rsid w:val="0030740E"/>
    <w:rsid w:val="0031025D"/>
    <w:rsid w:val="003177E9"/>
    <w:rsid w:val="00333FB5"/>
    <w:rsid w:val="00336097"/>
    <w:rsid w:val="003366A0"/>
    <w:rsid w:val="00337A7E"/>
    <w:rsid w:val="00340901"/>
    <w:rsid w:val="003465F5"/>
    <w:rsid w:val="00346815"/>
    <w:rsid w:val="003520D1"/>
    <w:rsid w:val="00360C1E"/>
    <w:rsid w:val="003620D6"/>
    <w:rsid w:val="00365DC3"/>
    <w:rsid w:val="00377969"/>
    <w:rsid w:val="003A1EFD"/>
    <w:rsid w:val="003A3AB6"/>
    <w:rsid w:val="003A58F2"/>
    <w:rsid w:val="003B0FE3"/>
    <w:rsid w:val="003B3BAB"/>
    <w:rsid w:val="003B5196"/>
    <w:rsid w:val="003B6A8D"/>
    <w:rsid w:val="003B7A57"/>
    <w:rsid w:val="003D5ADC"/>
    <w:rsid w:val="003D6A0F"/>
    <w:rsid w:val="003D6E53"/>
    <w:rsid w:val="003E0177"/>
    <w:rsid w:val="003E1E71"/>
    <w:rsid w:val="003E47C1"/>
    <w:rsid w:val="003E65A7"/>
    <w:rsid w:val="003E7291"/>
    <w:rsid w:val="003F01D7"/>
    <w:rsid w:val="003F79E7"/>
    <w:rsid w:val="0040132B"/>
    <w:rsid w:val="00407471"/>
    <w:rsid w:val="00416E4D"/>
    <w:rsid w:val="00417E72"/>
    <w:rsid w:val="004351DC"/>
    <w:rsid w:val="00435E70"/>
    <w:rsid w:val="00436289"/>
    <w:rsid w:val="00440857"/>
    <w:rsid w:val="00450B63"/>
    <w:rsid w:val="00455B05"/>
    <w:rsid w:val="00466AD8"/>
    <w:rsid w:val="00473CF1"/>
    <w:rsid w:val="00475372"/>
    <w:rsid w:val="00492A6D"/>
    <w:rsid w:val="004B32D9"/>
    <w:rsid w:val="004B53E0"/>
    <w:rsid w:val="004C5A68"/>
    <w:rsid w:val="004D05D5"/>
    <w:rsid w:val="004D3945"/>
    <w:rsid w:val="004D7B25"/>
    <w:rsid w:val="004E7957"/>
    <w:rsid w:val="004F75A1"/>
    <w:rsid w:val="004F7B28"/>
    <w:rsid w:val="0050061C"/>
    <w:rsid w:val="00502425"/>
    <w:rsid w:val="00507A0F"/>
    <w:rsid w:val="00516FB0"/>
    <w:rsid w:val="00517CEF"/>
    <w:rsid w:val="00524CED"/>
    <w:rsid w:val="005278BF"/>
    <w:rsid w:val="00534218"/>
    <w:rsid w:val="00537983"/>
    <w:rsid w:val="00540085"/>
    <w:rsid w:val="00540D04"/>
    <w:rsid w:val="005419BE"/>
    <w:rsid w:val="00547736"/>
    <w:rsid w:val="0055056C"/>
    <w:rsid w:val="00551323"/>
    <w:rsid w:val="00554D6E"/>
    <w:rsid w:val="005557D2"/>
    <w:rsid w:val="005608E5"/>
    <w:rsid w:val="00562765"/>
    <w:rsid w:val="00571A5B"/>
    <w:rsid w:val="0058019C"/>
    <w:rsid w:val="00581602"/>
    <w:rsid w:val="00596510"/>
    <w:rsid w:val="00597D6A"/>
    <w:rsid w:val="005A284A"/>
    <w:rsid w:val="005A3467"/>
    <w:rsid w:val="005B0819"/>
    <w:rsid w:val="005B10C0"/>
    <w:rsid w:val="005B2A9B"/>
    <w:rsid w:val="005D27AC"/>
    <w:rsid w:val="005D3C21"/>
    <w:rsid w:val="005D6E22"/>
    <w:rsid w:val="005D7D1D"/>
    <w:rsid w:val="005E5A75"/>
    <w:rsid w:val="005E7F70"/>
    <w:rsid w:val="005F30B6"/>
    <w:rsid w:val="005F6527"/>
    <w:rsid w:val="00600618"/>
    <w:rsid w:val="00604045"/>
    <w:rsid w:val="0061106C"/>
    <w:rsid w:val="00611D72"/>
    <w:rsid w:val="00614AC5"/>
    <w:rsid w:val="00617C2B"/>
    <w:rsid w:val="0062216B"/>
    <w:rsid w:val="006234C2"/>
    <w:rsid w:val="00634654"/>
    <w:rsid w:val="00644A51"/>
    <w:rsid w:val="00650822"/>
    <w:rsid w:val="0065609B"/>
    <w:rsid w:val="00670B2E"/>
    <w:rsid w:val="00683771"/>
    <w:rsid w:val="006916C9"/>
    <w:rsid w:val="006970BE"/>
    <w:rsid w:val="006A3038"/>
    <w:rsid w:val="006A42BA"/>
    <w:rsid w:val="006A6FD8"/>
    <w:rsid w:val="006A70DF"/>
    <w:rsid w:val="006C0677"/>
    <w:rsid w:val="006C39E5"/>
    <w:rsid w:val="006C3EA5"/>
    <w:rsid w:val="006C4023"/>
    <w:rsid w:val="006D3FE2"/>
    <w:rsid w:val="006D627B"/>
    <w:rsid w:val="006E0AAE"/>
    <w:rsid w:val="006E0B3D"/>
    <w:rsid w:val="006F46F3"/>
    <w:rsid w:val="007011DA"/>
    <w:rsid w:val="0070707E"/>
    <w:rsid w:val="00710343"/>
    <w:rsid w:val="0071287E"/>
    <w:rsid w:val="0071320A"/>
    <w:rsid w:val="00713C79"/>
    <w:rsid w:val="00715F3A"/>
    <w:rsid w:val="0072066A"/>
    <w:rsid w:val="00721AF8"/>
    <w:rsid w:val="00722974"/>
    <w:rsid w:val="00734C68"/>
    <w:rsid w:val="00740392"/>
    <w:rsid w:val="00743CDF"/>
    <w:rsid w:val="00755B9D"/>
    <w:rsid w:val="00761C18"/>
    <w:rsid w:val="00762A6B"/>
    <w:rsid w:val="00763A22"/>
    <w:rsid w:val="00765FF2"/>
    <w:rsid w:val="007777B5"/>
    <w:rsid w:val="00781558"/>
    <w:rsid w:val="00791F98"/>
    <w:rsid w:val="00793610"/>
    <w:rsid w:val="00794381"/>
    <w:rsid w:val="00794E4E"/>
    <w:rsid w:val="007A2760"/>
    <w:rsid w:val="007A47A0"/>
    <w:rsid w:val="007A7DE7"/>
    <w:rsid w:val="007A7EE9"/>
    <w:rsid w:val="007C52B1"/>
    <w:rsid w:val="007E2F74"/>
    <w:rsid w:val="007E4B9D"/>
    <w:rsid w:val="007E6E33"/>
    <w:rsid w:val="007F70B8"/>
    <w:rsid w:val="007F7546"/>
    <w:rsid w:val="007F7B23"/>
    <w:rsid w:val="008041DA"/>
    <w:rsid w:val="00807AF0"/>
    <w:rsid w:val="00812C46"/>
    <w:rsid w:val="00815C77"/>
    <w:rsid w:val="00815E9C"/>
    <w:rsid w:val="00816892"/>
    <w:rsid w:val="008209FA"/>
    <w:rsid w:val="008216F6"/>
    <w:rsid w:val="008260AC"/>
    <w:rsid w:val="0082652F"/>
    <w:rsid w:val="00830926"/>
    <w:rsid w:val="00833C27"/>
    <w:rsid w:val="0083510E"/>
    <w:rsid w:val="00840C6A"/>
    <w:rsid w:val="00842B4A"/>
    <w:rsid w:val="00846CEE"/>
    <w:rsid w:val="00854849"/>
    <w:rsid w:val="00860898"/>
    <w:rsid w:val="0087169C"/>
    <w:rsid w:val="00873C9A"/>
    <w:rsid w:val="00876384"/>
    <w:rsid w:val="00876DA8"/>
    <w:rsid w:val="00880C94"/>
    <w:rsid w:val="008869E2"/>
    <w:rsid w:val="0089236F"/>
    <w:rsid w:val="00896D5E"/>
    <w:rsid w:val="008A108F"/>
    <w:rsid w:val="008B7A6A"/>
    <w:rsid w:val="008C05CF"/>
    <w:rsid w:val="008C6A58"/>
    <w:rsid w:val="008D0935"/>
    <w:rsid w:val="008D58AE"/>
    <w:rsid w:val="008E0693"/>
    <w:rsid w:val="008E2FAD"/>
    <w:rsid w:val="008F5E0F"/>
    <w:rsid w:val="009001D5"/>
    <w:rsid w:val="00907A93"/>
    <w:rsid w:val="00911E8A"/>
    <w:rsid w:val="009176F6"/>
    <w:rsid w:val="0092034B"/>
    <w:rsid w:val="00927E4C"/>
    <w:rsid w:val="009327A9"/>
    <w:rsid w:val="00945311"/>
    <w:rsid w:val="00952A05"/>
    <w:rsid w:val="00953EC3"/>
    <w:rsid w:val="009540C9"/>
    <w:rsid w:val="00954ACF"/>
    <w:rsid w:val="0097201A"/>
    <w:rsid w:val="00984F19"/>
    <w:rsid w:val="00997572"/>
    <w:rsid w:val="009B32E0"/>
    <w:rsid w:val="009B3AFA"/>
    <w:rsid w:val="009B6411"/>
    <w:rsid w:val="009C5F55"/>
    <w:rsid w:val="009D5356"/>
    <w:rsid w:val="009E6225"/>
    <w:rsid w:val="00A0580C"/>
    <w:rsid w:val="00A25EC9"/>
    <w:rsid w:val="00A3101A"/>
    <w:rsid w:val="00A41B46"/>
    <w:rsid w:val="00A440F2"/>
    <w:rsid w:val="00A46023"/>
    <w:rsid w:val="00A57D73"/>
    <w:rsid w:val="00A60D3E"/>
    <w:rsid w:val="00A6770C"/>
    <w:rsid w:val="00A7348E"/>
    <w:rsid w:val="00A83D03"/>
    <w:rsid w:val="00A85D1A"/>
    <w:rsid w:val="00A85F89"/>
    <w:rsid w:val="00A9436B"/>
    <w:rsid w:val="00A9582A"/>
    <w:rsid w:val="00AA0336"/>
    <w:rsid w:val="00AA04AF"/>
    <w:rsid w:val="00AA0D68"/>
    <w:rsid w:val="00AA6250"/>
    <w:rsid w:val="00AA6E08"/>
    <w:rsid w:val="00AA742C"/>
    <w:rsid w:val="00AA7EB9"/>
    <w:rsid w:val="00AB29FC"/>
    <w:rsid w:val="00AC1FC4"/>
    <w:rsid w:val="00AC4788"/>
    <w:rsid w:val="00AC5B20"/>
    <w:rsid w:val="00AC63E7"/>
    <w:rsid w:val="00AC780B"/>
    <w:rsid w:val="00AD52EF"/>
    <w:rsid w:val="00AE0127"/>
    <w:rsid w:val="00AE0761"/>
    <w:rsid w:val="00AE2F79"/>
    <w:rsid w:val="00AE5DA3"/>
    <w:rsid w:val="00AE6661"/>
    <w:rsid w:val="00AF2CA8"/>
    <w:rsid w:val="00AF561D"/>
    <w:rsid w:val="00B02BD1"/>
    <w:rsid w:val="00B139E7"/>
    <w:rsid w:val="00B16D46"/>
    <w:rsid w:val="00B24685"/>
    <w:rsid w:val="00B26988"/>
    <w:rsid w:val="00B27E3B"/>
    <w:rsid w:val="00B30B47"/>
    <w:rsid w:val="00B41CF9"/>
    <w:rsid w:val="00B41FFA"/>
    <w:rsid w:val="00B43DD8"/>
    <w:rsid w:val="00B44839"/>
    <w:rsid w:val="00B56D71"/>
    <w:rsid w:val="00B60658"/>
    <w:rsid w:val="00B6278A"/>
    <w:rsid w:val="00B64128"/>
    <w:rsid w:val="00B641FA"/>
    <w:rsid w:val="00B65319"/>
    <w:rsid w:val="00B72531"/>
    <w:rsid w:val="00B76CDA"/>
    <w:rsid w:val="00B80EBA"/>
    <w:rsid w:val="00B86960"/>
    <w:rsid w:val="00B94E5B"/>
    <w:rsid w:val="00B956BA"/>
    <w:rsid w:val="00B979D5"/>
    <w:rsid w:val="00BA3CC4"/>
    <w:rsid w:val="00BA53E2"/>
    <w:rsid w:val="00BA7CF1"/>
    <w:rsid w:val="00BA7E57"/>
    <w:rsid w:val="00BB1438"/>
    <w:rsid w:val="00BB2F69"/>
    <w:rsid w:val="00BB4062"/>
    <w:rsid w:val="00BB6E12"/>
    <w:rsid w:val="00BC11C7"/>
    <w:rsid w:val="00BC2293"/>
    <w:rsid w:val="00BD0036"/>
    <w:rsid w:val="00BD115A"/>
    <w:rsid w:val="00BD7F55"/>
    <w:rsid w:val="00BE7D8A"/>
    <w:rsid w:val="00BF1474"/>
    <w:rsid w:val="00BF22B4"/>
    <w:rsid w:val="00BF6873"/>
    <w:rsid w:val="00C05D61"/>
    <w:rsid w:val="00C1710B"/>
    <w:rsid w:val="00C2776A"/>
    <w:rsid w:val="00C32E9F"/>
    <w:rsid w:val="00C334C6"/>
    <w:rsid w:val="00C363BC"/>
    <w:rsid w:val="00C379BD"/>
    <w:rsid w:val="00C4244B"/>
    <w:rsid w:val="00C46437"/>
    <w:rsid w:val="00C46544"/>
    <w:rsid w:val="00C47816"/>
    <w:rsid w:val="00C5209F"/>
    <w:rsid w:val="00C54AF3"/>
    <w:rsid w:val="00C632E8"/>
    <w:rsid w:val="00C647A6"/>
    <w:rsid w:val="00C73A4D"/>
    <w:rsid w:val="00C7593E"/>
    <w:rsid w:val="00C807BC"/>
    <w:rsid w:val="00CA77C7"/>
    <w:rsid w:val="00CB2258"/>
    <w:rsid w:val="00CC0FAF"/>
    <w:rsid w:val="00CD1FA7"/>
    <w:rsid w:val="00CD4E87"/>
    <w:rsid w:val="00CE5883"/>
    <w:rsid w:val="00CE7D48"/>
    <w:rsid w:val="00CF3B04"/>
    <w:rsid w:val="00CF4238"/>
    <w:rsid w:val="00D02F15"/>
    <w:rsid w:val="00D055D1"/>
    <w:rsid w:val="00D067B5"/>
    <w:rsid w:val="00D23E17"/>
    <w:rsid w:val="00D2517F"/>
    <w:rsid w:val="00D26F08"/>
    <w:rsid w:val="00D33782"/>
    <w:rsid w:val="00D437FC"/>
    <w:rsid w:val="00D44E5D"/>
    <w:rsid w:val="00D45FE3"/>
    <w:rsid w:val="00D57507"/>
    <w:rsid w:val="00D57E13"/>
    <w:rsid w:val="00D63A00"/>
    <w:rsid w:val="00D646B2"/>
    <w:rsid w:val="00D669BB"/>
    <w:rsid w:val="00D71AAB"/>
    <w:rsid w:val="00D91CF5"/>
    <w:rsid w:val="00D92D77"/>
    <w:rsid w:val="00DA3687"/>
    <w:rsid w:val="00DA525C"/>
    <w:rsid w:val="00DA6983"/>
    <w:rsid w:val="00DA7611"/>
    <w:rsid w:val="00DB4711"/>
    <w:rsid w:val="00DB78F0"/>
    <w:rsid w:val="00DC0253"/>
    <w:rsid w:val="00DC2FFA"/>
    <w:rsid w:val="00DC5D65"/>
    <w:rsid w:val="00DC651D"/>
    <w:rsid w:val="00DC7D81"/>
    <w:rsid w:val="00DD139F"/>
    <w:rsid w:val="00DD1C83"/>
    <w:rsid w:val="00DD3775"/>
    <w:rsid w:val="00DD5CC9"/>
    <w:rsid w:val="00DD5E5D"/>
    <w:rsid w:val="00DE299A"/>
    <w:rsid w:val="00DF1812"/>
    <w:rsid w:val="00E060D2"/>
    <w:rsid w:val="00E22802"/>
    <w:rsid w:val="00E33E39"/>
    <w:rsid w:val="00E501CB"/>
    <w:rsid w:val="00E5195F"/>
    <w:rsid w:val="00E53155"/>
    <w:rsid w:val="00E57920"/>
    <w:rsid w:val="00E66572"/>
    <w:rsid w:val="00E74811"/>
    <w:rsid w:val="00E7530E"/>
    <w:rsid w:val="00E76199"/>
    <w:rsid w:val="00E77F67"/>
    <w:rsid w:val="00E80691"/>
    <w:rsid w:val="00E80BEC"/>
    <w:rsid w:val="00E82699"/>
    <w:rsid w:val="00E95F81"/>
    <w:rsid w:val="00E971CC"/>
    <w:rsid w:val="00EA6CA6"/>
    <w:rsid w:val="00EA6F3F"/>
    <w:rsid w:val="00EB0BCE"/>
    <w:rsid w:val="00EB42B2"/>
    <w:rsid w:val="00EB443C"/>
    <w:rsid w:val="00EB5280"/>
    <w:rsid w:val="00EB5CF1"/>
    <w:rsid w:val="00EC2814"/>
    <w:rsid w:val="00ED1AFD"/>
    <w:rsid w:val="00EE0CFE"/>
    <w:rsid w:val="00EE1C80"/>
    <w:rsid w:val="00EE782D"/>
    <w:rsid w:val="00F0319B"/>
    <w:rsid w:val="00F1351A"/>
    <w:rsid w:val="00F13B5B"/>
    <w:rsid w:val="00F13C1F"/>
    <w:rsid w:val="00F215C7"/>
    <w:rsid w:val="00F2270F"/>
    <w:rsid w:val="00F24BA6"/>
    <w:rsid w:val="00F30602"/>
    <w:rsid w:val="00F404DF"/>
    <w:rsid w:val="00F410AB"/>
    <w:rsid w:val="00F50E18"/>
    <w:rsid w:val="00F5612C"/>
    <w:rsid w:val="00F66EBE"/>
    <w:rsid w:val="00F747B9"/>
    <w:rsid w:val="00F82FC0"/>
    <w:rsid w:val="00F83115"/>
    <w:rsid w:val="00F84E65"/>
    <w:rsid w:val="00F900FA"/>
    <w:rsid w:val="00F9022A"/>
    <w:rsid w:val="00F90993"/>
    <w:rsid w:val="00F91D42"/>
    <w:rsid w:val="00F9255C"/>
    <w:rsid w:val="00F94E34"/>
    <w:rsid w:val="00F95E04"/>
    <w:rsid w:val="00FA6B0A"/>
    <w:rsid w:val="00FC777A"/>
    <w:rsid w:val="00FC7D36"/>
    <w:rsid w:val="00FD41AF"/>
    <w:rsid w:val="00FD5A66"/>
    <w:rsid w:val="00FE4149"/>
    <w:rsid w:val="00FE4A80"/>
    <w:rsid w:val="00FF12ED"/>
    <w:rsid w:val="00FF28B3"/>
    <w:rsid w:val="00FF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AC3F8"/>
  <w15:docId w15:val="{25F56B98-57D1-4D33-B1E2-0DBF94066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CA8"/>
    <w:rPr>
      <w:rFonts w:eastAsiaTheme="minorEastAsia"/>
      <w:lang w:eastAsia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78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87169C"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6"/>
    </w:pPr>
    <w:rPr>
      <w:rFonts w:ascii="Times New Roman" w:eastAsia="Times New Roman" w:hAnsi="Times New Roman" w:cs="Times New Roman"/>
      <w:b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lient">
    <w:name w:val="Client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Datecreated">
    <w:name w:val="Date create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KPMGLargelogo">
    <w:name w:val="KPMG Large logo"/>
    <w:rsid w:val="00F82FC0"/>
    <w:pPr>
      <w:spacing w:after="0" w:line="240" w:lineRule="auto"/>
      <w:jc w:val="both"/>
    </w:pPr>
    <w:rPr>
      <w:rFonts w:ascii="KPMG Logo" w:eastAsia="Times New Roman" w:hAnsi="KPMG Logo" w:cs="Times New Roman"/>
      <w:noProof/>
      <w:sz w:val="44"/>
      <w:szCs w:val="20"/>
      <w:lang w:val="en-US" w:eastAsia="es-EC"/>
    </w:rPr>
  </w:style>
  <w:style w:type="paragraph" w:customStyle="1" w:styleId="Periodend">
    <w:name w:val="Period end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  <w:style w:type="paragraph" w:customStyle="1" w:styleId="Preparedby">
    <w:name w:val="Prepared by"/>
    <w:basedOn w:val="Normal"/>
    <w:rsid w:val="00F82FC0"/>
    <w:pPr>
      <w:spacing w:before="60" w:after="60" w:line="260" w:lineRule="atLeast"/>
    </w:pPr>
    <w:rPr>
      <w:rFonts w:ascii="Times New Roman" w:eastAsia="Times New Roman" w:hAnsi="Times New Roman" w:cs="Times New Roman"/>
      <w:noProof/>
      <w:snapToGrid w:val="0"/>
      <w:szCs w:val="20"/>
      <w:lang w:val="en-US"/>
    </w:rPr>
  </w:style>
  <w:style w:type="paragraph" w:customStyle="1" w:styleId="Smalltableheading">
    <w:name w:val="Small table heading"/>
    <w:next w:val="Normal"/>
    <w:rsid w:val="00F82FC0"/>
    <w:pPr>
      <w:keepNext/>
      <w:spacing w:before="60" w:after="0" w:line="240" w:lineRule="auto"/>
    </w:pPr>
    <w:rPr>
      <w:rFonts w:ascii="Times New Roman" w:eastAsia="Times New Roman" w:hAnsi="Times New Roman" w:cs="Times New Roman"/>
      <w:b/>
      <w:noProof/>
      <w:sz w:val="18"/>
      <w:szCs w:val="20"/>
      <w:lang w:val="en-US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2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2FC0"/>
    <w:rPr>
      <w:rFonts w:ascii="Tahoma" w:eastAsiaTheme="minorEastAsia" w:hAnsi="Tahoma" w:cs="Tahoma"/>
      <w:sz w:val="16"/>
      <w:szCs w:val="16"/>
      <w:lang w:eastAsia="es-EC"/>
    </w:rPr>
  </w:style>
  <w:style w:type="paragraph" w:styleId="Prrafodelista">
    <w:name w:val="List Paragraph"/>
    <w:basedOn w:val="Normal"/>
    <w:link w:val="PrrafodelistaCar"/>
    <w:uiPriority w:val="34"/>
    <w:qFormat/>
    <w:rsid w:val="006C0677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3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D42"/>
    <w:rPr>
      <w:rFonts w:eastAsiaTheme="minorEastAsia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F91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D42"/>
    <w:rPr>
      <w:rFonts w:eastAsiaTheme="minorEastAsia"/>
      <w:lang w:eastAsia="es-EC"/>
    </w:rPr>
  </w:style>
  <w:style w:type="character" w:customStyle="1" w:styleId="Ttulo7Car">
    <w:name w:val="Título 7 Car"/>
    <w:basedOn w:val="Fuentedeprrafopredeter"/>
    <w:link w:val="Ttulo7"/>
    <w:rsid w:val="0087169C"/>
    <w:rPr>
      <w:rFonts w:ascii="Times New Roman" w:eastAsia="Times New Roman" w:hAnsi="Times New Roman" w:cs="Times New Roman"/>
      <w:b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B14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14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1438"/>
    <w:rPr>
      <w:rFonts w:eastAsiaTheme="minorEastAsia"/>
      <w:sz w:val="20"/>
      <w:szCs w:val="20"/>
      <w:lang w:eastAsia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14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1438"/>
    <w:rPr>
      <w:rFonts w:eastAsiaTheme="minorEastAsia"/>
      <w:b/>
      <w:bCs/>
      <w:sz w:val="20"/>
      <w:szCs w:val="20"/>
      <w:lang w:eastAsia="es-EC"/>
    </w:rPr>
  </w:style>
  <w:style w:type="paragraph" w:styleId="Textoindependiente">
    <w:name w:val="Body Text"/>
    <w:basedOn w:val="Normal"/>
    <w:link w:val="TextoindependienteCar"/>
    <w:unhideWhenUsed/>
    <w:rsid w:val="0030317D"/>
    <w:pPr>
      <w:spacing w:after="0" w:line="240" w:lineRule="auto"/>
    </w:pPr>
    <w:rPr>
      <w:rFonts w:ascii="Garamond 3" w:eastAsia="Times New Roman" w:hAnsi="Garamond 3" w:cs="Times New Roman"/>
      <w:sz w:val="20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rsid w:val="0030317D"/>
    <w:rPr>
      <w:rFonts w:ascii="Garamond 3" w:eastAsia="Times New Roman" w:hAnsi="Garamond 3" w:cs="Times New Roman"/>
      <w:sz w:val="20"/>
      <w:szCs w:val="24"/>
      <w:lang w:val="en-US"/>
    </w:rPr>
  </w:style>
  <w:style w:type="table" w:styleId="Tablaconcuadrcula4-nfasis1">
    <w:name w:val="Grid Table 4 Accent 1"/>
    <w:basedOn w:val="Tablanormal"/>
    <w:uiPriority w:val="49"/>
    <w:rsid w:val="00B27E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bodytext">
    <w:name w:val="body_text"/>
    <w:basedOn w:val="Normal"/>
    <w:rsid w:val="001C3E7D"/>
    <w:pPr>
      <w:spacing w:after="120" w:line="240" w:lineRule="auto"/>
    </w:pPr>
    <w:rPr>
      <w:rFonts w:ascii="Times New Roman" w:eastAsia="Times New Roman" w:hAnsi="Times New Roman" w:cs="Times New Roman"/>
      <w:szCs w:val="20"/>
      <w:lang w:eastAsia="en-US"/>
    </w:rPr>
  </w:style>
  <w:style w:type="paragraph" w:styleId="Sinespaciado">
    <w:name w:val="No Spacing"/>
    <w:uiPriority w:val="1"/>
    <w:qFormat/>
    <w:rsid w:val="001C3E7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1C3E7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EE78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s-EC"/>
    </w:rPr>
  </w:style>
  <w:style w:type="character" w:customStyle="1" w:styleId="PrrafodelistaCar">
    <w:name w:val="Párrafo de lista Car"/>
    <w:link w:val="Prrafodelista"/>
    <w:uiPriority w:val="34"/>
    <w:rsid w:val="00EE782D"/>
    <w:rPr>
      <w:rFonts w:eastAsiaTheme="minorEastAsia"/>
      <w:lang w:eastAsia="es-EC"/>
    </w:rPr>
  </w:style>
  <w:style w:type="table" w:styleId="Tablaconcuadrculaclara">
    <w:name w:val="Grid Table Light"/>
    <w:basedOn w:val="Tablanormal"/>
    <w:uiPriority w:val="40"/>
    <w:rsid w:val="00BF22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">
    <w:name w:val="Text"/>
    <w:rsid w:val="00B139E7"/>
    <w:pPr>
      <w:spacing w:before="240" w:after="0" w:line="260" w:lineRule="atLeast"/>
    </w:pPr>
    <w:rPr>
      <w:rFonts w:ascii="Times New Roman" w:eastAsia="Times New Roman" w:hAnsi="Times New Roman" w:cs="Times New Roman"/>
      <w:noProof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249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Liliana Franco</dc:creator>
  <cp:lastModifiedBy>Admin</cp:lastModifiedBy>
  <cp:revision>33</cp:revision>
  <dcterms:created xsi:type="dcterms:W3CDTF">2022-11-25T20:19:00Z</dcterms:created>
  <dcterms:modified xsi:type="dcterms:W3CDTF">2026-04-17T00:59:00Z</dcterms:modified>
</cp:coreProperties>
</file>