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OLE_LINK8"/>
    <w:bookmarkStart w:id="1" w:name="OLE_LINK11"/>
    <w:bookmarkStart w:id="2" w:name="OLE_LINK23"/>
    <w:p w14:paraId="5315B980" w14:textId="4DA09E6C" w:rsidR="004E7957" w:rsidRPr="004C0A37" w:rsidRDefault="00EB443C" w:rsidP="00FF28B3">
      <w:pPr>
        <w:tabs>
          <w:tab w:val="right" w:pos="8640"/>
        </w:tabs>
        <w:spacing w:after="0"/>
        <w:contextualSpacing/>
        <w:jc w:val="both"/>
        <w:rPr>
          <w:rFonts w:ascii="Tahoma" w:hAnsi="Tahoma" w:cs="Tahoma"/>
          <w:b/>
          <w:sz w:val="19"/>
          <w:szCs w:val="19"/>
        </w:rPr>
      </w:pPr>
      <w:r w:rsidRPr="004C0A37">
        <w:rPr>
          <w:rFonts w:ascii="Tahoma" w:hAnsi="Tahoma" w:cs="Tahoma"/>
          <w:b/>
          <w:noProof/>
          <w:sz w:val="19"/>
          <w:szCs w:val="19"/>
          <w:lang w:eastAsia="es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74DA306" wp14:editId="3B64F5BA">
                <wp:simplePos x="0" y="0"/>
                <wp:positionH relativeFrom="column">
                  <wp:posOffset>-17829</wp:posOffset>
                </wp:positionH>
                <wp:positionV relativeFrom="paragraph">
                  <wp:posOffset>58420</wp:posOffset>
                </wp:positionV>
                <wp:extent cx="5652000" cy="0"/>
                <wp:effectExtent l="0" t="19050" r="25400" b="19050"/>
                <wp:wrapNone/>
                <wp:docPr id="23" name="Conector recto de flecha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65200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1">
                              <a:lumMod val="5000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1F3763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96521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3" o:spid="_x0000_s1026" type="#_x0000_t32" style="position:absolute;margin-left:-1.4pt;margin-top:4.6pt;width:445.05pt;height:0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" strokecolor="#1f3763 [1604]" strokeweight="3pt">
                <v:shadow color="#1f3763" opacity=".5" offset="1pt"/>
              </v:shape>
            </w:pict>
          </mc:Fallback>
        </mc:AlternateContent>
      </w:r>
      <w:r w:rsidR="004E7957" w:rsidRPr="004C0A37">
        <w:rPr>
          <w:rFonts w:ascii="Tahoma" w:hAnsi="Tahoma" w:cs="Tahoma"/>
          <w:b/>
          <w:sz w:val="19"/>
          <w:szCs w:val="19"/>
        </w:rPr>
        <w:t xml:space="preserve">              </w:t>
      </w:r>
      <w:r w:rsidR="004E7957" w:rsidRPr="004C0A37">
        <w:rPr>
          <w:rFonts w:ascii="Tahoma" w:hAnsi="Tahoma" w:cs="Tahoma"/>
          <w:b/>
          <w:sz w:val="19"/>
          <w:szCs w:val="19"/>
        </w:rPr>
        <w:tab/>
      </w:r>
    </w:p>
    <w:p w14:paraId="41BCB1C3" w14:textId="77777777" w:rsidR="00275FF9" w:rsidRPr="004C0A37" w:rsidRDefault="00275FF9" w:rsidP="00275FF9">
      <w:pPr>
        <w:tabs>
          <w:tab w:val="left" w:pos="6804"/>
        </w:tabs>
        <w:spacing w:after="0" w:line="240" w:lineRule="auto"/>
        <w:contextualSpacing/>
        <w:jc w:val="both"/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C0A37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COMPAÑÍA MODELO S.A                              Fecha de corte:               Período terminado:</w:t>
      </w:r>
    </w:p>
    <w:p w14:paraId="7EFC5F73" w14:textId="77777777" w:rsidR="00275FF9" w:rsidRPr="004C0A37" w:rsidRDefault="00275FF9" w:rsidP="00275FF9">
      <w:pPr>
        <w:tabs>
          <w:tab w:val="left" w:pos="6804"/>
        </w:tabs>
        <w:spacing w:after="0" w:line="240" w:lineRule="auto"/>
        <w:contextualSpacing/>
        <w:jc w:val="both"/>
        <w:rPr>
          <w:rFonts w:ascii="Tahoma" w:hAnsi="Tahoma" w:cs="Tahoma"/>
          <w:bCs/>
          <w:iCs/>
          <w:color w:val="000000" w:themeColor="text1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C0A37">
        <w:rPr>
          <w:rFonts w:ascii="Tahoma" w:hAnsi="Tahoma" w:cs="Tahoma"/>
          <w:bCs/>
          <w:iCs/>
          <w:color w:val="000000" w:themeColor="text1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                                         _/_/20XX                            _/_/20XX</w:t>
      </w:r>
    </w:p>
    <w:p w14:paraId="32E6C846" w14:textId="77777777" w:rsidR="00275FF9" w:rsidRPr="004C0A37" w:rsidRDefault="00275FF9" w:rsidP="00275FF9">
      <w:pPr>
        <w:tabs>
          <w:tab w:val="left" w:pos="2977"/>
          <w:tab w:val="left" w:pos="5812"/>
          <w:tab w:val="left" w:pos="7938"/>
        </w:tabs>
        <w:spacing w:after="0" w:line="240" w:lineRule="auto"/>
        <w:contextualSpacing/>
        <w:jc w:val="both"/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C0A37">
        <w:rPr>
          <w:rFonts w:ascii="Tahoma" w:hAnsi="Tahoma" w:cs="Tahoma"/>
          <w:b/>
          <w:noProof/>
          <w:color w:val="002060"/>
          <w:sz w:val="19"/>
          <w:szCs w:val="19"/>
          <w:lang w:eastAsia="es-E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62F942" wp14:editId="4E015189">
                <wp:simplePos x="0" y="0"/>
                <wp:positionH relativeFrom="column">
                  <wp:posOffset>0</wp:posOffset>
                </wp:positionH>
                <wp:positionV relativeFrom="paragraph">
                  <wp:posOffset>8255</wp:posOffset>
                </wp:positionV>
                <wp:extent cx="5507990" cy="0"/>
                <wp:effectExtent l="0" t="0" r="0" b="0"/>
                <wp:wrapNone/>
                <wp:docPr id="18" name="Conector recto de flecha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50799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2F5496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1F3763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6D878E" id="Conector recto de flecha 18" o:spid="_x0000_s1026" type="#_x0000_t32" style="position:absolute;margin-left:0;margin-top:.65pt;width:433.7pt;height:0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" strokecolor="#2f5496" strokeweight=".5pt">
                <v:shadow color="#1f3763" opacity=".5" offset="1pt"/>
              </v:shape>
            </w:pict>
          </mc:Fallback>
        </mc:AlternateContent>
      </w:r>
      <w:r w:rsidRPr="004C0A37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Preparado por:</w:t>
      </w:r>
      <w:r w:rsidRPr="004C0A37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>Revisado por:</w:t>
      </w:r>
      <w:r w:rsidRPr="004C0A37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 xml:space="preserve">Fecha: </w:t>
      </w:r>
      <w:r w:rsidRPr="004C0A37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>Ref.</w:t>
      </w:r>
    </w:p>
    <w:p w14:paraId="5A9DE4E5" w14:textId="32678A2E" w:rsidR="00275FF9" w:rsidRPr="004C0A37" w:rsidRDefault="00275FF9" w:rsidP="00275FF9">
      <w:pPr>
        <w:tabs>
          <w:tab w:val="left" w:pos="2977"/>
          <w:tab w:val="left" w:pos="5812"/>
          <w:tab w:val="left" w:pos="7938"/>
        </w:tabs>
        <w:spacing w:after="0" w:line="240" w:lineRule="auto"/>
        <w:contextualSpacing/>
        <w:jc w:val="both"/>
        <w:rPr>
          <w:rFonts w:ascii="Tahoma" w:hAnsi="Tahoma" w:cs="Tahoma"/>
          <w:bCs/>
          <w:iCs/>
          <w:color w:val="FF000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C0A37">
        <w:rPr>
          <w:rFonts w:ascii="Tahoma" w:hAnsi="Tahoma" w:cs="Tahoma"/>
          <w:bCs/>
          <w:iCs/>
          <w:color w:val="000000" w:themeColor="text1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XX</w:t>
      </w:r>
      <w:r w:rsidRPr="004C0A37">
        <w:rPr>
          <w:rFonts w:ascii="Tahoma" w:hAnsi="Tahoma" w:cs="Tahoma"/>
          <w:bCs/>
          <w:iCs/>
          <w:color w:val="000000" w:themeColor="text1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proofErr w:type="spellStart"/>
      <w:r w:rsidRPr="004C0A37">
        <w:rPr>
          <w:rFonts w:ascii="Tahoma" w:hAnsi="Tahoma" w:cs="Tahoma"/>
          <w:bCs/>
          <w:iCs/>
          <w:color w:val="000000" w:themeColor="text1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XX</w:t>
      </w:r>
      <w:proofErr w:type="spellEnd"/>
      <w:r w:rsidRPr="004C0A37">
        <w:rPr>
          <w:rFonts w:ascii="Tahoma" w:hAnsi="Tahoma" w:cs="Tahoma"/>
          <w:bCs/>
          <w:iCs/>
          <w:color w:val="000000" w:themeColor="text1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>_/_/</w:t>
      </w:r>
      <w:proofErr w:type="spellStart"/>
      <w:r w:rsidRPr="004C0A37">
        <w:rPr>
          <w:rFonts w:ascii="Tahoma" w:hAnsi="Tahoma" w:cs="Tahoma"/>
          <w:bCs/>
          <w:iCs/>
          <w:color w:val="000000" w:themeColor="text1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20XX</w:t>
      </w:r>
      <w:proofErr w:type="spellEnd"/>
      <w:r w:rsidRPr="004C0A37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Pr="004C0A37">
        <w:rPr>
          <w:rFonts w:ascii="Tahoma" w:hAnsi="Tahoma" w:cs="Tahoma"/>
          <w:b/>
          <w:iCs/>
          <w:color w:val="FF000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1500.02</w:t>
      </w:r>
    </w:p>
    <w:p w14:paraId="3BFD465C" w14:textId="1624A58C" w:rsidR="00AC63E7" w:rsidRPr="004C0A37" w:rsidRDefault="004E7957" w:rsidP="00FF28B3">
      <w:pPr>
        <w:tabs>
          <w:tab w:val="left" w:pos="2977"/>
          <w:tab w:val="left" w:pos="5812"/>
          <w:tab w:val="left" w:pos="7938"/>
        </w:tabs>
        <w:spacing w:after="0"/>
        <w:contextualSpacing/>
        <w:jc w:val="both"/>
        <w:rPr>
          <w:rFonts w:ascii="Tahoma" w:hAnsi="Tahoma" w:cs="Tahoma"/>
          <w:bCs/>
          <w:iCs/>
          <w:sz w:val="19"/>
          <w:szCs w:val="19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C0A37">
        <w:rPr>
          <w:rFonts w:ascii="Tahoma" w:hAnsi="Tahoma" w:cs="Tahoma"/>
          <w:b/>
          <w:noProof/>
          <w:sz w:val="19"/>
          <w:szCs w:val="19"/>
          <w:lang w:eastAsia="es-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09E9546" wp14:editId="5EB024C8">
                <wp:simplePos x="0" y="0"/>
                <wp:positionH relativeFrom="column">
                  <wp:posOffset>-27989</wp:posOffset>
                </wp:positionH>
                <wp:positionV relativeFrom="paragraph">
                  <wp:posOffset>132080</wp:posOffset>
                </wp:positionV>
                <wp:extent cx="5652000" cy="0"/>
                <wp:effectExtent l="0" t="19050" r="25400" b="19050"/>
                <wp:wrapNone/>
                <wp:docPr id="19" name="Conector recto de flecha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65200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1">
                              <a:lumMod val="5000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1F3763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E73F24" id="Conector recto de flecha 19" o:spid="_x0000_s1026" type="#_x0000_t32" style="position:absolute;margin-left:-2.2pt;margin-top:10.4pt;width:445.05pt;height:0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" strokecolor="#1f3763 [1604]" strokeweight="3pt">
                <v:shadow color="#1f3763" opacity=".5" offset="1pt"/>
              </v:shape>
            </w:pict>
          </mc:Fallback>
        </mc:AlternateContent>
      </w:r>
      <w:r w:rsidRPr="004C0A37">
        <w:rPr>
          <w:rFonts w:ascii="Tahoma" w:hAnsi="Tahoma" w:cs="Tahoma"/>
          <w:b/>
          <w:sz w:val="19"/>
          <w:szCs w:val="19"/>
          <w:lang w:val="es-ES"/>
        </w:rPr>
        <w:tab/>
      </w:r>
      <w:bookmarkEnd w:id="0"/>
      <w:bookmarkEnd w:id="1"/>
      <w:bookmarkEnd w:id="2"/>
    </w:p>
    <w:p w14:paraId="60494457" w14:textId="5677FA3C" w:rsidR="008260AC" w:rsidRPr="004C0A37" w:rsidRDefault="008260AC" w:rsidP="00FF28B3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  <w:lang w:val="es-ES"/>
        </w:rPr>
      </w:pPr>
      <w:bookmarkStart w:id="3" w:name="_Hlk113891180"/>
    </w:p>
    <w:bookmarkEnd w:id="3"/>
    <w:p w14:paraId="4FDC0CE3" w14:textId="67370989" w:rsidR="00BD115A" w:rsidRPr="004C0A37" w:rsidRDefault="009D5356" w:rsidP="00FF28B3">
      <w:pPr>
        <w:shd w:val="clear" w:color="auto" w:fill="D9E2F3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4C0A37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Objetivo</w:t>
      </w:r>
      <w:r w:rsidR="0097201A" w:rsidRPr="004C0A37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s</w:t>
      </w:r>
      <w:r w:rsidR="00B956BA" w:rsidRPr="004C0A37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:</w:t>
      </w:r>
    </w:p>
    <w:p w14:paraId="7F46D2DB" w14:textId="77777777" w:rsidR="00BD115A" w:rsidRPr="004C0A37" w:rsidRDefault="00BD115A" w:rsidP="00FF28B3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</w:rPr>
      </w:pPr>
    </w:p>
    <w:p w14:paraId="6DDF3C82" w14:textId="7B634A9D" w:rsidR="00340807" w:rsidRPr="004C0A37" w:rsidRDefault="00516D91" w:rsidP="0049248C">
      <w:pPr>
        <w:pStyle w:val="bodytext"/>
        <w:spacing w:after="0"/>
        <w:jc w:val="both"/>
        <w:rPr>
          <w:rFonts w:ascii="Tahoma" w:hAnsi="Tahoma" w:cs="Tahoma"/>
          <w:bCs/>
          <w:sz w:val="19"/>
          <w:szCs w:val="19"/>
        </w:rPr>
      </w:pPr>
      <w:r w:rsidRPr="004C0A37">
        <w:rPr>
          <w:rFonts w:ascii="Tahoma" w:hAnsi="Tahoma" w:cs="Tahoma"/>
          <w:bCs/>
          <w:sz w:val="19"/>
          <w:szCs w:val="19"/>
        </w:rPr>
        <w:t>Documentar las políticas contables para el tratamiento de las cuentas de ingresos de la Compañía</w:t>
      </w:r>
      <w:r w:rsidR="0049248C" w:rsidRPr="004C0A37">
        <w:rPr>
          <w:rFonts w:ascii="Tahoma" w:hAnsi="Tahoma" w:cs="Tahoma"/>
          <w:bCs/>
          <w:sz w:val="19"/>
          <w:szCs w:val="19"/>
        </w:rPr>
        <w:t xml:space="preserve"> </w:t>
      </w:r>
      <w:r w:rsidRPr="004C0A37">
        <w:rPr>
          <w:rFonts w:ascii="Tahoma" w:hAnsi="Tahoma" w:cs="Tahoma"/>
          <w:bCs/>
          <w:sz w:val="19"/>
          <w:szCs w:val="19"/>
        </w:rPr>
        <w:t>Modelo S. A.</w:t>
      </w:r>
    </w:p>
    <w:p w14:paraId="5524CA5D" w14:textId="77777777" w:rsidR="0049248C" w:rsidRPr="004C0A37" w:rsidRDefault="0049248C" w:rsidP="0049248C">
      <w:pPr>
        <w:pStyle w:val="bodytext"/>
        <w:spacing w:after="0"/>
        <w:jc w:val="both"/>
        <w:rPr>
          <w:rFonts w:ascii="Tahoma" w:hAnsi="Tahoma" w:cs="Tahoma"/>
          <w:bCs/>
          <w:sz w:val="19"/>
          <w:szCs w:val="19"/>
        </w:rPr>
      </w:pPr>
    </w:p>
    <w:p w14:paraId="72B6216C" w14:textId="7F7437C2" w:rsidR="006B170F" w:rsidRPr="004C0A37" w:rsidRDefault="00516D91" w:rsidP="006B170F">
      <w:pPr>
        <w:pStyle w:val="bodytext"/>
        <w:spacing w:after="0"/>
        <w:jc w:val="both"/>
        <w:rPr>
          <w:rFonts w:ascii="Tahoma" w:hAnsi="Tahoma" w:cs="Tahoma"/>
          <w:bCs/>
          <w:sz w:val="19"/>
          <w:szCs w:val="19"/>
        </w:rPr>
      </w:pPr>
      <w:r w:rsidRPr="004C0A37">
        <w:rPr>
          <w:rFonts w:ascii="Tahoma" w:hAnsi="Tahoma" w:cs="Tahoma"/>
          <w:bCs/>
          <w:sz w:val="19"/>
          <w:szCs w:val="19"/>
        </w:rPr>
        <w:t>Realizar un resumen de los resultados obtenidos en revisión del área de ingresos.</w:t>
      </w:r>
    </w:p>
    <w:p w14:paraId="06DF7074" w14:textId="77777777" w:rsidR="0097201A" w:rsidRPr="004C0A37" w:rsidRDefault="0097201A" w:rsidP="00FF28B3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</w:rPr>
      </w:pPr>
    </w:p>
    <w:p w14:paraId="0EFEB066" w14:textId="644996D4" w:rsidR="00CF3B04" w:rsidRPr="004C0A37" w:rsidRDefault="00CF3B04" w:rsidP="00FF28B3">
      <w:pPr>
        <w:shd w:val="clear" w:color="auto" w:fill="D9E2F3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4C0A37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Procedimiento</w:t>
      </w:r>
      <w:r w:rsidR="003B6A8D" w:rsidRPr="004C0A37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s</w:t>
      </w:r>
      <w:r w:rsidRPr="004C0A37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:</w:t>
      </w:r>
    </w:p>
    <w:p w14:paraId="3BE9AF81" w14:textId="77777777" w:rsidR="00CF3B04" w:rsidRPr="004C0A37" w:rsidRDefault="00CF3B04" w:rsidP="00FF28B3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</w:rPr>
      </w:pPr>
    </w:p>
    <w:p w14:paraId="2B0EDCB5" w14:textId="26B2D050" w:rsidR="00721AF8" w:rsidRPr="004C0A37" w:rsidRDefault="00516D91" w:rsidP="004C0A37">
      <w:pPr>
        <w:pStyle w:val="Sinespaciado"/>
        <w:numPr>
          <w:ilvl w:val="0"/>
          <w:numId w:val="15"/>
        </w:numPr>
        <w:ind w:left="567" w:hanging="567"/>
        <w:jc w:val="both"/>
        <w:rPr>
          <w:rFonts w:ascii="Tahoma" w:hAnsi="Tahoma" w:cs="Tahoma"/>
          <w:sz w:val="19"/>
          <w:szCs w:val="19"/>
        </w:rPr>
      </w:pPr>
      <w:r w:rsidRPr="004C0A37">
        <w:rPr>
          <w:rFonts w:ascii="Tahoma" w:hAnsi="Tahoma" w:cs="Tahoma"/>
          <w:sz w:val="19"/>
          <w:szCs w:val="19"/>
        </w:rPr>
        <w:t>Documentar la política contable</w:t>
      </w:r>
    </w:p>
    <w:p w14:paraId="32751582" w14:textId="5C387464" w:rsidR="006B170F" w:rsidRPr="004C0A37" w:rsidRDefault="00516D91" w:rsidP="004C0A37">
      <w:pPr>
        <w:pStyle w:val="Sinespaciado"/>
        <w:numPr>
          <w:ilvl w:val="0"/>
          <w:numId w:val="15"/>
        </w:numPr>
        <w:ind w:left="567" w:hanging="567"/>
        <w:jc w:val="both"/>
        <w:rPr>
          <w:rFonts w:ascii="Tahoma" w:hAnsi="Tahoma" w:cs="Tahoma"/>
          <w:sz w:val="19"/>
          <w:szCs w:val="19"/>
        </w:rPr>
      </w:pPr>
      <w:r w:rsidRPr="004C0A37">
        <w:rPr>
          <w:rFonts w:ascii="Tahoma" w:hAnsi="Tahoma" w:cs="Tahoma"/>
          <w:sz w:val="19"/>
          <w:szCs w:val="19"/>
        </w:rPr>
        <w:t xml:space="preserve">Efectuar un resumen de los procedimientos aplicados. </w:t>
      </w:r>
    </w:p>
    <w:p w14:paraId="3A3B3AA7" w14:textId="4DD48162" w:rsidR="00516D91" w:rsidRPr="004C0A37" w:rsidRDefault="00516D91" w:rsidP="004C0A37">
      <w:pPr>
        <w:pStyle w:val="Sinespaciado"/>
        <w:numPr>
          <w:ilvl w:val="0"/>
          <w:numId w:val="15"/>
        </w:numPr>
        <w:ind w:left="567" w:hanging="567"/>
        <w:jc w:val="both"/>
        <w:rPr>
          <w:rFonts w:ascii="Tahoma" w:hAnsi="Tahoma" w:cs="Tahoma"/>
          <w:sz w:val="19"/>
          <w:szCs w:val="19"/>
        </w:rPr>
      </w:pPr>
      <w:r w:rsidRPr="004C0A37">
        <w:rPr>
          <w:rFonts w:ascii="Tahoma" w:hAnsi="Tahoma" w:cs="Tahoma"/>
          <w:sz w:val="19"/>
          <w:szCs w:val="19"/>
        </w:rPr>
        <w:t>Identificar los riesgos y controles de la Compañía.</w:t>
      </w:r>
    </w:p>
    <w:p w14:paraId="52871F6E" w14:textId="77777777" w:rsidR="00721AF8" w:rsidRPr="004C0A37" w:rsidRDefault="00721AF8" w:rsidP="00FF28B3">
      <w:pPr>
        <w:pStyle w:val="Sinespaciado"/>
        <w:ind w:left="567"/>
        <w:jc w:val="both"/>
        <w:rPr>
          <w:rFonts w:ascii="Tahoma" w:hAnsi="Tahoma" w:cs="Tahoma"/>
          <w:sz w:val="19"/>
          <w:szCs w:val="19"/>
        </w:rPr>
      </w:pPr>
    </w:p>
    <w:p w14:paraId="40D3D371" w14:textId="3048AEF4" w:rsidR="00B956BA" w:rsidRPr="004C0A37" w:rsidRDefault="004C0A37" w:rsidP="00FF28B3">
      <w:pPr>
        <w:shd w:val="clear" w:color="auto" w:fill="D9E2F3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4C0A37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Departamento:</w:t>
      </w:r>
    </w:p>
    <w:p w14:paraId="68452CC8" w14:textId="7A45060B" w:rsidR="00B956BA" w:rsidRPr="004C0A37" w:rsidRDefault="00B956BA" w:rsidP="00FF28B3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</w:rPr>
      </w:pPr>
    </w:p>
    <w:p w14:paraId="34E54566" w14:textId="77777777" w:rsidR="004C0A37" w:rsidRPr="003B2573" w:rsidRDefault="004C0A37" w:rsidP="004C0A37">
      <w:pPr>
        <w:pStyle w:val="bodytext"/>
        <w:spacing w:after="0"/>
        <w:jc w:val="both"/>
        <w:rPr>
          <w:rFonts w:ascii="Tahoma" w:hAnsi="Tahoma" w:cs="Tahoma"/>
          <w:bCs/>
          <w:color w:val="FF0000"/>
          <w:sz w:val="19"/>
          <w:szCs w:val="19"/>
        </w:rPr>
      </w:pPr>
      <w:r w:rsidRPr="003B2573">
        <w:rPr>
          <w:rFonts w:ascii="Tahoma" w:hAnsi="Tahoma" w:cs="Tahoma"/>
          <w:bCs/>
          <w:color w:val="FF0000"/>
          <w:sz w:val="19"/>
          <w:szCs w:val="19"/>
        </w:rPr>
        <w:t>***Especificar el área o departamento que va a ser analizado</w:t>
      </w:r>
      <w:r>
        <w:rPr>
          <w:rFonts w:ascii="Tahoma" w:hAnsi="Tahoma" w:cs="Tahoma"/>
          <w:bCs/>
          <w:color w:val="FF0000"/>
          <w:sz w:val="19"/>
          <w:szCs w:val="19"/>
        </w:rPr>
        <w:t>.</w:t>
      </w:r>
    </w:p>
    <w:p w14:paraId="53C11B5B" w14:textId="46E66E3C" w:rsidR="00C1710B" w:rsidRPr="004C0A37" w:rsidRDefault="00C1710B" w:rsidP="00FF28B3">
      <w:pPr>
        <w:pStyle w:val="bodytext"/>
        <w:spacing w:after="0"/>
        <w:jc w:val="both"/>
        <w:rPr>
          <w:rFonts w:ascii="Tahoma" w:hAnsi="Tahoma" w:cs="Tahoma"/>
          <w:bCs/>
          <w:sz w:val="19"/>
          <w:szCs w:val="19"/>
        </w:rPr>
      </w:pPr>
    </w:p>
    <w:p w14:paraId="1518F9BB" w14:textId="77777777" w:rsidR="004C0A37" w:rsidRPr="004C0A37" w:rsidRDefault="004C0A37" w:rsidP="004C0A37">
      <w:pPr>
        <w:shd w:val="clear" w:color="auto" w:fill="D9E2F3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4C0A37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Responsables:</w:t>
      </w:r>
    </w:p>
    <w:p w14:paraId="569FC899" w14:textId="6CFCF86D" w:rsidR="00C1710B" w:rsidRPr="004C0A37" w:rsidRDefault="00C1710B" w:rsidP="00FF28B3">
      <w:pPr>
        <w:pStyle w:val="bodytext"/>
        <w:spacing w:after="0"/>
        <w:jc w:val="both"/>
        <w:rPr>
          <w:rFonts w:ascii="Tahoma" w:hAnsi="Tahoma" w:cs="Tahoma"/>
          <w:bCs/>
          <w:sz w:val="19"/>
          <w:szCs w:val="19"/>
        </w:rPr>
      </w:pPr>
    </w:p>
    <w:p w14:paraId="2C06E563" w14:textId="0E93FEDC" w:rsidR="00842B4A" w:rsidRPr="004C0A37" w:rsidRDefault="004C0A37" w:rsidP="00FF28B3">
      <w:pPr>
        <w:pStyle w:val="bodytext"/>
        <w:spacing w:after="0"/>
        <w:jc w:val="both"/>
        <w:rPr>
          <w:rFonts w:ascii="Tahoma" w:hAnsi="Tahoma" w:cs="Tahoma"/>
          <w:bCs/>
          <w:sz w:val="19"/>
          <w:szCs w:val="19"/>
        </w:rPr>
      </w:pPr>
      <w:r>
        <w:rPr>
          <w:rFonts w:ascii="Tahoma" w:hAnsi="Tahoma" w:cs="Tahoma"/>
          <w:bCs/>
          <w:color w:val="FF0000"/>
          <w:sz w:val="19"/>
          <w:szCs w:val="19"/>
        </w:rPr>
        <w:t>***S</w:t>
      </w:r>
      <w:r w:rsidRPr="003B2573">
        <w:rPr>
          <w:rFonts w:ascii="Tahoma" w:hAnsi="Tahoma" w:cs="Tahoma"/>
          <w:bCs/>
          <w:color w:val="FF0000"/>
          <w:sz w:val="19"/>
          <w:szCs w:val="19"/>
        </w:rPr>
        <w:t>e detallarán los responsables o encargados del proceso o área a revisar</w:t>
      </w:r>
    </w:p>
    <w:p w14:paraId="1F303922" w14:textId="2C951C15" w:rsidR="00842B4A" w:rsidRPr="004C0A37" w:rsidRDefault="00842B4A" w:rsidP="00FF28B3">
      <w:pPr>
        <w:pStyle w:val="bodytext"/>
        <w:spacing w:after="0"/>
        <w:jc w:val="both"/>
        <w:rPr>
          <w:rFonts w:ascii="Tahoma" w:hAnsi="Tahoma" w:cs="Tahoma"/>
          <w:bCs/>
          <w:sz w:val="19"/>
          <w:szCs w:val="19"/>
        </w:rPr>
      </w:pPr>
    </w:p>
    <w:p w14:paraId="026D546F" w14:textId="6D265515" w:rsidR="00CF3B04" w:rsidRPr="004C0A37" w:rsidRDefault="004C0A37" w:rsidP="00FF28B3">
      <w:pPr>
        <w:shd w:val="clear" w:color="auto" w:fill="D9E2F3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4C0A37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Política contable:</w:t>
      </w:r>
    </w:p>
    <w:p w14:paraId="03FB3EF5" w14:textId="77777777" w:rsidR="00AC63E7" w:rsidRPr="004C0A37" w:rsidRDefault="00AC63E7" w:rsidP="00305E24">
      <w:pPr>
        <w:keepNext/>
        <w:keepLines/>
        <w:spacing w:after="0" w:line="259" w:lineRule="auto"/>
        <w:outlineLvl w:val="1"/>
        <w:rPr>
          <w:rFonts w:ascii="Tahoma" w:eastAsia="Times New Roman" w:hAnsi="Tahoma" w:cs="Tahoma"/>
          <w:b/>
          <w:sz w:val="19"/>
          <w:szCs w:val="19"/>
          <w:lang w:eastAsia="en-US"/>
        </w:rPr>
      </w:pPr>
    </w:p>
    <w:p w14:paraId="12B1CD2F" w14:textId="03E66F7E" w:rsidR="00CD5217" w:rsidRPr="004C0A37" w:rsidRDefault="004C0A37" w:rsidP="004C0A37">
      <w:pPr>
        <w:spacing w:after="0" w:line="240" w:lineRule="auto"/>
        <w:jc w:val="both"/>
        <w:rPr>
          <w:rFonts w:ascii="Tahoma" w:hAnsi="Tahoma" w:cs="Tahoma"/>
          <w:color w:val="FF0000"/>
          <w:sz w:val="19"/>
          <w:szCs w:val="19"/>
        </w:rPr>
      </w:pPr>
      <w:r w:rsidRPr="00451714">
        <w:rPr>
          <w:rFonts w:ascii="Tahoma" w:hAnsi="Tahoma" w:cs="Tahoma"/>
          <w:color w:val="FF0000"/>
          <w:sz w:val="19"/>
          <w:szCs w:val="19"/>
        </w:rPr>
        <w:t>***Información de acuerdo a</w:t>
      </w:r>
      <w:r>
        <w:rPr>
          <w:rFonts w:ascii="Tahoma" w:hAnsi="Tahoma" w:cs="Tahoma"/>
          <w:color w:val="FF0000"/>
          <w:sz w:val="19"/>
          <w:szCs w:val="19"/>
        </w:rPr>
        <w:t xml:space="preserve"> la Compañía</w:t>
      </w:r>
    </w:p>
    <w:p w14:paraId="03FE2757" w14:textId="30E6205C" w:rsidR="0049248C" w:rsidRDefault="0049248C" w:rsidP="0049248C">
      <w:pPr>
        <w:pStyle w:val="Prrafodelista"/>
        <w:spacing w:after="0" w:line="240" w:lineRule="auto"/>
        <w:ind w:left="0"/>
        <w:jc w:val="both"/>
        <w:rPr>
          <w:rFonts w:ascii="Tahoma" w:hAnsi="Tahoma" w:cs="Tahoma"/>
          <w:sz w:val="19"/>
          <w:szCs w:val="19"/>
        </w:rPr>
      </w:pPr>
    </w:p>
    <w:p w14:paraId="720BB3B3" w14:textId="5DDDC396" w:rsidR="004C0A37" w:rsidRPr="004C0A37" w:rsidRDefault="004C0A37" w:rsidP="004C0A37">
      <w:pPr>
        <w:shd w:val="clear" w:color="auto" w:fill="D9E2F3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>
        <w:rPr>
          <w:rFonts w:ascii="Tahoma" w:eastAsia="Times New Roman" w:hAnsi="Tahoma" w:cs="Tahoma"/>
          <w:b/>
          <w:bCs/>
          <w:color w:val="002060"/>
          <w:sz w:val="19"/>
          <w:szCs w:val="19"/>
        </w:rPr>
        <w:t>Desarrollo:</w:t>
      </w:r>
    </w:p>
    <w:p w14:paraId="0774388D" w14:textId="10AA2582" w:rsidR="004C0A37" w:rsidRPr="004C0A37" w:rsidRDefault="004C0A37" w:rsidP="0049248C">
      <w:pPr>
        <w:pStyle w:val="Prrafodelista"/>
        <w:spacing w:after="0" w:line="240" w:lineRule="auto"/>
        <w:ind w:left="0"/>
        <w:jc w:val="both"/>
        <w:rPr>
          <w:rFonts w:ascii="Tahoma" w:hAnsi="Tahoma" w:cs="Tahoma"/>
          <w:color w:val="FF0000"/>
          <w:sz w:val="19"/>
          <w:szCs w:val="19"/>
        </w:rPr>
      </w:pPr>
    </w:p>
    <w:p w14:paraId="6A6DAD1D" w14:textId="259DD789" w:rsidR="004C0A37" w:rsidRPr="004C0A37" w:rsidRDefault="004C0A37" w:rsidP="0049248C">
      <w:pPr>
        <w:pStyle w:val="Prrafodelista"/>
        <w:spacing w:after="0" w:line="240" w:lineRule="auto"/>
        <w:ind w:left="0"/>
        <w:jc w:val="both"/>
        <w:rPr>
          <w:rFonts w:ascii="Tahoma" w:hAnsi="Tahoma" w:cs="Tahoma"/>
          <w:color w:val="FF0000"/>
          <w:sz w:val="19"/>
          <w:szCs w:val="19"/>
        </w:rPr>
      </w:pPr>
      <w:r w:rsidRPr="004C0A37">
        <w:rPr>
          <w:rFonts w:ascii="Tahoma" w:hAnsi="Tahoma" w:cs="Tahoma"/>
          <w:color w:val="FF0000"/>
          <w:sz w:val="19"/>
          <w:szCs w:val="19"/>
        </w:rPr>
        <w:t>***Incluir el tratamiento contable con el cual se llevan los ingresos.</w:t>
      </w:r>
    </w:p>
    <w:p w14:paraId="33626A07" w14:textId="06901D34" w:rsidR="004C0A37" w:rsidRDefault="004C0A37" w:rsidP="0049248C">
      <w:pPr>
        <w:pStyle w:val="Prrafodelista"/>
        <w:spacing w:after="0" w:line="240" w:lineRule="auto"/>
        <w:ind w:left="0"/>
        <w:jc w:val="both"/>
        <w:rPr>
          <w:rFonts w:ascii="Tahoma" w:hAnsi="Tahoma" w:cs="Tahoma"/>
          <w:color w:val="FF0000"/>
          <w:sz w:val="19"/>
          <w:szCs w:val="19"/>
        </w:rPr>
      </w:pPr>
      <w:r w:rsidRPr="004C0A37">
        <w:rPr>
          <w:rFonts w:ascii="Tahoma" w:hAnsi="Tahoma" w:cs="Tahoma"/>
          <w:color w:val="FF0000"/>
          <w:sz w:val="19"/>
          <w:szCs w:val="19"/>
        </w:rPr>
        <w:t>***Incluir como se alimentan las cuentas de ingreso</w:t>
      </w:r>
      <w:r>
        <w:rPr>
          <w:rFonts w:ascii="Tahoma" w:hAnsi="Tahoma" w:cs="Tahoma"/>
          <w:color w:val="FF0000"/>
          <w:sz w:val="19"/>
          <w:szCs w:val="19"/>
        </w:rPr>
        <w:t>.</w:t>
      </w:r>
    </w:p>
    <w:p w14:paraId="2BA126B0" w14:textId="76719628" w:rsidR="004C0A37" w:rsidRPr="004C0A37" w:rsidRDefault="004C0A37" w:rsidP="004C0A37">
      <w:pPr>
        <w:spacing w:after="0" w:line="240" w:lineRule="auto"/>
        <w:jc w:val="both"/>
        <w:rPr>
          <w:rFonts w:ascii="Tahoma" w:hAnsi="Tahoma" w:cs="Tahoma"/>
          <w:noProof/>
          <w:color w:val="FF0000"/>
          <w:sz w:val="19"/>
          <w:szCs w:val="19"/>
        </w:rPr>
      </w:pPr>
      <w:r>
        <w:rPr>
          <w:rFonts w:ascii="Tahoma" w:hAnsi="Tahoma" w:cs="Tahoma"/>
          <w:noProof/>
          <w:color w:val="FF0000"/>
          <w:sz w:val="19"/>
          <w:szCs w:val="19"/>
        </w:rPr>
        <w:t>***Incluir o</w:t>
      </w:r>
      <w:r w:rsidRPr="004C0A37">
        <w:rPr>
          <w:rFonts w:ascii="Tahoma" w:hAnsi="Tahoma" w:cs="Tahoma"/>
          <w:noProof/>
          <w:color w:val="FF0000"/>
          <w:sz w:val="19"/>
          <w:szCs w:val="19"/>
        </w:rPr>
        <w:t>tra información relevante.</w:t>
      </w:r>
    </w:p>
    <w:p w14:paraId="61BD15C0" w14:textId="77777777" w:rsidR="004C0A37" w:rsidRPr="004C0A37" w:rsidRDefault="004C0A37" w:rsidP="0049248C">
      <w:pPr>
        <w:pStyle w:val="Prrafodelista"/>
        <w:spacing w:after="0" w:line="240" w:lineRule="auto"/>
        <w:ind w:left="0"/>
        <w:jc w:val="both"/>
        <w:rPr>
          <w:rFonts w:ascii="Tahoma" w:hAnsi="Tahoma" w:cs="Tahoma"/>
          <w:color w:val="FF0000"/>
          <w:sz w:val="19"/>
          <w:szCs w:val="19"/>
        </w:rPr>
      </w:pPr>
    </w:p>
    <w:p w14:paraId="4837E6A8" w14:textId="77777777" w:rsidR="0049248C" w:rsidRPr="004C0A37" w:rsidRDefault="0049248C" w:rsidP="0049248C">
      <w:pPr>
        <w:shd w:val="clear" w:color="auto" w:fill="D9E2F3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4C0A37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Riesgos identificados:</w:t>
      </w:r>
    </w:p>
    <w:p w14:paraId="25517F26" w14:textId="77777777" w:rsidR="004C0A37" w:rsidRDefault="004C0A37" w:rsidP="0049248C">
      <w:pPr>
        <w:spacing w:after="0" w:line="240" w:lineRule="auto"/>
        <w:rPr>
          <w:rFonts w:ascii="Tahoma" w:hAnsi="Tahoma" w:cs="Tahoma"/>
          <w:bCs/>
          <w:color w:val="FF0000"/>
          <w:sz w:val="19"/>
          <w:szCs w:val="19"/>
          <w:lang w:val="es-MX"/>
        </w:rPr>
      </w:pPr>
      <w:bookmarkStart w:id="4" w:name="_Hlk146544226"/>
    </w:p>
    <w:p w14:paraId="2398A1C3" w14:textId="4287A727" w:rsidR="0049248C" w:rsidRPr="004C0A37" w:rsidRDefault="004C0A37" w:rsidP="0049248C">
      <w:pPr>
        <w:spacing w:after="0" w:line="240" w:lineRule="auto"/>
        <w:rPr>
          <w:rFonts w:ascii="Tahoma" w:hAnsi="Tahoma" w:cs="Tahoma"/>
          <w:bCs/>
          <w:color w:val="FF0000"/>
          <w:sz w:val="19"/>
          <w:szCs w:val="19"/>
          <w:lang w:val="es-MX"/>
        </w:rPr>
      </w:pPr>
      <w:r>
        <w:rPr>
          <w:rFonts w:ascii="Tahoma" w:hAnsi="Tahoma" w:cs="Tahoma"/>
          <w:bCs/>
          <w:color w:val="FF0000"/>
          <w:sz w:val="19"/>
          <w:szCs w:val="19"/>
          <w:lang w:val="es-MX"/>
        </w:rPr>
        <w:t>**</w:t>
      </w:r>
      <w:r w:rsidR="0049248C" w:rsidRPr="004C0A37">
        <w:rPr>
          <w:rFonts w:ascii="Tahoma" w:hAnsi="Tahoma" w:cs="Tahoma"/>
          <w:bCs/>
          <w:color w:val="FF0000"/>
          <w:sz w:val="19"/>
          <w:szCs w:val="19"/>
          <w:lang w:val="es-MX"/>
        </w:rPr>
        <w:t>*Riesgos identificados en el levantamiento de información</w:t>
      </w:r>
    </w:p>
    <w:bookmarkEnd w:id="4"/>
    <w:p w14:paraId="31826A71" w14:textId="77777777" w:rsidR="0049248C" w:rsidRPr="004C0A37" w:rsidRDefault="0049248C" w:rsidP="0049248C">
      <w:pPr>
        <w:spacing w:after="0" w:line="240" w:lineRule="auto"/>
        <w:rPr>
          <w:rFonts w:ascii="Tahoma" w:hAnsi="Tahoma" w:cs="Tahoma"/>
          <w:bCs/>
          <w:color w:val="FF0000"/>
          <w:sz w:val="19"/>
          <w:szCs w:val="19"/>
          <w:lang w:val="es-MX"/>
        </w:rPr>
      </w:pPr>
    </w:p>
    <w:p w14:paraId="733A3828" w14:textId="3E4AF1CF" w:rsidR="0049248C" w:rsidRPr="004C0A37" w:rsidRDefault="0049248C" w:rsidP="0049248C">
      <w:pPr>
        <w:spacing w:after="0" w:line="240" w:lineRule="auto"/>
        <w:rPr>
          <w:rFonts w:ascii="Tahoma" w:hAnsi="Tahoma" w:cs="Tahoma"/>
          <w:sz w:val="19"/>
          <w:szCs w:val="19"/>
        </w:rPr>
      </w:pPr>
      <w:r w:rsidRPr="004C0A37">
        <w:rPr>
          <w:rFonts w:ascii="Tahoma" w:hAnsi="Tahoma" w:cs="Tahoma"/>
          <w:bCs/>
          <w:color w:val="FF0000"/>
          <w:sz w:val="19"/>
          <w:szCs w:val="19"/>
          <w:lang w:val="es-MX"/>
        </w:rPr>
        <w:t>(Riesgo 1)</w:t>
      </w:r>
      <w:r w:rsidRPr="004C0A37">
        <w:rPr>
          <w:rFonts w:ascii="Tahoma" w:hAnsi="Tahoma" w:cs="Tahoma"/>
          <w:bCs/>
          <w:sz w:val="19"/>
          <w:szCs w:val="19"/>
          <w:lang w:val="es-MX"/>
        </w:rPr>
        <w:t xml:space="preserve">: </w:t>
      </w:r>
      <w:r w:rsidRPr="004C0A37">
        <w:rPr>
          <w:rFonts w:ascii="Tahoma" w:hAnsi="Tahoma" w:cs="Tahoma"/>
          <w:sz w:val="19"/>
          <w:szCs w:val="19"/>
        </w:rPr>
        <w:t>XXXXXXXXXXXXXXXXXXXXXXXXXXXXXX</w:t>
      </w:r>
    </w:p>
    <w:p w14:paraId="1B893ED5" w14:textId="77777777" w:rsidR="0049248C" w:rsidRPr="004C0A37" w:rsidRDefault="0049248C" w:rsidP="0049248C">
      <w:pPr>
        <w:spacing w:after="0"/>
        <w:ind w:left="567"/>
        <w:rPr>
          <w:rFonts w:ascii="Tahoma" w:hAnsi="Tahoma" w:cs="Tahoma"/>
          <w:sz w:val="19"/>
          <w:szCs w:val="19"/>
        </w:rPr>
      </w:pPr>
    </w:p>
    <w:p w14:paraId="7B3C4538" w14:textId="77777777" w:rsidR="0049248C" w:rsidRPr="004C0A37" w:rsidRDefault="0049248C" w:rsidP="0049248C">
      <w:pPr>
        <w:spacing w:after="0" w:line="240" w:lineRule="auto"/>
        <w:rPr>
          <w:rFonts w:ascii="Tahoma" w:hAnsi="Tahoma" w:cs="Tahoma"/>
          <w:bCs/>
          <w:sz w:val="19"/>
          <w:szCs w:val="19"/>
          <w:lang w:val="es-MX"/>
        </w:rPr>
      </w:pPr>
      <w:bookmarkStart w:id="5" w:name="_Hlk90237052"/>
      <w:r w:rsidRPr="004C0A37">
        <w:rPr>
          <w:rFonts w:ascii="Tahoma" w:hAnsi="Tahoma" w:cs="Tahoma"/>
          <w:bCs/>
          <w:color w:val="FF0000"/>
          <w:sz w:val="19"/>
          <w:szCs w:val="19"/>
          <w:lang w:val="es-MX"/>
        </w:rPr>
        <w:t>(Riesgo 2)</w:t>
      </w:r>
      <w:r w:rsidRPr="004C0A37">
        <w:rPr>
          <w:rFonts w:ascii="Tahoma" w:hAnsi="Tahoma" w:cs="Tahoma"/>
          <w:bCs/>
          <w:sz w:val="19"/>
          <w:szCs w:val="19"/>
          <w:lang w:val="es-MX"/>
        </w:rPr>
        <w:t>:</w:t>
      </w:r>
      <w:bookmarkEnd w:id="5"/>
      <w:r w:rsidRPr="004C0A37">
        <w:rPr>
          <w:rFonts w:ascii="Tahoma" w:hAnsi="Tahoma" w:cs="Tahoma"/>
          <w:bCs/>
          <w:sz w:val="19"/>
          <w:szCs w:val="19"/>
          <w:lang w:val="es-MX"/>
        </w:rPr>
        <w:t xml:space="preserve"> XXXXXXXXXXXXXXXXXXXXXXXXXXXXXX</w:t>
      </w:r>
    </w:p>
    <w:p w14:paraId="080E4942" w14:textId="54C267B0" w:rsidR="00734D7C" w:rsidRPr="004C0A37" w:rsidRDefault="00734D7C" w:rsidP="00AF32D6">
      <w:pPr>
        <w:spacing w:after="0"/>
        <w:jc w:val="both"/>
        <w:rPr>
          <w:rFonts w:ascii="Tahoma" w:hAnsi="Tahoma" w:cs="Tahoma"/>
          <w:bCs/>
          <w:sz w:val="19"/>
          <w:szCs w:val="19"/>
          <w:lang w:val="es-MX"/>
        </w:rPr>
      </w:pPr>
    </w:p>
    <w:p w14:paraId="1680B34D" w14:textId="6CC9D5B2" w:rsidR="00FF28B3" w:rsidRPr="00A36583" w:rsidRDefault="00FF28B3" w:rsidP="00FF28B3">
      <w:pPr>
        <w:shd w:val="clear" w:color="auto" w:fill="D9E2F3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A36583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Conclusión:</w:t>
      </w:r>
    </w:p>
    <w:p w14:paraId="0EF82C79" w14:textId="77777777" w:rsidR="00D57507" w:rsidRPr="004C0A37" w:rsidRDefault="00D57507" w:rsidP="00FF28B3">
      <w:pPr>
        <w:spacing w:after="0"/>
        <w:ind w:left="3192" w:firstLine="348"/>
        <w:jc w:val="center"/>
        <w:rPr>
          <w:rFonts w:ascii="Tahoma" w:hAnsi="Tahoma" w:cs="Tahoma"/>
          <w:bCs/>
          <w:sz w:val="19"/>
          <w:szCs w:val="19"/>
          <w:lang w:val="es-MX"/>
        </w:rPr>
      </w:pPr>
    </w:p>
    <w:p w14:paraId="7FB6CF8B" w14:textId="77777777" w:rsidR="00A36583" w:rsidRPr="00451714" w:rsidRDefault="00A36583" w:rsidP="00A36583">
      <w:pPr>
        <w:pStyle w:val="Textoindependiente"/>
        <w:jc w:val="both"/>
        <w:rPr>
          <w:rFonts w:ascii="Tahoma" w:hAnsi="Tahoma" w:cs="Tahoma"/>
          <w:sz w:val="19"/>
          <w:szCs w:val="19"/>
          <w:lang w:val="es-EC"/>
        </w:rPr>
      </w:pPr>
      <w:r w:rsidRPr="00451714">
        <w:rPr>
          <w:rFonts w:ascii="Tahoma" w:hAnsi="Tahoma" w:cs="Tahoma"/>
          <w:sz w:val="19"/>
          <w:szCs w:val="19"/>
          <w:lang w:val="es-EC"/>
        </w:rPr>
        <w:t xml:space="preserve">Excepto por lo mencionado en la sección de los riesgos identificados, el saldo de la cuenta al _/_/20XX se presenta </w:t>
      </w:r>
      <w:r>
        <w:rPr>
          <w:rFonts w:ascii="Tahoma" w:hAnsi="Tahoma" w:cs="Tahoma"/>
          <w:sz w:val="19"/>
          <w:szCs w:val="19"/>
          <w:lang w:val="es-EC"/>
        </w:rPr>
        <w:t xml:space="preserve">de forma </w:t>
      </w:r>
      <w:r w:rsidRPr="00451714">
        <w:rPr>
          <w:rFonts w:ascii="Tahoma" w:hAnsi="Tahoma" w:cs="Tahoma"/>
          <w:sz w:val="19"/>
          <w:szCs w:val="19"/>
          <w:lang w:val="es-EC"/>
        </w:rPr>
        <w:t>razonable</w:t>
      </w:r>
      <w:r>
        <w:rPr>
          <w:rFonts w:ascii="Tahoma" w:hAnsi="Tahoma" w:cs="Tahoma"/>
          <w:sz w:val="19"/>
          <w:szCs w:val="19"/>
          <w:lang w:val="es-EC"/>
        </w:rPr>
        <w:t>.</w:t>
      </w:r>
    </w:p>
    <w:p w14:paraId="3329AF87" w14:textId="4C58A4CB" w:rsidR="00B64128" w:rsidRPr="004C0A37" w:rsidRDefault="00B64128" w:rsidP="00412F17">
      <w:pPr>
        <w:spacing w:after="0"/>
        <w:jc w:val="both"/>
        <w:rPr>
          <w:rFonts w:ascii="Tahoma" w:eastAsia="Times New Roman" w:hAnsi="Tahoma" w:cs="Tahoma"/>
          <w:sz w:val="19"/>
          <w:szCs w:val="19"/>
          <w:lang w:eastAsia="en-US"/>
        </w:rPr>
      </w:pPr>
    </w:p>
    <w:sectPr w:rsidR="00B64128" w:rsidRPr="004C0A37" w:rsidSect="00DD1C8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3D392C" w14:textId="77777777" w:rsidR="003D12E6" w:rsidRDefault="003D12E6" w:rsidP="00F91D42">
      <w:pPr>
        <w:spacing w:after="0" w:line="240" w:lineRule="auto"/>
      </w:pPr>
      <w:r>
        <w:separator/>
      </w:r>
    </w:p>
  </w:endnote>
  <w:endnote w:type="continuationSeparator" w:id="0">
    <w:p w14:paraId="55BC5A42" w14:textId="77777777" w:rsidR="003D12E6" w:rsidRDefault="003D12E6" w:rsidP="00F91D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PMG Logo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Garamond 3">
    <w:altName w:val="Kartika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B17030" w14:textId="77777777" w:rsidR="00C66626" w:rsidRDefault="00C6662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BDBE97" w14:textId="77777777" w:rsidR="00C66626" w:rsidRDefault="00C6662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9B1308" w14:textId="77777777" w:rsidR="00C66626" w:rsidRDefault="00C6662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51BBD1" w14:textId="77777777" w:rsidR="003D12E6" w:rsidRDefault="003D12E6" w:rsidP="00F91D42">
      <w:pPr>
        <w:spacing w:after="0" w:line="240" w:lineRule="auto"/>
      </w:pPr>
      <w:r>
        <w:separator/>
      </w:r>
    </w:p>
  </w:footnote>
  <w:footnote w:type="continuationSeparator" w:id="0">
    <w:p w14:paraId="2FEB3D49" w14:textId="77777777" w:rsidR="003D12E6" w:rsidRDefault="003D12E6" w:rsidP="00F91D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E381A" w14:textId="77777777" w:rsidR="00C66626" w:rsidRDefault="00C6662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CFAB3" w14:textId="0698DD01" w:rsidR="001C3E7D" w:rsidRDefault="00DD1C83" w:rsidP="00256EE6">
    <w:pPr>
      <w:pStyle w:val="Encabezado"/>
      <w:tabs>
        <w:tab w:val="clear" w:pos="4419"/>
        <w:tab w:val="left" w:pos="6379"/>
      </w:tabs>
      <w:rPr>
        <w:rFonts w:ascii="Tahoma" w:hAnsi="Tahoma" w:cs="Tahoma"/>
        <w:b/>
        <w:sz w:val="20"/>
        <w:szCs w:val="20"/>
      </w:rPr>
    </w:pPr>
    <w:r w:rsidRPr="00F71F5C">
      <w:rPr>
        <w:rFonts w:ascii="Tahoma" w:hAnsi="Tahoma" w:cs="Tahoma"/>
        <w:b/>
        <w:noProof/>
        <w:sz w:val="20"/>
        <w:szCs w:val="20"/>
        <w:lang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95B1804" wp14:editId="0FBCCBCD">
              <wp:simplePos x="0" y="0"/>
              <wp:positionH relativeFrom="column">
                <wp:posOffset>-25400</wp:posOffset>
              </wp:positionH>
              <wp:positionV relativeFrom="paragraph">
                <wp:posOffset>388034</wp:posOffset>
              </wp:positionV>
              <wp:extent cx="5652000" cy="0"/>
              <wp:effectExtent l="0" t="0" r="0" b="0"/>
              <wp:wrapNone/>
              <wp:docPr id="26" name="Conector recto de flecha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65200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accent1">
                            <a:lumMod val="5000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rgbClr val="1F3763">
                                  <a:alpha val="50000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EE1171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26" o:spid="_x0000_s1026" type="#_x0000_t32" style="position:absolute;margin-left:-2pt;margin-top:30.55pt;width:445.05pt;height:0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" strokecolor="#1f3763 [1604]" strokeweight="1.5pt">
              <v:shadow color="#1f3763" opacity=".5" offset="1pt"/>
            </v:shape>
          </w:pict>
        </mc:Fallback>
      </mc:AlternateContent>
    </w:r>
    <w:r w:rsidR="004E7957">
      <w:rPr>
        <w:noProof/>
        <w:color w:val="000000"/>
        <w:lang w:eastAsia="es-MX"/>
      </w:rPr>
      <w:drawing>
        <wp:anchor distT="0" distB="0" distL="114300" distR="114300" simplePos="0" relativeHeight="251659264" behindDoc="1" locked="0" layoutInCell="1" allowOverlap="1" wp14:anchorId="35CA0BDF" wp14:editId="7B010E02">
          <wp:simplePos x="0" y="0"/>
          <wp:positionH relativeFrom="margin">
            <wp:posOffset>24765</wp:posOffset>
          </wp:positionH>
          <wp:positionV relativeFrom="topMargin">
            <wp:posOffset>241300</wp:posOffset>
          </wp:positionV>
          <wp:extent cx="1168400" cy="546100"/>
          <wp:effectExtent l="0" t="0" r="0" b="6350"/>
          <wp:wrapSquare wrapText="bothSides"/>
          <wp:docPr id="24" name="Imagen 24" descr="KRESTON ECUAD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KRESTON ECUADOR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8400" cy="546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E7957">
      <w:tab/>
    </w:r>
    <w:r w:rsidR="00530B2F">
      <w:rPr>
        <w:rFonts w:ascii="Tahoma" w:hAnsi="Tahoma" w:cs="Tahoma"/>
        <w:b/>
        <w:sz w:val="20"/>
        <w:szCs w:val="20"/>
      </w:rPr>
      <w:t>Memorando de Ingresos</w:t>
    </w:r>
  </w:p>
  <w:p w14:paraId="0AB9FE8C" w14:textId="276F0430" w:rsidR="00003D83" w:rsidRDefault="00003D83" w:rsidP="004E7957">
    <w:pPr>
      <w:pStyle w:val="Encabezado"/>
      <w:tabs>
        <w:tab w:val="clear" w:pos="4419"/>
        <w:tab w:val="left" w:pos="5954"/>
      </w:tabs>
      <w:rPr>
        <w:rFonts w:ascii="Tahoma" w:hAnsi="Tahoma" w:cs="Tahoma"/>
        <w:b/>
        <w:sz w:val="20"/>
        <w:szCs w:val="20"/>
      </w:rPr>
    </w:pPr>
  </w:p>
  <w:p w14:paraId="69007C94" w14:textId="52B81D1F" w:rsidR="00003D83" w:rsidRDefault="00003D83" w:rsidP="004E7957">
    <w:pPr>
      <w:pStyle w:val="Encabezado"/>
      <w:tabs>
        <w:tab w:val="clear" w:pos="4419"/>
        <w:tab w:val="left" w:pos="5954"/>
      </w:tabs>
      <w:rPr>
        <w:rFonts w:ascii="Tahoma" w:hAnsi="Tahoma" w:cs="Tahoma"/>
        <w:b/>
        <w:sz w:val="20"/>
        <w:szCs w:val="20"/>
      </w:rPr>
    </w:pPr>
  </w:p>
  <w:p w14:paraId="7C42028D" w14:textId="77777777" w:rsidR="00003D83" w:rsidRDefault="00003D83" w:rsidP="004E7957">
    <w:pPr>
      <w:pStyle w:val="Encabezado"/>
      <w:tabs>
        <w:tab w:val="clear" w:pos="4419"/>
        <w:tab w:val="left" w:pos="5954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EDDFC3" w14:textId="77777777" w:rsidR="00256EE6" w:rsidRDefault="00256EE6" w:rsidP="00DD1C83">
    <w:pPr>
      <w:pStyle w:val="Encabezado"/>
      <w:tabs>
        <w:tab w:val="clear" w:pos="4419"/>
        <w:tab w:val="left" w:pos="5954"/>
      </w:tabs>
    </w:pPr>
  </w:p>
  <w:p w14:paraId="225D4E58" w14:textId="2B9362FB" w:rsidR="00EB443C" w:rsidRDefault="00275FF9" w:rsidP="00275FF9">
    <w:pPr>
      <w:pStyle w:val="Encabezado"/>
      <w:tabs>
        <w:tab w:val="clear" w:pos="4419"/>
        <w:tab w:val="left" w:pos="6663"/>
      </w:tabs>
      <w:jc w:val="right"/>
    </w:pPr>
    <w:r w:rsidRPr="00275FF9">
      <w:rPr>
        <w:rFonts w:ascii="Tahoma" w:hAnsi="Tahoma" w:cs="Tahoma"/>
        <w:b/>
        <w:color w:val="000000" w:themeColor="text1"/>
        <w:sz w:val="28"/>
        <w:szCs w:val="28"/>
      </w:rPr>
      <w:t xml:space="preserve"> </w:t>
    </w:r>
    <w:r w:rsidRPr="00451714">
      <w:rPr>
        <w:rFonts w:ascii="Tahoma" w:hAnsi="Tahoma" w:cs="Tahoma"/>
        <w:b/>
        <w:color w:val="000000" w:themeColor="text1"/>
        <w:sz w:val="28"/>
        <w:szCs w:val="28"/>
      </w:rPr>
      <w:t xml:space="preserve">Memorando </w:t>
    </w:r>
    <w:r>
      <w:rPr>
        <w:rFonts w:ascii="Tahoma" w:hAnsi="Tahoma" w:cs="Tahoma"/>
        <w:b/>
        <w:color w:val="000000" w:themeColor="text1"/>
        <w:sz w:val="28"/>
        <w:szCs w:val="28"/>
      </w:rPr>
      <w:t xml:space="preserve">de ingresos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14752"/>
    <w:multiLevelType w:val="hybridMultilevel"/>
    <w:tmpl w:val="9DA09F58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3964FCB"/>
    <w:multiLevelType w:val="hybridMultilevel"/>
    <w:tmpl w:val="AC62AA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5C507A"/>
    <w:multiLevelType w:val="hybridMultilevel"/>
    <w:tmpl w:val="31B8AA54"/>
    <w:lvl w:ilvl="0" w:tplc="30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204B196E"/>
    <w:multiLevelType w:val="hybridMultilevel"/>
    <w:tmpl w:val="792267F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D3783D"/>
    <w:multiLevelType w:val="hybridMultilevel"/>
    <w:tmpl w:val="E8FA5564"/>
    <w:lvl w:ilvl="0" w:tplc="DF10F614">
      <w:start w:val="30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b w:val="0"/>
        <w:color w:val="auto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5146FE"/>
    <w:multiLevelType w:val="hybridMultilevel"/>
    <w:tmpl w:val="9E76AA06"/>
    <w:lvl w:ilvl="0" w:tplc="96AA65DE">
      <w:start w:val="1"/>
      <w:numFmt w:val="bullet"/>
      <w:lvlText w:val=""/>
      <w:lvlJc w:val="left"/>
      <w:pPr>
        <w:tabs>
          <w:tab w:val="num" w:pos="360"/>
        </w:tabs>
        <w:ind w:left="227" w:hanging="227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265831"/>
    <w:multiLevelType w:val="multilevel"/>
    <w:tmpl w:val="230CE1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309F6DCE"/>
    <w:multiLevelType w:val="hybridMultilevel"/>
    <w:tmpl w:val="30DCF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007EF4"/>
    <w:multiLevelType w:val="hybridMultilevel"/>
    <w:tmpl w:val="9B72CEA2"/>
    <w:lvl w:ilvl="0" w:tplc="3B661B4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01ED3"/>
    <w:multiLevelType w:val="hybridMultilevel"/>
    <w:tmpl w:val="FA08C8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96516F"/>
    <w:multiLevelType w:val="hybridMultilevel"/>
    <w:tmpl w:val="C9ECE59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DD2575"/>
    <w:multiLevelType w:val="multilevel"/>
    <w:tmpl w:val="300A001F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decimal"/>
      <w:lvlText w:val="%1.%2."/>
      <w:lvlJc w:val="left"/>
      <w:pPr>
        <w:ind w:left="1359" w:hanging="432"/>
      </w:pPr>
    </w:lvl>
    <w:lvl w:ilvl="2">
      <w:start w:val="1"/>
      <w:numFmt w:val="decimal"/>
      <w:lvlText w:val="%1.%2.%3."/>
      <w:lvlJc w:val="left"/>
      <w:pPr>
        <w:ind w:left="1791" w:hanging="504"/>
      </w:pPr>
    </w:lvl>
    <w:lvl w:ilvl="3">
      <w:start w:val="1"/>
      <w:numFmt w:val="decimal"/>
      <w:lvlText w:val="%1.%2.%3.%4."/>
      <w:lvlJc w:val="left"/>
      <w:pPr>
        <w:ind w:left="2295" w:hanging="648"/>
      </w:pPr>
    </w:lvl>
    <w:lvl w:ilvl="4">
      <w:start w:val="1"/>
      <w:numFmt w:val="decimal"/>
      <w:lvlText w:val="%1.%2.%3.%4.%5."/>
      <w:lvlJc w:val="left"/>
      <w:pPr>
        <w:ind w:left="2799" w:hanging="792"/>
      </w:pPr>
    </w:lvl>
    <w:lvl w:ilvl="5">
      <w:start w:val="1"/>
      <w:numFmt w:val="decimal"/>
      <w:lvlText w:val="%1.%2.%3.%4.%5.%6."/>
      <w:lvlJc w:val="left"/>
      <w:pPr>
        <w:ind w:left="3303" w:hanging="936"/>
      </w:pPr>
    </w:lvl>
    <w:lvl w:ilvl="6">
      <w:start w:val="1"/>
      <w:numFmt w:val="decimal"/>
      <w:lvlText w:val="%1.%2.%3.%4.%5.%6.%7."/>
      <w:lvlJc w:val="left"/>
      <w:pPr>
        <w:ind w:left="3807" w:hanging="1080"/>
      </w:pPr>
    </w:lvl>
    <w:lvl w:ilvl="7">
      <w:start w:val="1"/>
      <w:numFmt w:val="decimal"/>
      <w:lvlText w:val="%1.%2.%3.%4.%5.%6.%7.%8."/>
      <w:lvlJc w:val="left"/>
      <w:pPr>
        <w:ind w:left="4311" w:hanging="1224"/>
      </w:pPr>
    </w:lvl>
    <w:lvl w:ilvl="8">
      <w:start w:val="1"/>
      <w:numFmt w:val="decimal"/>
      <w:lvlText w:val="%1.%2.%3.%4.%5.%6.%7.%8.%9."/>
      <w:lvlJc w:val="left"/>
      <w:pPr>
        <w:ind w:left="4887" w:hanging="1440"/>
      </w:pPr>
    </w:lvl>
  </w:abstractNum>
  <w:abstractNum w:abstractNumId="12" w15:restartNumberingAfterBreak="0">
    <w:nsid w:val="41797A6A"/>
    <w:multiLevelType w:val="hybridMultilevel"/>
    <w:tmpl w:val="34306A66"/>
    <w:lvl w:ilvl="0" w:tplc="30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3" w15:restartNumberingAfterBreak="0">
    <w:nsid w:val="476C388B"/>
    <w:multiLevelType w:val="hybridMultilevel"/>
    <w:tmpl w:val="E98AE8B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51B12B92"/>
    <w:multiLevelType w:val="hybridMultilevel"/>
    <w:tmpl w:val="81DA1B8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131F12"/>
    <w:multiLevelType w:val="hybridMultilevel"/>
    <w:tmpl w:val="BA70F698"/>
    <w:lvl w:ilvl="0" w:tplc="95488722">
      <w:start w:val="30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5"/>
  </w:num>
  <w:num w:numId="4">
    <w:abstractNumId w:val="12"/>
  </w:num>
  <w:num w:numId="5">
    <w:abstractNumId w:val="10"/>
  </w:num>
  <w:num w:numId="6">
    <w:abstractNumId w:val="2"/>
  </w:num>
  <w:num w:numId="7">
    <w:abstractNumId w:val="0"/>
  </w:num>
  <w:num w:numId="8">
    <w:abstractNumId w:val="6"/>
  </w:num>
  <w:num w:numId="9">
    <w:abstractNumId w:val="11"/>
  </w:num>
  <w:num w:numId="10">
    <w:abstractNumId w:val="3"/>
  </w:num>
  <w:num w:numId="11">
    <w:abstractNumId w:val="4"/>
  </w:num>
  <w:num w:numId="12">
    <w:abstractNumId w:val="15"/>
  </w:num>
  <w:num w:numId="13">
    <w:abstractNumId w:val="14"/>
  </w:num>
  <w:num w:numId="14">
    <w:abstractNumId w:val="7"/>
  </w:num>
  <w:num w:numId="15">
    <w:abstractNumId w:val="9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FC0"/>
    <w:rsid w:val="00003D83"/>
    <w:rsid w:val="00003DC5"/>
    <w:rsid w:val="0001671F"/>
    <w:rsid w:val="000178D5"/>
    <w:rsid w:val="00020279"/>
    <w:rsid w:val="000204A5"/>
    <w:rsid w:val="00021E17"/>
    <w:rsid w:val="00022865"/>
    <w:rsid w:val="000228DC"/>
    <w:rsid w:val="000228EA"/>
    <w:rsid w:val="000267CE"/>
    <w:rsid w:val="00034D5C"/>
    <w:rsid w:val="000376B1"/>
    <w:rsid w:val="00050665"/>
    <w:rsid w:val="00064EA8"/>
    <w:rsid w:val="00065070"/>
    <w:rsid w:val="00066F48"/>
    <w:rsid w:val="00070091"/>
    <w:rsid w:val="00073DB0"/>
    <w:rsid w:val="00081965"/>
    <w:rsid w:val="0009370E"/>
    <w:rsid w:val="000B147E"/>
    <w:rsid w:val="000B22F3"/>
    <w:rsid w:val="000C00EB"/>
    <w:rsid w:val="000C145C"/>
    <w:rsid w:val="000C1F83"/>
    <w:rsid w:val="000C5CE6"/>
    <w:rsid w:val="000D685D"/>
    <w:rsid w:val="000D7310"/>
    <w:rsid w:val="000E269E"/>
    <w:rsid w:val="000E30D6"/>
    <w:rsid w:val="000E3252"/>
    <w:rsid w:val="000E4AE4"/>
    <w:rsid w:val="000F669A"/>
    <w:rsid w:val="000F6B71"/>
    <w:rsid w:val="001006AA"/>
    <w:rsid w:val="00101523"/>
    <w:rsid w:val="00110F58"/>
    <w:rsid w:val="00111610"/>
    <w:rsid w:val="00111C88"/>
    <w:rsid w:val="00112090"/>
    <w:rsid w:val="0012120A"/>
    <w:rsid w:val="00132161"/>
    <w:rsid w:val="00136028"/>
    <w:rsid w:val="00137AC3"/>
    <w:rsid w:val="00144151"/>
    <w:rsid w:val="0014509C"/>
    <w:rsid w:val="00162545"/>
    <w:rsid w:val="00164FBD"/>
    <w:rsid w:val="0016546C"/>
    <w:rsid w:val="00165810"/>
    <w:rsid w:val="00170D24"/>
    <w:rsid w:val="001753B8"/>
    <w:rsid w:val="00176714"/>
    <w:rsid w:val="00186598"/>
    <w:rsid w:val="00192C6C"/>
    <w:rsid w:val="001941C3"/>
    <w:rsid w:val="00194F94"/>
    <w:rsid w:val="001A0249"/>
    <w:rsid w:val="001A66F1"/>
    <w:rsid w:val="001B73C4"/>
    <w:rsid w:val="001C3E7D"/>
    <w:rsid w:val="001C4C0E"/>
    <w:rsid w:val="001C75DD"/>
    <w:rsid w:val="001E0681"/>
    <w:rsid w:val="001E078A"/>
    <w:rsid w:val="001F1AE1"/>
    <w:rsid w:val="001F31C1"/>
    <w:rsid w:val="002073CB"/>
    <w:rsid w:val="00214223"/>
    <w:rsid w:val="002246EA"/>
    <w:rsid w:val="00237935"/>
    <w:rsid w:val="0024061A"/>
    <w:rsid w:val="00241D58"/>
    <w:rsid w:val="00256EE6"/>
    <w:rsid w:val="00261714"/>
    <w:rsid w:val="002640FC"/>
    <w:rsid w:val="0026515D"/>
    <w:rsid w:val="002676CA"/>
    <w:rsid w:val="00270D36"/>
    <w:rsid w:val="00275FF9"/>
    <w:rsid w:val="002867A1"/>
    <w:rsid w:val="00286DA8"/>
    <w:rsid w:val="00287B88"/>
    <w:rsid w:val="00290345"/>
    <w:rsid w:val="002A5038"/>
    <w:rsid w:val="002A5E94"/>
    <w:rsid w:val="002B07AF"/>
    <w:rsid w:val="002B28A5"/>
    <w:rsid w:val="002C288C"/>
    <w:rsid w:val="002D2CFB"/>
    <w:rsid w:val="002D5405"/>
    <w:rsid w:val="002D5D02"/>
    <w:rsid w:val="002D6F20"/>
    <w:rsid w:val="002E03B5"/>
    <w:rsid w:val="002E0712"/>
    <w:rsid w:val="002E506F"/>
    <w:rsid w:val="002E6C8E"/>
    <w:rsid w:val="002F0CBD"/>
    <w:rsid w:val="002F7FDE"/>
    <w:rsid w:val="0030317D"/>
    <w:rsid w:val="003035B6"/>
    <w:rsid w:val="003041F3"/>
    <w:rsid w:val="00305E24"/>
    <w:rsid w:val="0030740E"/>
    <w:rsid w:val="0031025D"/>
    <w:rsid w:val="003177E9"/>
    <w:rsid w:val="00333FB5"/>
    <w:rsid w:val="00336097"/>
    <w:rsid w:val="003366A0"/>
    <w:rsid w:val="00337A7E"/>
    <w:rsid w:val="00340807"/>
    <w:rsid w:val="00340901"/>
    <w:rsid w:val="003465F5"/>
    <w:rsid w:val="00346815"/>
    <w:rsid w:val="00360C1E"/>
    <w:rsid w:val="003618FE"/>
    <w:rsid w:val="003620D6"/>
    <w:rsid w:val="00365DC3"/>
    <w:rsid w:val="00377969"/>
    <w:rsid w:val="003A1EFD"/>
    <w:rsid w:val="003A3AB6"/>
    <w:rsid w:val="003A58F2"/>
    <w:rsid w:val="003B0FE3"/>
    <w:rsid w:val="003B3BAB"/>
    <w:rsid w:val="003B6A8D"/>
    <w:rsid w:val="003B7A57"/>
    <w:rsid w:val="003C33C8"/>
    <w:rsid w:val="003D12E6"/>
    <w:rsid w:val="003D5ADC"/>
    <w:rsid w:val="003D6A0F"/>
    <w:rsid w:val="003E0177"/>
    <w:rsid w:val="003E1E71"/>
    <w:rsid w:val="003E47C1"/>
    <w:rsid w:val="003E65A7"/>
    <w:rsid w:val="003E7291"/>
    <w:rsid w:val="003F01D7"/>
    <w:rsid w:val="003F79E7"/>
    <w:rsid w:val="0040132B"/>
    <w:rsid w:val="00407471"/>
    <w:rsid w:val="00412F17"/>
    <w:rsid w:val="00416E4D"/>
    <w:rsid w:val="00417E72"/>
    <w:rsid w:val="0042433F"/>
    <w:rsid w:val="004351DC"/>
    <w:rsid w:val="00435E70"/>
    <w:rsid w:val="00436289"/>
    <w:rsid w:val="00440857"/>
    <w:rsid w:val="00450B63"/>
    <w:rsid w:val="00455B05"/>
    <w:rsid w:val="00475372"/>
    <w:rsid w:val="0049248C"/>
    <w:rsid w:val="00492A6D"/>
    <w:rsid w:val="004B32D9"/>
    <w:rsid w:val="004B53E0"/>
    <w:rsid w:val="004B7DBF"/>
    <w:rsid w:val="004C0A37"/>
    <w:rsid w:val="004C5A68"/>
    <w:rsid w:val="004D05D5"/>
    <w:rsid w:val="004D3945"/>
    <w:rsid w:val="004D7B25"/>
    <w:rsid w:val="004E7957"/>
    <w:rsid w:val="004F75A1"/>
    <w:rsid w:val="004F7B28"/>
    <w:rsid w:val="0050061C"/>
    <w:rsid w:val="00502425"/>
    <w:rsid w:val="00507A0F"/>
    <w:rsid w:val="00516D91"/>
    <w:rsid w:val="00516FB0"/>
    <w:rsid w:val="00517CEF"/>
    <w:rsid w:val="005278BF"/>
    <w:rsid w:val="00530B2F"/>
    <w:rsid w:val="00534218"/>
    <w:rsid w:val="00540085"/>
    <w:rsid w:val="00540D04"/>
    <w:rsid w:val="005419BE"/>
    <w:rsid w:val="00547736"/>
    <w:rsid w:val="00551323"/>
    <w:rsid w:val="00554D6E"/>
    <w:rsid w:val="005608E5"/>
    <w:rsid w:val="00562765"/>
    <w:rsid w:val="00571A5B"/>
    <w:rsid w:val="0058019C"/>
    <w:rsid w:val="00581602"/>
    <w:rsid w:val="00596510"/>
    <w:rsid w:val="00597D6A"/>
    <w:rsid w:val="005A284A"/>
    <w:rsid w:val="005A3467"/>
    <w:rsid w:val="005B0819"/>
    <w:rsid w:val="005B10C0"/>
    <w:rsid w:val="005B2A9B"/>
    <w:rsid w:val="005D27AC"/>
    <w:rsid w:val="005D7D1D"/>
    <w:rsid w:val="005E5A75"/>
    <w:rsid w:val="005E7F70"/>
    <w:rsid w:val="005F30B6"/>
    <w:rsid w:val="005F6527"/>
    <w:rsid w:val="00600618"/>
    <w:rsid w:val="00604045"/>
    <w:rsid w:val="0061106C"/>
    <w:rsid w:val="00614AC5"/>
    <w:rsid w:val="00617C2B"/>
    <w:rsid w:val="0062216B"/>
    <w:rsid w:val="006234C2"/>
    <w:rsid w:val="00644A51"/>
    <w:rsid w:val="00670B2E"/>
    <w:rsid w:val="00683771"/>
    <w:rsid w:val="006970BE"/>
    <w:rsid w:val="006A42BA"/>
    <w:rsid w:val="006A6FD8"/>
    <w:rsid w:val="006A70DF"/>
    <w:rsid w:val="006B170F"/>
    <w:rsid w:val="006C0677"/>
    <w:rsid w:val="006C3EA5"/>
    <w:rsid w:val="006C7F81"/>
    <w:rsid w:val="006D3FE2"/>
    <w:rsid w:val="006D627B"/>
    <w:rsid w:val="006E0967"/>
    <w:rsid w:val="006E0AAE"/>
    <w:rsid w:val="006E0B3D"/>
    <w:rsid w:val="006F46F3"/>
    <w:rsid w:val="007011DA"/>
    <w:rsid w:val="0070707E"/>
    <w:rsid w:val="00710343"/>
    <w:rsid w:val="0071287E"/>
    <w:rsid w:val="0071320A"/>
    <w:rsid w:val="00713C79"/>
    <w:rsid w:val="00715F3A"/>
    <w:rsid w:val="0072066A"/>
    <w:rsid w:val="00721AF8"/>
    <w:rsid w:val="00722974"/>
    <w:rsid w:val="00734C68"/>
    <w:rsid w:val="00734D7C"/>
    <w:rsid w:val="00740392"/>
    <w:rsid w:val="00743CDF"/>
    <w:rsid w:val="00753298"/>
    <w:rsid w:val="00755B9D"/>
    <w:rsid w:val="00762A6B"/>
    <w:rsid w:val="00763A22"/>
    <w:rsid w:val="00765FF2"/>
    <w:rsid w:val="007777B5"/>
    <w:rsid w:val="0078166C"/>
    <w:rsid w:val="007918A1"/>
    <w:rsid w:val="00791F98"/>
    <w:rsid w:val="00793610"/>
    <w:rsid w:val="00794381"/>
    <w:rsid w:val="00794E4E"/>
    <w:rsid w:val="007A2760"/>
    <w:rsid w:val="007A47A0"/>
    <w:rsid w:val="007A7DE7"/>
    <w:rsid w:val="007A7EE9"/>
    <w:rsid w:val="007B6111"/>
    <w:rsid w:val="007C14D5"/>
    <w:rsid w:val="007C52B1"/>
    <w:rsid w:val="007E2F74"/>
    <w:rsid w:val="007E4B9D"/>
    <w:rsid w:val="007F70B8"/>
    <w:rsid w:val="007F7546"/>
    <w:rsid w:val="007F7B23"/>
    <w:rsid w:val="008041DA"/>
    <w:rsid w:val="00807AF0"/>
    <w:rsid w:val="00807DC1"/>
    <w:rsid w:val="00812C46"/>
    <w:rsid w:val="00815C77"/>
    <w:rsid w:val="00816892"/>
    <w:rsid w:val="008209FA"/>
    <w:rsid w:val="008216F6"/>
    <w:rsid w:val="008260AC"/>
    <w:rsid w:val="0082652F"/>
    <w:rsid w:val="00830926"/>
    <w:rsid w:val="00833C27"/>
    <w:rsid w:val="0083510E"/>
    <w:rsid w:val="00840C6A"/>
    <w:rsid w:val="00842B4A"/>
    <w:rsid w:val="00846CEE"/>
    <w:rsid w:val="00854849"/>
    <w:rsid w:val="00860898"/>
    <w:rsid w:val="0087169C"/>
    <w:rsid w:val="00873C9A"/>
    <w:rsid w:val="00876DA8"/>
    <w:rsid w:val="008869E2"/>
    <w:rsid w:val="0089236F"/>
    <w:rsid w:val="00896D5E"/>
    <w:rsid w:val="008A108F"/>
    <w:rsid w:val="008A5C26"/>
    <w:rsid w:val="008B7A6A"/>
    <w:rsid w:val="008D0935"/>
    <w:rsid w:val="008D58AE"/>
    <w:rsid w:val="008E0693"/>
    <w:rsid w:val="008E199F"/>
    <w:rsid w:val="008E2FAD"/>
    <w:rsid w:val="008F5E0F"/>
    <w:rsid w:val="009001D5"/>
    <w:rsid w:val="00907A93"/>
    <w:rsid w:val="00911E8A"/>
    <w:rsid w:val="009176F6"/>
    <w:rsid w:val="0092034B"/>
    <w:rsid w:val="00927E4C"/>
    <w:rsid w:val="009327A9"/>
    <w:rsid w:val="00941DF9"/>
    <w:rsid w:val="00945311"/>
    <w:rsid w:val="00952A05"/>
    <w:rsid w:val="00953EC3"/>
    <w:rsid w:val="009540C9"/>
    <w:rsid w:val="0097201A"/>
    <w:rsid w:val="0098297C"/>
    <w:rsid w:val="00984F19"/>
    <w:rsid w:val="00997572"/>
    <w:rsid w:val="009B32E0"/>
    <w:rsid w:val="009B3AFA"/>
    <w:rsid w:val="009D5356"/>
    <w:rsid w:val="00A0580C"/>
    <w:rsid w:val="00A05C0A"/>
    <w:rsid w:val="00A25EC9"/>
    <w:rsid w:val="00A3101A"/>
    <w:rsid w:val="00A36583"/>
    <w:rsid w:val="00A41B46"/>
    <w:rsid w:val="00A440F2"/>
    <w:rsid w:val="00A57D73"/>
    <w:rsid w:val="00A60D3E"/>
    <w:rsid w:val="00A6770C"/>
    <w:rsid w:val="00A85D1A"/>
    <w:rsid w:val="00A85F89"/>
    <w:rsid w:val="00A87F38"/>
    <w:rsid w:val="00A9436B"/>
    <w:rsid w:val="00A9582A"/>
    <w:rsid w:val="00AA6250"/>
    <w:rsid w:val="00AA742C"/>
    <w:rsid w:val="00AA7EB9"/>
    <w:rsid w:val="00AB29FC"/>
    <w:rsid w:val="00AC1FC4"/>
    <w:rsid w:val="00AC4788"/>
    <w:rsid w:val="00AC5B20"/>
    <w:rsid w:val="00AC63E7"/>
    <w:rsid w:val="00AC780B"/>
    <w:rsid w:val="00AD52EF"/>
    <w:rsid w:val="00AE0127"/>
    <w:rsid w:val="00AE0761"/>
    <w:rsid w:val="00AE2F79"/>
    <w:rsid w:val="00AE5DA3"/>
    <w:rsid w:val="00AE6661"/>
    <w:rsid w:val="00AF32D6"/>
    <w:rsid w:val="00AF561D"/>
    <w:rsid w:val="00B02BD1"/>
    <w:rsid w:val="00B16D46"/>
    <w:rsid w:val="00B24685"/>
    <w:rsid w:val="00B26988"/>
    <w:rsid w:val="00B27E3B"/>
    <w:rsid w:val="00B30B47"/>
    <w:rsid w:val="00B41CF9"/>
    <w:rsid w:val="00B43DD8"/>
    <w:rsid w:val="00B44839"/>
    <w:rsid w:val="00B6278A"/>
    <w:rsid w:val="00B64128"/>
    <w:rsid w:val="00B641FA"/>
    <w:rsid w:val="00B65319"/>
    <w:rsid w:val="00B72531"/>
    <w:rsid w:val="00B76CDA"/>
    <w:rsid w:val="00B86960"/>
    <w:rsid w:val="00B94E5B"/>
    <w:rsid w:val="00B956BA"/>
    <w:rsid w:val="00B979D5"/>
    <w:rsid w:val="00BA3CC4"/>
    <w:rsid w:val="00BA53E2"/>
    <w:rsid w:val="00BA7E57"/>
    <w:rsid w:val="00BB1438"/>
    <w:rsid w:val="00BB4062"/>
    <w:rsid w:val="00BB6E12"/>
    <w:rsid w:val="00BC11C7"/>
    <w:rsid w:val="00BC2293"/>
    <w:rsid w:val="00BD0036"/>
    <w:rsid w:val="00BD115A"/>
    <w:rsid w:val="00BD7F55"/>
    <w:rsid w:val="00BE62E8"/>
    <w:rsid w:val="00BE7D8A"/>
    <w:rsid w:val="00BF1474"/>
    <w:rsid w:val="00BF22B4"/>
    <w:rsid w:val="00BF6873"/>
    <w:rsid w:val="00C05D61"/>
    <w:rsid w:val="00C1710B"/>
    <w:rsid w:val="00C2776A"/>
    <w:rsid w:val="00C334C6"/>
    <w:rsid w:val="00C363BC"/>
    <w:rsid w:val="00C379BD"/>
    <w:rsid w:val="00C4244B"/>
    <w:rsid w:val="00C46544"/>
    <w:rsid w:val="00C47816"/>
    <w:rsid w:val="00C5209F"/>
    <w:rsid w:val="00C54AF3"/>
    <w:rsid w:val="00C632E8"/>
    <w:rsid w:val="00C647A6"/>
    <w:rsid w:val="00C66626"/>
    <w:rsid w:val="00C73A4D"/>
    <w:rsid w:val="00C7593E"/>
    <w:rsid w:val="00CA77C7"/>
    <w:rsid w:val="00CB2258"/>
    <w:rsid w:val="00CC0FAF"/>
    <w:rsid w:val="00CD5217"/>
    <w:rsid w:val="00CE5883"/>
    <w:rsid w:val="00CE7D48"/>
    <w:rsid w:val="00CF3B04"/>
    <w:rsid w:val="00CF4238"/>
    <w:rsid w:val="00D02F15"/>
    <w:rsid w:val="00D055D1"/>
    <w:rsid w:val="00D23E17"/>
    <w:rsid w:val="00D2517F"/>
    <w:rsid w:val="00D26F08"/>
    <w:rsid w:val="00D325D1"/>
    <w:rsid w:val="00D33782"/>
    <w:rsid w:val="00D405A7"/>
    <w:rsid w:val="00D437FC"/>
    <w:rsid w:val="00D44E5D"/>
    <w:rsid w:val="00D45FE3"/>
    <w:rsid w:val="00D57507"/>
    <w:rsid w:val="00D57E13"/>
    <w:rsid w:val="00D63A00"/>
    <w:rsid w:val="00D646B2"/>
    <w:rsid w:val="00D669BB"/>
    <w:rsid w:val="00D71AAB"/>
    <w:rsid w:val="00D91CF5"/>
    <w:rsid w:val="00D92D77"/>
    <w:rsid w:val="00DA3687"/>
    <w:rsid w:val="00DA525C"/>
    <w:rsid w:val="00DA6983"/>
    <w:rsid w:val="00DA7611"/>
    <w:rsid w:val="00DB4711"/>
    <w:rsid w:val="00DB6182"/>
    <w:rsid w:val="00DB78F0"/>
    <w:rsid w:val="00DC0253"/>
    <w:rsid w:val="00DC2FFA"/>
    <w:rsid w:val="00DC5D65"/>
    <w:rsid w:val="00DC651D"/>
    <w:rsid w:val="00DC7D81"/>
    <w:rsid w:val="00DD139F"/>
    <w:rsid w:val="00DD1C83"/>
    <w:rsid w:val="00DD5CC9"/>
    <w:rsid w:val="00DE299A"/>
    <w:rsid w:val="00DF1812"/>
    <w:rsid w:val="00E22802"/>
    <w:rsid w:val="00E33E39"/>
    <w:rsid w:val="00E501CB"/>
    <w:rsid w:val="00E5195F"/>
    <w:rsid w:val="00E53155"/>
    <w:rsid w:val="00E57920"/>
    <w:rsid w:val="00E66572"/>
    <w:rsid w:val="00E74811"/>
    <w:rsid w:val="00E7530E"/>
    <w:rsid w:val="00E77F67"/>
    <w:rsid w:val="00E80691"/>
    <w:rsid w:val="00E80BEC"/>
    <w:rsid w:val="00E82699"/>
    <w:rsid w:val="00E875F0"/>
    <w:rsid w:val="00E95F81"/>
    <w:rsid w:val="00E96D23"/>
    <w:rsid w:val="00E971CC"/>
    <w:rsid w:val="00EA6CA6"/>
    <w:rsid w:val="00EA7E1D"/>
    <w:rsid w:val="00EB42B2"/>
    <w:rsid w:val="00EB443C"/>
    <w:rsid w:val="00EB5280"/>
    <w:rsid w:val="00EB5CF1"/>
    <w:rsid w:val="00EC2814"/>
    <w:rsid w:val="00ED1AFD"/>
    <w:rsid w:val="00EE0CFE"/>
    <w:rsid w:val="00EE1C80"/>
    <w:rsid w:val="00EE782D"/>
    <w:rsid w:val="00F0319B"/>
    <w:rsid w:val="00F1351A"/>
    <w:rsid w:val="00F13B5B"/>
    <w:rsid w:val="00F13C1F"/>
    <w:rsid w:val="00F215C7"/>
    <w:rsid w:val="00F2270F"/>
    <w:rsid w:val="00F24BA6"/>
    <w:rsid w:val="00F30602"/>
    <w:rsid w:val="00F404DF"/>
    <w:rsid w:val="00F410AB"/>
    <w:rsid w:val="00F50E18"/>
    <w:rsid w:val="00F5612C"/>
    <w:rsid w:val="00F66EBE"/>
    <w:rsid w:val="00F747B9"/>
    <w:rsid w:val="00F82FC0"/>
    <w:rsid w:val="00F83115"/>
    <w:rsid w:val="00F84E65"/>
    <w:rsid w:val="00F900FA"/>
    <w:rsid w:val="00F9022A"/>
    <w:rsid w:val="00F90993"/>
    <w:rsid w:val="00F91D42"/>
    <w:rsid w:val="00F9255C"/>
    <w:rsid w:val="00F93708"/>
    <w:rsid w:val="00F94E34"/>
    <w:rsid w:val="00F95E04"/>
    <w:rsid w:val="00FC0987"/>
    <w:rsid w:val="00FC4099"/>
    <w:rsid w:val="00FD01D7"/>
    <w:rsid w:val="00FD41AF"/>
    <w:rsid w:val="00FD5A66"/>
    <w:rsid w:val="00FE4149"/>
    <w:rsid w:val="00FE4A80"/>
    <w:rsid w:val="00FF12ED"/>
    <w:rsid w:val="00FF28B3"/>
    <w:rsid w:val="00FF4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FAC3F8"/>
  <w15:docId w15:val="{25F56B98-57D1-4D33-B1E2-0DBF94066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5F0"/>
    <w:rPr>
      <w:rFonts w:eastAsiaTheme="minorEastAsia"/>
      <w:lang w:eastAsia="es-EC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E78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7">
    <w:name w:val="heading 7"/>
    <w:basedOn w:val="Normal"/>
    <w:next w:val="Normal"/>
    <w:link w:val="Ttulo7Car"/>
    <w:qFormat/>
    <w:rsid w:val="0087169C"/>
    <w:pPr>
      <w:keepNext/>
      <w:overflowPunct w:val="0"/>
      <w:autoSpaceDE w:val="0"/>
      <w:autoSpaceDN w:val="0"/>
      <w:adjustRightInd w:val="0"/>
      <w:spacing w:after="0" w:line="240" w:lineRule="auto"/>
      <w:textAlignment w:val="baseline"/>
      <w:outlineLvl w:val="6"/>
    </w:pPr>
    <w:rPr>
      <w:rFonts w:ascii="Times New Roman" w:eastAsia="Times New Roman" w:hAnsi="Times New Roman" w:cs="Times New Roman"/>
      <w:b/>
      <w:szCs w:val="20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lient">
    <w:name w:val="Client"/>
    <w:basedOn w:val="Normal"/>
    <w:rsid w:val="00F82FC0"/>
    <w:pPr>
      <w:spacing w:before="60" w:after="60" w:line="260" w:lineRule="atLeast"/>
    </w:pPr>
    <w:rPr>
      <w:rFonts w:ascii="Times New Roman" w:eastAsia="Times New Roman" w:hAnsi="Times New Roman" w:cs="Times New Roman"/>
      <w:noProof/>
      <w:szCs w:val="20"/>
      <w:lang w:val="en-US"/>
    </w:rPr>
  </w:style>
  <w:style w:type="paragraph" w:customStyle="1" w:styleId="Datecreated">
    <w:name w:val="Date created"/>
    <w:basedOn w:val="Normal"/>
    <w:rsid w:val="00F82FC0"/>
    <w:pPr>
      <w:spacing w:before="60" w:after="60" w:line="260" w:lineRule="atLeast"/>
    </w:pPr>
    <w:rPr>
      <w:rFonts w:ascii="Times New Roman" w:eastAsia="Times New Roman" w:hAnsi="Times New Roman" w:cs="Times New Roman"/>
      <w:noProof/>
      <w:szCs w:val="20"/>
      <w:lang w:val="en-US"/>
    </w:rPr>
  </w:style>
  <w:style w:type="paragraph" w:customStyle="1" w:styleId="KPMGLargelogo">
    <w:name w:val="KPMG Large logo"/>
    <w:rsid w:val="00F82FC0"/>
    <w:pPr>
      <w:spacing w:after="0" w:line="240" w:lineRule="auto"/>
      <w:jc w:val="both"/>
    </w:pPr>
    <w:rPr>
      <w:rFonts w:ascii="KPMG Logo" w:eastAsia="Times New Roman" w:hAnsi="KPMG Logo" w:cs="Times New Roman"/>
      <w:noProof/>
      <w:sz w:val="44"/>
      <w:szCs w:val="20"/>
      <w:lang w:val="en-US" w:eastAsia="es-EC"/>
    </w:rPr>
  </w:style>
  <w:style w:type="paragraph" w:customStyle="1" w:styleId="Periodend">
    <w:name w:val="Period end"/>
    <w:basedOn w:val="Normal"/>
    <w:rsid w:val="00F82FC0"/>
    <w:pPr>
      <w:spacing w:before="60" w:after="60" w:line="260" w:lineRule="atLeast"/>
    </w:pPr>
    <w:rPr>
      <w:rFonts w:ascii="Times New Roman" w:eastAsia="Times New Roman" w:hAnsi="Times New Roman" w:cs="Times New Roman"/>
      <w:noProof/>
      <w:szCs w:val="20"/>
      <w:lang w:val="en-US"/>
    </w:rPr>
  </w:style>
  <w:style w:type="paragraph" w:customStyle="1" w:styleId="Preparedby">
    <w:name w:val="Prepared by"/>
    <w:basedOn w:val="Normal"/>
    <w:rsid w:val="00F82FC0"/>
    <w:pPr>
      <w:spacing w:before="60" w:after="60" w:line="260" w:lineRule="atLeast"/>
    </w:pPr>
    <w:rPr>
      <w:rFonts w:ascii="Times New Roman" w:eastAsia="Times New Roman" w:hAnsi="Times New Roman" w:cs="Times New Roman"/>
      <w:noProof/>
      <w:snapToGrid w:val="0"/>
      <w:szCs w:val="20"/>
      <w:lang w:val="en-US"/>
    </w:rPr>
  </w:style>
  <w:style w:type="paragraph" w:customStyle="1" w:styleId="Smalltableheading">
    <w:name w:val="Small table heading"/>
    <w:next w:val="Normal"/>
    <w:rsid w:val="00F82FC0"/>
    <w:pPr>
      <w:keepNext/>
      <w:spacing w:before="60" w:after="0" w:line="240" w:lineRule="auto"/>
    </w:pPr>
    <w:rPr>
      <w:rFonts w:ascii="Times New Roman" w:eastAsia="Times New Roman" w:hAnsi="Times New Roman" w:cs="Times New Roman"/>
      <w:b/>
      <w:noProof/>
      <w:sz w:val="18"/>
      <w:szCs w:val="20"/>
      <w:lang w:val="en-US" w:eastAsia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82F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82FC0"/>
    <w:rPr>
      <w:rFonts w:ascii="Tahoma" w:eastAsiaTheme="minorEastAsia" w:hAnsi="Tahoma" w:cs="Tahoma"/>
      <w:sz w:val="16"/>
      <w:szCs w:val="16"/>
      <w:lang w:eastAsia="es-EC"/>
    </w:rPr>
  </w:style>
  <w:style w:type="paragraph" w:styleId="Prrafodelista">
    <w:name w:val="List Paragraph"/>
    <w:basedOn w:val="Normal"/>
    <w:link w:val="PrrafodelistaCar"/>
    <w:uiPriority w:val="34"/>
    <w:qFormat/>
    <w:rsid w:val="006C0677"/>
    <w:pPr>
      <w:ind w:left="720"/>
      <w:contextualSpacing/>
    </w:pPr>
  </w:style>
  <w:style w:type="table" w:styleId="Tablaconcuadrcula">
    <w:name w:val="Table Grid"/>
    <w:basedOn w:val="Tablanormal"/>
    <w:uiPriority w:val="59"/>
    <w:rsid w:val="000E32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91D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1D42"/>
    <w:rPr>
      <w:rFonts w:eastAsiaTheme="minorEastAsia"/>
      <w:lang w:eastAsia="es-EC"/>
    </w:rPr>
  </w:style>
  <w:style w:type="paragraph" w:styleId="Piedepgina">
    <w:name w:val="footer"/>
    <w:basedOn w:val="Normal"/>
    <w:link w:val="PiedepginaCar"/>
    <w:uiPriority w:val="99"/>
    <w:unhideWhenUsed/>
    <w:rsid w:val="00F91D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1D42"/>
    <w:rPr>
      <w:rFonts w:eastAsiaTheme="minorEastAsia"/>
      <w:lang w:eastAsia="es-EC"/>
    </w:rPr>
  </w:style>
  <w:style w:type="character" w:customStyle="1" w:styleId="Ttulo7Car">
    <w:name w:val="Título 7 Car"/>
    <w:basedOn w:val="Fuentedeprrafopredeter"/>
    <w:link w:val="Ttulo7"/>
    <w:rsid w:val="0087169C"/>
    <w:rPr>
      <w:rFonts w:ascii="Times New Roman" w:eastAsia="Times New Roman" w:hAnsi="Times New Roman" w:cs="Times New Roman"/>
      <w:b/>
      <w:szCs w:val="20"/>
      <w:lang w:val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BB14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B143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B1438"/>
    <w:rPr>
      <w:rFonts w:eastAsiaTheme="minorEastAsia"/>
      <w:sz w:val="20"/>
      <w:szCs w:val="20"/>
      <w:lang w:eastAsia="es-EC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B143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B1438"/>
    <w:rPr>
      <w:rFonts w:eastAsiaTheme="minorEastAsia"/>
      <w:b/>
      <w:bCs/>
      <w:sz w:val="20"/>
      <w:szCs w:val="20"/>
      <w:lang w:eastAsia="es-EC"/>
    </w:rPr>
  </w:style>
  <w:style w:type="paragraph" w:styleId="Textoindependiente">
    <w:name w:val="Body Text"/>
    <w:basedOn w:val="Normal"/>
    <w:link w:val="TextoindependienteCar"/>
    <w:semiHidden/>
    <w:unhideWhenUsed/>
    <w:rsid w:val="0030317D"/>
    <w:pPr>
      <w:spacing w:after="0" w:line="240" w:lineRule="auto"/>
    </w:pPr>
    <w:rPr>
      <w:rFonts w:ascii="Garamond 3" w:eastAsia="Times New Roman" w:hAnsi="Garamond 3" w:cs="Times New Roman"/>
      <w:sz w:val="20"/>
      <w:szCs w:val="24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30317D"/>
    <w:rPr>
      <w:rFonts w:ascii="Garamond 3" w:eastAsia="Times New Roman" w:hAnsi="Garamond 3" w:cs="Times New Roman"/>
      <w:sz w:val="20"/>
      <w:szCs w:val="24"/>
      <w:lang w:val="en-US"/>
    </w:rPr>
  </w:style>
  <w:style w:type="table" w:styleId="Tablaconcuadrcula4-nfasis1">
    <w:name w:val="Grid Table 4 Accent 1"/>
    <w:basedOn w:val="Tablanormal"/>
    <w:uiPriority w:val="49"/>
    <w:rsid w:val="00B27E3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bodytext">
    <w:name w:val="body_text"/>
    <w:basedOn w:val="Normal"/>
    <w:rsid w:val="001C3E7D"/>
    <w:pPr>
      <w:spacing w:after="120" w:line="240" w:lineRule="auto"/>
    </w:pPr>
    <w:rPr>
      <w:rFonts w:ascii="Times New Roman" w:eastAsia="Times New Roman" w:hAnsi="Times New Roman" w:cs="Times New Roman"/>
      <w:szCs w:val="20"/>
      <w:lang w:eastAsia="en-US"/>
    </w:rPr>
  </w:style>
  <w:style w:type="paragraph" w:styleId="Sinespaciado">
    <w:name w:val="No Spacing"/>
    <w:uiPriority w:val="1"/>
    <w:qFormat/>
    <w:rsid w:val="001C3E7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1C3E7D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EE782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C"/>
    </w:rPr>
  </w:style>
  <w:style w:type="character" w:customStyle="1" w:styleId="PrrafodelistaCar">
    <w:name w:val="Párrafo de lista Car"/>
    <w:link w:val="Prrafodelista"/>
    <w:uiPriority w:val="34"/>
    <w:rsid w:val="00EE782D"/>
    <w:rPr>
      <w:rFonts w:eastAsiaTheme="minorEastAsia"/>
      <w:lang w:eastAsia="es-EC"/>
    </w:rPr>
  </w:style>
  <w:style w:type="table" w:styleId="Tablaconcuadrculaclara">
    <w:name w:val="Grid Table Light"/>
    <w:basedOn w:val="Tablanormal"/>
    <w:uiPriority w:val="40"/>
    <w:rsid w:val="00BF22B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5oscura-nfasis1">
    <w:name w:val="Grid Table 5 Dark Accent 1"/>
    <w:basedOn w:val="Tablanormal"/>
    <w:uiPriority w:val="50"/>
    <w:rsid w:val="00305E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delista3-nfasis1">
    <w:name w:val="List Table 3 Accent 1"/>
    <w:basedOn w:val="Tablanormal"/>
    <w:uiPriority w:val="48"/>
    <w:rsid w:val="00305E24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9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4.png@01D8B248.47F35B3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E3900A-6137-4B79-A10E-C3D495BBC7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3215</TotalTime>
  <Pages>1</Pages>
  <Words>215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Liliana Franco</dc:creator>
  <cp:lastModifiedBy>Admin</cp:lastModifiedBy>
  <cp:revision>41</cp:revision>
  <dcterms:created xsi:type="dcterms:W3CDTF">2022-08-30T17:22:00Z</dcterms:created>
  <dcterms:modified xsi:type="dcterms:W3CDTF">2026-04-17T03:47:00Z</dcterms:modified>
</cp:coreProperties>
</file>