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F562D7" w:rsidP="00D07F10" w:rsidRDefault="00F562D7" w14:paraId="547F648A" w14:textId="246B2C2D">
      <w:pPr>
        <w:pStyle w:val="Title"/>
        <w:jc w:val="center"/>
      </w:pPr>
      <w:r w:rsidR="00F562D7">
        <w:rPr/>
        <w:t>Clasificare</w:t>
      </w:r>
      <w:r w:rsidR="00F562D7">
        <w:rPr/>
        <w:t xml:space="preserve"> </w:t>
      </w:r>
      <w:r w:rsidR="00F562D7">
        <w:rPr/>
        <w:t>spațială</w:t>
      </w:r>
      <w:r w:rsidR="00F562D7">
        <w:rPr/>
        <w:t xml:space="preserve"> pe </w:t>
      </w:r>
      <w:r w:rsidR="00F562D7">
        <w:rPr/>
        <w:t>imagini</w:t>
      </w:r>
      <w:r w:rsidR="00F562D7">
        <w:rPr/>
        <w:t xml:space="preserve"> </w:t>
      </w:r>
    </w:p>
    <w:p w:rsidRPr="00D07F10" w:rsidR="00D07F10" w:rsidP="00D07F10" w:rsidRDefault="00D07F10" w14:paraId="76A1905A" w14:textId="77777777"/>
    <w:p w:rsidRPr="00F562D7" w:rsidR="00F562D7" w:rsidP="088ABD3E" w:rsidRDefault="00F562D7" w14:paraId="73DE931F" w14:textId="1A6FE520">
      <w:pPr>
        <w:rPr>
          <w:lang w:val="ro-MD"/>
        </w:rPr>
      </w:pPr>
      <w:r w:rsidRPr="088ABD3E" w:rsidR="00F562D7">
        <w:rPr>
          <w:b w:val="1"/>
          <w:bCs w:val="1"/>
        </w:rPr>
        <w:t>Autor:</w:t>
      </w:r>
      <w:r w:rsidR="00F562D7">
        <w:rPr/>
        <w:t xml:space="preserve"> </w:t>
      </w:r>
      <w:r w:rsidR="1581A218">
        <w:rPr/>
        <w:t>Coman Raul Daniel</w:t>
      </w:r>
    </w:p>
    <w:p w:rsidR="00F562D7" w:rsidP="088ABD3E" w:rsidRDefault="00F562D7" w14:paraId="6DA5EB08" w14:textId="21501C36">
      <w:pPr>
        <w:pStyle w:val="NormalWeb"/>
        <w:rPr>
          <w:rStyle w:val="Strong"/>
          <w:rFonts w:ascii="Helvetica" w:hAnsi="Helvetica" w:eastAsia="" w:eastAsiaTheme="majorEastAsia"/>
          <w:b w:val="0"/>
          <w:bCs w:val="0"/>
          <w:color w:val="333333"/>
        </w:rPr>
      </w:pPr>
      <w:r w:rsidRPr="088ABD3E" w:rsidR="00F562D7">
        <w:rPr>
          <w:b w:val="1"/>
          <w:bCs w:val="1"/>
        </w:rPr>
        <w:t>Data:</w:t>
      </w:r>
      <w:r w:rsidR="00F562D7">
        <w:rPr/>
        <w:t xml:space="preserve"> </w:t>
      </w:r>
      <w:r w:rsidR="00F562D7">
        <w:rPr/>
        <w:t>Noiembrie</w:t>
      </w:r>
      <w:r w:rsidR="00F562D7">
        <w:rPr/>
        <w:t xml:space="preserve"> 2025</w:t>
      </w:r>
    </w:p>
    <w:p w:rsidR="00F562D7" w:rsidP="088ABD3E" w:rsidRDefault="00F562D7" w14:paraId="7174DFF5" w14:textId="57F4A0B6">
      <w:pPr>
        <w:pStyle w:val="NormalWeb"/>
        <w:rPr>
          <w:rStyle w:val="Strong"/>
          <w:rFonts w:ascii="Helvetica" w:hAnsi="Helvetica" w:eastAsia="" w:eastAsiaTheme="majorEastAsia"/>
          <w:b w:val="0"/>
          <w:bCs w:val="0"/>
          <w:color w:val="333333"/>
          <w:shd w:val="clear" w:color="auto" w:fill="FFFFFF"/>
        </w:rPr>
      </w:pPr>
      <w:r w:rsidRPr="088ABD3E" w:rsidR="00F562D7">
        <w:rPr>
          <w:b w:val="1"/>
          <w:bCs w:val="1"/>
        </w:rPr>
        <w:t>Profesor</w:t>
      </w:r>
      <w:r w:rsidRPr="088ABD3E" w:rsidR="00F562D7">
        <w:rPr>
          <w:b w:val="1"/>
          <w:bCs w:val="1"/>
        </w:rPr>
        <w:t>:</w:t>
      </w:r>
      <w:r w:rsidRPr="00F562D7" w:rsidR="00F562D7">
        <w:rPr>
          <w:szCs w:val="28"/>
        </w:rPr>
        <w:t xml:space="preserve"> </w:t>
      </w:r>
      <w:r w:rsidRPr="088ABD3E" w:rsidR="00F562D7">
        <w:rPr>
          <w:rStyle w:val="Strong"/>
          <w:rFonts w:ascii="Helvetica" w:hAnsi="Helvetica" w:eastAsia="" w:eastAsiaTheme="majorEastAsia"/>
          <w:b w:val="0"/>
          <w:bCs w:val="0"/>
          <w:color w:val="333333"/>
          <w:shd w:val="clear" w:color="auto" w:fill="FFFFFF"/>
        </w:rPr>
        <w:t>Prof. univ. dr. Dana SIMIAN</w:t>
      </w:r>
    </w:p>
    <w:p w:rsidR="00D07F10" w:rsidP="00F562D7" w:rsidRDefault="00D07F10" w14:paraId="7C243C07" w14:textId="151FDDFE">
      <w:pPr>
        <w:pStyle w:val="NormalWeb"/>
        <w:rPr>
          <w:rStyle w:val="Strong"/>
          <w:rFonts w:ascii="Helvetica" w:hAnsi="Helvetica" w:eastAsiaTheme="majorEastAsia"/>
          <w:b w:val="0"/>
          <w:bCs w:val="0"/>
          <w:color w:val="333333"/>
          <w:szCs w:val="28"/>
          <w:shd w:val="clear" w:color="auto" w:fill="FFFFFF"/>
        </w:rPr>
      </w:pPr>
    </w:p>
    <w:p w:rsidR="00D07F10" w:rsidP="00F562D7" w:rsidRDefault="00D07F10" w14:paraId="02942016" w14:textId="77777777">
      <w:pPr>
        <w:pStyle w:val="NormalWeb"/>
        <w:rPr>
          <w:rStyle w:val="Strong"/>
          <w:rFonts w:ascii="Helvetica" w:hAnsi="Helvetica" w:eastAsiaTheme="majorEastAsia"/>
          <w:b w:val="0"/>
          <w:bCs w:val="0"/>
          <w:color w:val="333333"/>
          <w:szCs w:val="28"/>
          <w:shd w:val="clear" w:color="auto" w:fill="FFFFFF"/>
        </w:rPr>
      </w:pPr>
    </w:p>
    <w:sdt>
      <w:sdtPr>
        <w:id w:val="1042471131"/>
        <w:docPartObj>
          <w:docPartGallery w:val="Table of Contents"/>
          <w:docPartUnique/>
        </w:docPartObj>
      </w:sdtPr>
      <w:sdtContent>
        <w:p w:rsidR="00D07F10" w:rsidRDefault="00D07F10" w14:paraId="4368C0DC" w14:textId="62B1FED3">
          <w:pPr>
            <w:pStyle w:val="TOCHeading"/>
          </w:pPr>
          <w:r w:rsidR="00D07F10">
            <w:rPr/>
            <w:t>Cuprins</w:t>
          </w:r>
        </w:p>
        <w:p w:rsidR="00D07F10" w:rsidP="088ABD3E" w:rsidRDefault="00D07F10" w14:paraId="5114725E" w14:textId="16F1409C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561138843">
            <w:r w:rsidRPr="088ABD3E" w:rsidR="088ABD3E">
              <w:rPr>
                <w:rStyle w:val="Hyperlink"/>
              </w:rPr>
              <w:t>1. Introducere</w:t>
            </w:r>
            <w:r>
              <w:tab/>
            </w:r>
            <w:r>
              <w:fldChar w:fldCharType="begin"/>
            </w:r>
            <w:r>
              <w:instrText xml:space="preserve">PAGEREF _Toc1561138843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D07F10" w:rsidP="088ABD3E" w:rsidRDefault="00D07F10" w14:paraId="18745F9C" w14:textId="050E3EB6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719037030">
            <w:r w:rsidRPr="088ABD3E" w:rsidR="088ABD3E">
              <w:rPr>
                <w:rStyle w:val="Hyperlink"/>
              </w:rPr>
              <w:t>2. Seturi de date</w:t>
            </w:r>
            <w:r>
              <w:tab/>
            </w:r>
            <w:r>
              <w:fldChar w:fldCharType="begin"/>
            </w:r>
            <w:r>
              <w:instrText xml:space="preserve">PAGEREF _Toc719037030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D07F10" w:rsidP="088ABD3E" w:rsidRDefault="00D07F10" w14:paraId="4384A6E2" w14:textId="04A98F70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305009448">
            <w:r w:rsidRPr="088ABD3E" w:rsidR="088ABD3E">
              <w:rPr>
                <w:rStyle w:val="Hyperlink"/>
              </w:rPr>
              <w:t>3. Clasificatori utilizați</w:t>
            </w:r>
            <w:r>
              <w:tab/>
            </w:r>
            <w:r>
              <w:fldChar w:fldCharType="begin"/>
            </w:r>
            <w:r>
              <w:instrText xml:space="preserve">PAGEREF _Toc1305009448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D07F10" w:rsidP="088ABD3E" w:rsidRDefault="00D07F10" w14:paraId="53030351" w14:textId="6733F376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24918850">
            <w:r w:rsidRPr="088ABD3E" w:rsidR="088ABD3E">
              <w:rPr>
                <w:rStyle w:val="Hyperlink"/>
              </w:rPr>
              <w:t>4. Rezultate pe liniar_rar.png (liniar separabil)</w:t>
            </w:r>
            <w:r>
              <w:tab/>
            </w:r>
            <w:r>
              <w:fldChar w:fldCharType="begin"/>
            </w:r>
            <w:r>
              <w:instrText xml:space="preserve">PAGEREF _Toc224918850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D07F10" w:rsidP="088ABD3E" w:rsidRDefault="00D07F10" w14:paraId="35A324C0" w14:textId="2B504529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5751117">
            <w:r w:rsidRPr="088ABD3E" w:rsidR="088ABD3E">
              <w:rPr>
                <w:rStyle w:val="Hyperlink"/>
              </w:rPr>
              <w:t>5. Rezultate pe neliniar_rar.png (non-liniar separabil)</w:t>
            </w:r>
            <w:r>
              <w:tab/>
            </w:r>
            <w:r>
              <w:fldChar w:fldCharType="begin"/>
            </w:r>
            <w:r>
              <w:instrText xml:space="preserve">PAGEREF _Toc5751117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D07F10" w:rsidP="088ABD3E" w:rsidRDefault="00D07F10" w14:paraId="4EC5A9EC" w14:textId="29A1A510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1733960033">
            <w:r w:rsidRPr="088ABD3E" w:rsidR="088ABD3E">
              <w:rPr>
                <w:rStyle w:val="Hyperlink"/>
              </w:rPr>
              <w:t>6. Reconstrucția imaginii</w:t>
            </w:r>
            <w:r>
              <w:tab/>
            </w:r>
            <w:r>
              <w:fldChar w:fldCharType="begin"/>
            </w:r>
            <w:r>
              <w:instrText xml:space="preserve">PAGEREF _Toc1733960033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D07F10" w:rsidP="088ABD3E" w:rsidRDefault="00D07F10" w14:paraId="1014AA37" w14:textId="21ED3FFB">
          <w:pPr>
            <w:pStyle w:val="TOC3"/>
            <w:tabs>
              <w:tab w:val="right" w:leader="dot" w:pos="9345"/>
            </w:tabs>
            <w:rPr>
              <w:rStyle w:val="Hyperlink"/>
              <w:noProof/>
            </w:rPr>
          </w:pPr>
          <w:hyperlink w:anchor="_Toc2031988837">
            <w:r w:rsidRPr="088ABD3E" w:rsidR="088ABD3E">
              <w:rPr>
                <w:rStyle w:val="Hyperlink"/>
              </w:rPr>
              <w:t>7. Analiză de sensibilitate (Studiile Suplimentare)</w:t>
            </w:r>
            <w:r>
              <w:tab/>
            </w:r>
            <w:r>
              <w:fldChar w:fldCharType="begin"/>
            </w:r>
            <w:r>
              <w:instrText xml:space="preserve">PAGEREF _Toc2031988837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88ABD3E" w:rsidP="088ABD3E" w:rsidRDefault="088ABD3E" w14:paraId="31D44E08" w14:textId="7E9E52D5">
          <w:pPr>
            <w:pStyle w:val="TOC3"/>
            <w:tabs>
              <w:tab w:val="right" w:leader="dot" w:pos="9345"/>
            </w:tabs>
            <w:rPr>
              <w:rStyle w:val="Hyperlink"/>
            </w:rPr>
          </w:pPr>
          <w:hyperlink w:anchor="_Toc626100818">
            <w:r w:rsidRPr="088ABD3E" w:rsidR="088ABD3E">
              <w:rPr>
                <w:rStyle w:val="Hyperlink"/>
              </w:rPr>
              <w:t>8. Concluzii</w:t>
            </w:r>
            <w:r>
              <w:tab/>
            </w:r>
            <w:r>
              <w:fldChar w:fldCharType="begin"/>
            </w:r>
            <w:r>
              <w:instrText xml:space="preserve">PAGEREF _Toc626100818 \h</w:instrText>
            </w:r>
            <w:r>
              <w:fldChar w:fldCharType="separate"/>
            </w:r>
            <w:r w:rsidRPr="088ABD3E" w:rsidR="088ABD3E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D07F10" w:rsidRDefault="00D07F10" w14:paraId="24BB875A" w14:textId="44652BB5"/>
    <w:p w:rsidRPr="00F562D7" w:rsidR="00D07F10" w:rsidP="00F562D7" w:rsidRDefault="00D07F10" w14:paraId="7B346D3F" w14:textId="77777777">
      <w:pPr>
        <w:pStyle w:val="NormalWeb"/>
        <w:rPr>
          <w:szCs w:val="28"/>
        </w:rPr>
      </w:pPr>
    </w:p>
    <w:p w:rsidR="00F562D7" w:rsidP="088ABD3E" w:rsidRDefault="00F562D7" w14:paraId="412BD7A9" w14:textId="745CD88D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6EC94327" w14:textId="004E61A1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09B33B1F" w14:textId="0A4DEE8A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00F562D7" w:rsidP="6BDB920E" w:rsidRDefault="00F562D7" w14:paraId="6AA851F8" w14:textId="2C2DC106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280C916C" w14:textId="3AA5AC67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bookmarkStart w:name="_Toc1561138843" w:id="1157793239"/>
      <w:r w:rsidRPr="6BDB920E" w:rsidR="63EBD994">
        <w:rPr>
          <w:b w:val="1"/>
          <w:bCs w:val="1"/>
          <w:noProof w:val="0"/>
          <w:sz w:val="28"/>
          <w:szCs w:val="28"/>
          <w:lang w:val="en-US"/>
        </w:rPr>
        <w:t xml:space="preserve">1. </w:t>
      </w:r>
      <w:r w:rsidRPr="6BDB920E" w:rsidR="63EBD994">
        <w:rPr>
          <w:b w:val="1"/>
          <w:bCs w:val="1"/>
          <w:noProof w:val="0"/>
          <w:sz w:val="28"/>
          <w:szCs w:val="28"/>
          <w:lang w:val="en-US"/>
        </w:rPr>
        <w:t>Introducere</w:t>
      </w:r>
      <w:bookmarkEnd w:id="1157793239"/>
    </w:p>
    <w:p w:rsidR="00F562D7" w:rsidP="088ABD3E" w:rsidRDefault="00F562D7" w14:paraId="5759A3A1" w14:textId="284ED44B">
      <w:pPr>
        <w:spacing w:before="240" w:beforeAutospacing="off" w:after="240" w:afterAutospacing="off"/>
      </w:pPr>
      <w:r w:rsidRPr="088ABD3E" w:rsidR="63EBD994">
        <w:rPr>
          <w:noProof w:val="0"/>
          <w:lang w:val="en-US"/>
        </w:rPr>
        <w:t>Proiectul investighează performanța a 5 clasificatori [user output] asupra a două seturi de date generate din imagini de 128x128 pixeli, cu puncte colorate:</w:t>
      </w:r>
    </w:p>
    <w:p w:rsidR="00F562D7" w:rsidP="088ABD3E" w:rsidRDefault="00F562D7" w14:paraId="502F3558" w14:textId="0E8924D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noProof w:val="0"/>
          <w:lang w:val="en-US"/>
        </w:rPr>
        <w:t>unul liniar separabil (</w:t>
      </w:r>
      <w:r w:rsidRPr="088ABD3E" w:rsidR="63EBD994">
        <w:rPr>
          <w:rFonts w:ascii="Consolas" w:hAnsi="Consolas" w:eastAsia="Consolas" w:cs="Consolas"/>
          <w:noProof w:val="0"/>
          <w:lang w:val="en-US"/>
        </w:rPr>
        <w:t>liniar_rar.png</w:t>
      </w:r>
      <w:r w:rsidRPr="088ABD3E" w:rsidR="63EBD994">
        <w:rPr>
          <w:noProof w:val="0"/>
          <w:lang w:val="en-US"/>
        </w:rPr>
        <w:t>)</w:t>
      </w:r>
    </w:p>
    <w:p w:rsidR="00F562D7" w:rsidP="088ABD3E" w:rsidRDefault="00F562D7" w14:paraId="3EFFD754" w14:textId="03A787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noProof w:val="0"/>
          <w:lang w:val="en-US"/>
        </w:rPr>
        <w:t>unul non-liniar separabil (</w:t>
      </w:r>
      <w:r w:rsidRPr="088ABD3E" w:rsidR="63EBD994">
        <w:rPr>
          <w:rFonts w:ascii="Consolas" w:hAnsi="Consolas" w:eastAsia="Consolas" w:cs="Consolas"/>
          <w:noProof w:val="0"/>
          <w:lang w:val="en-US"/>
        </w:rPr>
        <w:t>neliniar_rar.png</w:t>
      </w:r>
      <w:r w:rsidRPr="088ABD3E" w:rsidR="63EBD994">
        <w:rPr>
          <w:noProof w:val="0"/>
          <w:lang w:val="en-US"/>
        </w:rPr>
        <w:t>, formă circulară)</w:t>
      </w:r>
    </w:p>
    <w:p w:rsidR="00F562D7" w:rsidP="088ABD3E" w:rsidRDefault="00F562D7" w14:paraId="33ECEF98" w14:textId="0C4FC3CC">
      <w:pPr>
        <w:spacing w:before="240" w:beforeAutospacing="off" w:after="240" w:afterAutospacing="off"/>
      </w:pPr>
      <w:r w:rsidRPr="088ABD3E" w:rsidR="63EBD994">
        <w:rPr>
          <w:noProof w:val="0"/>
          <w:lang w:val="en-US"/>
        </w:rPr>
        <w:t>Scopul este compararea performanței clasificatorilor în funcție de complexitatea spațială a datelor și analiza sensibilității la parametrii experimentali.</w:t>
      </w:r>
    </w:p>
    <w:p w:rsidR="00F562D7" w:rsidP="088ABD3E" w:rsidRDefault="00F562D7" w14:paraId="7A2D25B4" w14:textId="6A567B63">
      <w:pPr>
        <w:spacing w:before="240" w:beforeAutospacing="off" w:after="240" w:afterAutospacing="off"/>
      </w:pPr>
      <w:r w:rsidRPr="088ABD3E" w:rsidR="63EBD994">
        <w:rPr>
          <w:noProof w:val="0"/>
          <w:lang w:val="en-US"/>
        </w:rPr>
        <w:t>Preprocesare și reprezentare Reprezentarea datelor de antrenament este următoarea:</w:t>
      </w:r>
    </w:p>
    <w:p w:rsidR="00F562D7" w:rsidP="088ABD3E" w:rsidRDefault="00F562D7" w14:paraId="1918E795" w14:textId="5A0248B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rFonts w:ascii="Consolas" w:hAnsi="Consolas" w:eastAsia="Consolas" w:cs="Consolas"/>
          <w:noProof w:val="0"/>
          <w:lang w:val="en-US"/>
        </w:rPr>
        <w:t>X[i] = [i, j]</w:t>
      </w:r>
      <w:r w:rsidRPr="088ABD3E" w:rsidR="63EBD994">
        <w:rPr>
          <w:noProof w:val="0"/>
          <w:lang w:val="en-US"/>
        </w:rPr>
        <w:t xml:space="preserve"> (coordonatele </w:t>
      </w:r>
      <w:r w:rsidRPr="088ABD3E" w:rsidR="63EBD994">
        <w:rPr>
          <w:rFonts w:ascii="Consolas" w:hAnsi="Consolas" w:eastAsia="Consolas" w:cs="Consolas"/>
          <w:noProof w:val="0"/>
          <w:lang w:val="en-US"/>
        </w:rPr>
        <w:t>(x, y)</w:t>
      </w:r>
      <w:r w:rsidRPr="088ABD3E" w:rsidR="63EBD994">
        <w:rPr>
          <w:noProof w:val="0"/>
          <w:lang w:val="en-US"/>
        </w:rPr>
        <w:t xml:space="preserve"> ale pixelului) </w:t>
      </w:r>
    </w:p>
    <w:p w:rsidR="00F562D7" w:rsidP="088ABD3E" w:rsidRDefault="00F562D7" w14:paraId="050D3FDF" w14:textId="0BAA3B0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rFonts w:ascii="Consolas" w:hAnsi="Consolas" w:eastAsia="Consolas" w:cs="Consolas"/>
          <w:noProof w:val="0"/>
          <w:lang w:val="en-US"/>
        </w:rPr>
        <w:t>y[i] = RGB_to_int(r, g, b)</w:t>
      </w:r>
      <w:r w:rsidRPr="088ABD3E" w:rsidR="63EBD994">
        <w:rPr>
          <w:noProof w:val="0"/>
          <w:lang w:val="en-US"/>
        </w:rPr>
        <w:t xml:space="preserve"> (culoarea pixelului, ca întreg) </w:t>
      </w:r>
    </w:p>
    <w:p w:rsidR="00F562D7" w:rsidP="088ABD3E" w:rsidRDefault="00F562D7" w14:paraId="034F5860" w14:textId="5104F063">
      <w:pPr>
        <w:pStyle w:val="Heading3"/>
        <w:spacing w:before="281" w:beforeAutospacing="off" w:after="281" w:afterAutospacing="off"/>
      </w:pPr>
    </w:p>
    <w:p w:rsidR="00F562D7" w:rsidP="088ABD3E" w:rsidRDefault="00F562D7" w14:paraId="061B05EF" w14:textId="1F317907">
      <w:pPr>
        <w:pStyle w:val="Heading3"/>
        <w:spacing w:before="281" w:beforeAutospacing="off" w:after="281" w:afterAutospacing="off"/>
        <w:rPr>
          <w:b w:val="1"/>
          <w:bCs w:val="1"/>
          <w:noProof w:val="0"/>
          <w:sz w:val="28"/>
          <w:szCs w:val="28"/>
          <w:lang w:val="en-US"/>
        </w:rPr>
      </w:pPr>
      <w:bookmarkStart w:name="_Toc719037030" w:id="1931064633"/>
      <w:r w:rsidRPr="088ABD3E" w:rsidR="63EBD994">
        <w:rPr>
          <w:b w:val="1"/>
          <w:bCs w:val="1"/>
          <w:noProof w:val="0"/>
          <w:sz w:val="28"/>
          <w:szCs w:val="28"/>
          <w:lang w:val="en-US"/>
        </w:rPr>
        <w:t xml:space="preserve">2. </w:t>
      </w:r>
      <w:r w:rsidRPr="088ABD3E" w:rsidR="63EBD994">
        <w:rPr>
          <w:b w:val="1"/>
          <w:bCs w:val="1"/>
          <w:noProof w:val="0"/>
          <w:sz w:val="28"/>
          <w:szCs w:val="28"/>
          <w:lang w:val="en-US"/>
        </w:rPr>
        <w:t>Seturi</w:t>
      </w:r>
      <w:r w:rsidRPr="088ABD3E" w:rsidR="63EBD994">
        <w:rPr>
          <w:b w:val="1"/>
          <w:bCs w:val="1"/>
          <w:noProof w:val="0"/>
          <w:sz w:val="28"/>
          <w:szCs w:val="28"/>
          <w:lang w:val="en-US"/>
        </w:rPr>
        <w:t xml:space="preserve"> de date</w:t>
      </w:r>
      <w:bookmarkEnd w:id="1931064633"/>
    </w:p>
    <w:p w:rsidR="00F562D7" w:rsidP="088ABD3E" w:rsidRDefault="00F562D7" w14:paraId="66E3CFBD" w14:textId="6CFBB9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b w:val="1"/>
          <w:bCs w:val="1"/>
          <w:noProof w:val="0"/>
          <w:lang w:val="en-US"/>
        </w:rPr>
        <w:t>data1 (liniar):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rFonts w:ascii="Consolas" w:hAnsi="Consolas" w:eastAsia="Consolas" w:cs="Consolas"/>
          <w:noProof w:val="0"/>
          <w:lang w:val="en-US"/>
        </w:rPr>
        <w:t>liniar_rar.png</w:t>
      </w:r>
      <w:r w:rsidRPr="088ABD3E" w:rsidR="63EBD994">
        <w:rPr>
          <w:noProof w:val="0"/>
          <w:lang w:val="en-US"/>
        </w:rPr>
        <w:t xml:space="preserve"> (128x128). Puncte împărțite de o diagonală.</w:t>
      </w:r>
    </w:p>
    <w:p w:rsidR="00F562D7" w:rsidP="088ABD3E" w:rsidRDefault="00F562D7" w14:paraId="5DDE1B57" w14:textId="2D14DD8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b w:val="1"/>
          <w:bCs w:val="1"/>
          <w:noProof w:val="0"/>
          <w:lang w:val="en-US"/>
        </w:rPr>
        <w:t>data2 (non-liniar):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rFonts w:ascii="Consolas" w:hAnsi="Consolas" w:eastAsia="Consolas" w:cs="Consolas"/>
          <w:noProof w:val="0"/>
          <w:lang w:val="en-US"/>
        </w:rPr>
        <w:t>neliniar_rar.png</w:t>
      </w:r>
      <w:r w:rsidRPr="088ABD3E" w:rsidR="63EBD994">
        <w:rPr>
          <w:noProof w:val="0"/>
          <w:lang w:val="en-US"/>
        </w:rPr>
        <w:t xml:space="preserve"> (128x128). Puncte formând un cerc central.</w:t>
      </w:r>
    </w:p>
    <w:p w:rsidR="00F562D7" w:rsidP="088ABD3E" w:rsidRDefault="00F562D7" w14:paraId="1BB1DB9F" w14:textId="4D0B0E1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lang w:val="en-US"/>
        </w:rPr>
      </w:pPr>
      <w:r w:rsidRPr="088ABD3E" w:rsidR="63EBD994">
        <w:rPr>
          <w:b w:val="1"/>
          <w:bCs w:val="1"/>
          <w:noProof w:val="0"/>
          <w:lang w:val="en-US"/>
        </w:rPr>
        <w:t>Studiu</w:t>
      </w:r>
      <w:r w:rsidRPr="088ABD3E" w:rsidR="63EBD994">
        <w:rPr>
          <w:b w:val="1"/>
          <w:bCs w:val="1"/>
          <w:noProof w:val="0"/>
          <w:lang w:val="en-US"/>
        </w:rPr>
        <w:t xml:space="preserve"> </w:t>
      </w:r>
      <w:r w:rsidRPr="088ABD3E" w:rsidR="63EBD994">
        <w:rPr>
          <w:b w:val="1"/>
          <w:bCs w:val="1"/>
          <w:noProof w:val="0"/>
          <w:lang w:val="en-US"/>
        </w:rPr>
        <w:t>Densitate</w:t>
      </w:r>
      <w:r w:rsidRPr="088ABD3E" w:rsidR="63EBD994">
        <w:rPr>
          <w:b w:val="1"/>
          <w:bCs w:val="1"/>
          <w:noProof w:val="0"/>
          <w:lang w:val="en-US"/>
        </w:rPr>
        <w:t xml:space="preserve"> (Task 15):</w:t>
      </w:r>
      <w:r w:rsidRPr="088ABD3E" w:rsidR="63EBD994">
        <w:rPr>
          <w:noProof w:val="0"/>
          <w:lang w:val="en-US"/>
        </w:rPr>
        <w:t xml:space="preserve"> Au </w:t>
      </w:r>
      <w:r w:rsidRPr="088ABD3E" w:rsidR="63EBD994">
        <w:rPr>
          <w:noProof w:val="0"/>
          <w:lang w:val="en-US"/>
        </w:rPr>
        <w:t>fost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folosite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și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versiuni</w:t>
      </w:r>
      <w:r w:rsidRPr="088ABD3E" w:rsidR="63EBD994">
        <w:rPr>
          <w:noProof w:val="0"/>
          <w:lang w:val="en-US"/>
        </w:rPr>
        <w:t xml:space="preserve"> cu </w:t>
      </w:r>
      <w:r w:rsidRPr="088ABD3E" w:rsidR="63EBD994">
        <w:rPr>
          <w:noProof w:val="0"/>
          <w:lang w:val="en-US"/>
        </w:rPr>
        <w:t>mai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multe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puncte</w:t>
      </w:r>
      <w:r w:rsidRPr="088ABD3E" w:rsidR="63EBD994">
        <w:rPr>
          <w:noProof w:val="0"/>
          <w:lang w:val="en-US"/>
        </w:rPr>
        <w:t xml:space="preserve"> (10% </w:t>
      </w:r>
      <w:r w:rsidRPr="088ABD3E" w:rsidR="63EBD994">
        <w:rPr>
          <w:noProof w:val="0"/>
          <w:lang w:val="en-US"/>
        </w:rPr>
        <w:t>și</w:t>
      </w:r>
      <w:r w:rsidRPr="088ABD3E" w:rsidR="63EBD994">
        <w:rPr>
          <w:noProof w:val="0"/>
          <w:lang w:val="en-US"/>
        </w:rPr>
        <w:t xml:space="preserve"> 30% </w:t>
      </w:r>
      <w:r w:rsidRPr="088ABD3E" w:rsidR="63EBD994">
        <w:rPr>
          <w:noProof w:val="0"/>
          <w:lang w:val="en-US"/>
        </w:rPr>
        <w:t>densitate</w:t>
      </w:r>
      <w:r w:rsidRPr="088ABD3E" w:rsidR="63EBD994">
        <w:rPr>
          <w:noProof w:val="0"/>
          <w:lang w:val="en-US"/>
        </w:rPr>
        <w:t xml:space="preserve">) </w:t>
      </w:r>
      <w:r w:rsidRPr="088ABD3E" w:rsidR="63EBD994">
        <w:rPr>
          <w:noProof w:val="0"/>
          <w:lang w:val="en-US"/>
        </w:rPr>
        <w:t>pentru</w:t>
      </w:r>
      <w:r w:rsidRPr="088ABD3E" w:rsidR="63EBD994">
        <w:rPr>
          <w:noProof w:val="0"/>
          <w:lang w:val="en-US"/>
        </w:rPr>
        <w:t xml:space="preserve"> a </w:t>
      </w:r>
      <w:r w:rsidRPr="088ABD3E" w:rsidR="63EBD994">
        <w:rPr>
          <w:noProof w:val="0"/>
          <w:lang w:val="en-US"/>
        </w:rPr>
        <w:t>testa</w:t>
      </w:r>
      <w:r w:rsidRPr="088ABD3E" w:rsidR="63EBD994">
        <w:rPr>
          <w:noProof w:val="0"/>
          <w:lang w:val="en-US"/>
        </w:rPr>
        <w:t xml:space="preserve"> </w:t>
      </w:r>
      <w:r w:rsidRPr="088ABD3E" w:rsidR="63EBD994">
        <w:rPr>
          <w:noProof w:val="0"/>
          <w:lang w:val="en-US"/>
        </w:rPr>
        <w:t>sensibilitatea</w:t>
      </w:r>
      <w:r w:rsidRPr="088ABD3E" w:rsidR="63EBD994">
        <w:rPr>
          <w:noProof w:val="0"/>
          <w:lang w:val="en-US"/>
        </w:rPr>
        <w:t xml:space="preserve"> (Task 15).</w:t>
      </w:r>
    </w:p>
    <w:p w:rsidR="00F562D7" w:rsidP="088ABD3E" w:rsidRDefault="00F562D7" w14:paraId="1E258C71" w14:textId="74E1CAE9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00F562D7" w:rsidP="088ABD3E" w:rsidRDefault="00F562D7" w14:paraId="1723428D" w14:textId="05CBFA08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3B064EF5" w14:textId="3BACF17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1305009448" w:id="1618843069"/>
      <w:r w:rsidRPr="088ABD3E" w:rsidR="63EBD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3. </w:t>
      </w:r>
      <w:r w:rsidRPr="088ABD3E" w:rsidR="63EBD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Clasificatori</w:t>
      </w:r>
      <w:r w:rsidRPr="088ABD3E" w:rsidR="63EBD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88ABD3E" w:rsidR="63EBD99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utilizați</w:t>
      </w:r>
      <w:bookmarkEnd w:id="1618843069"/>
    </w:p>
    <w:p w:rsidR="00F562D7" w:rsidP="088ABD3E" w:rsidRDefault="00F562D7" w14:paraId="18A7455A" w14:textId="362ACF69">
      <w:pPr>
        <w:spacing w:before="240" w:beforeAutospacing="off" w:after="240" w:afterAutospacing="off"/>
      </w:pPr>
      <w:r w:rsidRPr="088ABD3E" w:rsidR="63EBD994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S-au selectat 5 clasificatori reprezentativi [user output]:</w:t>
      </w:r>
    </w:p>
    <w:tbl>
      <w:tblPr>
        <w:tblStyle w:val="TableNormal"/>
        <w:bidiVisual w:val="0"/>
        <w:tblW w:w="0" w:type="auto"/>
        <w:tblInd w:w="-1080" w:type="dxa"/>
        <w:tblLayout w:type="fixed"/>
        <w:tblLook w:val="06A0" w:firstRow="1" w:lastRow="0" w:firstColumn="1" w:lastColumn="0" w:noHBand="1" w:noVBand="1"/>
      </w:tblPr>
      <w:tblGrid>
        <w:gridCol w:w="2148"/>
        <w:gridCol w:w="3494"/>
        <w:gridCol w:w="6235"/>
      </w:tblGrid>
      <w:tr w:rsidR="088ABD3E" w:rsidTr="088ABD3E" w14:paraId="394793DE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75073BA7" w14:textId="3673A6EA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Categorie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40BC4FC" w14:textId="64CEE2AB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Clasificator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E58DD25" w14:textId="699ECFFF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Hiperparametri cheie (din cod)</w:t>
            </w:r>
          </w:p>
        </w:tc>
      </w:tr>
      <w:tr w:rsidR="088ABD3E" w:rsidTr="088ABD3E" w14:paraId="6928086E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648B3499" w14:textId="1CA342F9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a) Arbori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DA68E4B" w14:textId="53CFC704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Decision Tree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047BBCA" w14:textId="16927D9B">
            <w:pPr>
              <w:spacing w:before="0" w:beforeAutospacing="off" w:after="0" w:afterAutospacing="off"/>
            </w:pPr>
            <w:r w:rsidRPr="088ABD3E" w:rsidR="088ABD3E">
              <w:rPr>
                <w:rFonts w:ascii="Consolas" w:hAnsi="Consolas" w:eastAsia="Consolas" w:cs="Consolas"/>
                <w:color w:val="444746"/>
              </w:rPr>
              <w:t>random_state=SEED</w:t>
            </w:r>
          </w:p>
        </w:tc>
      </w:tr>
      <w:tr w:rsidR="088ABD3E" w:rsidTr="088ABD3E" w14:paraId="24BFEBEA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C38EF25" w14:textId="25AEE44B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b) Probabilistic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F001024" w14:textId="0DAAEA59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Gaussian NaiveBayes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CDD9733" w14:textId="2180ACEF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-</w:t>
            </w:r>
          </w:p>
        </w:tc>
      </w:tr>
      <w:tr w:rsidR="088ABD3E" w:rsidTr="088ABD3E" w14:paraId="05521792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FBF918A" w14:textId="2D7349A7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c) Kernel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1E843F5" w14:textId="32B05148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Support Vector Machine (SVM)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0642449" w14:textId="325C582C">
            <w:pPr>
              <w:spacing w:before="0" w:beforeAutospacing="off" w:after="0" w:afterAutospacing="off"/>
            </w:pPr>
            <w:r w:rsidRPr="088ABD3E" w:rsidR="088ABD3E">
              <w:rPr>
                <w:rFonts w:ascii="Consolas" w:hAnsi="Consolas" w:eastAsia="Consolas" w:cs="Consolas"/>
                <w:color w:val="444746"/>
              </w:rPr>
              <w:t>kernel='rbf', C=1, gamma='scale'</w:t>
            </w:r>
            <w:r w:rsidRPr="088ABD3E" w:rsidR="088ABD3E">
              <w:rPr>
                <w:color w:val="1B1C1D"/>
              </w:rPr>
              <w:t xml:space="preserve"> (și optimizat în Task 12)</w:t>
            </w:r>
          </w:p>
        </w:tc>
      </w:tr>
      <w:tr w:rsidR="088ABD3E" w:rsidTr="088ABD3E" w14:paraId="3FDDC73C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752A4BF3" w14:textId="0B18979E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d) Rețele Neuronale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2632968" w14:textId="57587C4C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ANN (MLPClassifier)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6DBF001B" w14:textId="0CAA8F71">
            <w:pPr>
              <w:spacing w:before="0" w:beforeAutospacing="off" w:after="0" w:afterAutospacing="off"/>
            </w:pPr>
            <w:r w:rsidRPr="088ABD3E" w:rsidR="088ABD3E">
              <w:rPr>
                <w:rFonts w:ascii="Consolas" w:hAnsi="Consolas" w:eastAsia="Consolas" w:cs="Consolas"/>
                <w:color w:val="444746"/>
              </w:rPr>
              <w:t>hidden_layer_sizes=(50,)</w:t>
            </w:r>
          </w:p>
        </w:tc>
      </w:tr>
      <w:tr w:rsidR="088ABD3E" w:rsidTr="088ABD3E" w14:paraId="3761951C">
        <w:trPr>
          <w:trHeight w:val="300"/>
        </w:trPr>
        <w:tc>
          <w:tcPr>
            <w:tcW w:w="2148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537C12A" w14:textId="10923E8C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e) Ansambluri</w:t>
            </w:r>
          </w:p>
        </w:tc>
        <w:tc>
          <w:tcPr>
            <w:tcW w:w="349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90DF686" w14:textId="39EA215B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Random Forest</w:t>
            </w:r>
          </w:p>
        </w:tc>
        <w:tc>
          <w:tcPr>
            <w:tcW w:w="623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E502740" w14:textId="691C640B">
            <w:pPr>
              <w:spacing w:before="0" w:beforeAutospacing="off" w:after="0" w:afterAutospacing="off"/>
            </w:pPr>
            <w:r w:rsidRPr="088ABD3E" w:rsidR="088ABD3E">
              <w:rPr>
                <w:rFonts w:ascii="Consolas" w:hAnsi="Consolas" w:eastAsia="Consolas" w:cs="Consolas"/>
                <w:color w:val="444746"/>
              </w:rPr>
              <w:t>n_estimators=50</w:t>
            </w:r>
          </w:p>
        </w:tc>
      </w:tr>
    </w:tbl>
    <w:p w:rsidR="00F562D7" w:rsidP="088ABD3E" w:rsidRDefault="00F562D7" w14:paraId="10B5806E" w14:textId="41804D23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00F562D7" w:rsidP="088ABD3E" w:rsidRDefault="00F562D7" w14:paraId="309107ED" w14:textId="7322DDF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08843B15" w14:textId="4664F55D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00F562D7" w:rsidP="088ABD3E" w:rsidRDefault="00F562D7" w14:paraId="663057AE" w14:textId="50C8D1F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bookmarkStart w:name="_Toc224918850" w:id="832797882"/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4. 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Rezultate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pe </w:t>
      </w:r>
      <w:r w:rsidRPr="088ABD3E" w:rsidR="1C1DE186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liniar_rar.png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liniar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separabil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)</w:t>
      </w:r>
      <w:bookmarkEnd w:id="832797882"/>
    </w:p>
    <w:p w:rsidR="00F562D7" w:rsidP="088ABD3E" w:rsidRDefault="00F562D7" w14:paraId="2FCB8543" w14:textId="229105D2">
      <w:pPr>
        <w:spacing w:before="240" w:beforeAutospacing="off" w:after="240" w:afterAutospacing="off"/>
      </w:pPr>
      <w:r w:rsidRPr="088ABD3E" w:rsidR="1C1DE18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Toți clasificatorii au obținut performanță aproape perfectă, confirmând separabilitatea liniară a datelor. </w:t>
      </w: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ANN</w:t>
      </w:r>
      <w:r w:rsidRPr="088ABD3E" w:rsidR="1C1DE18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atins un scor perfect de 1.000.</w:t>
      </w:r>
    </w:p>
    <w:p w:rsidR="00F562D7" w:rsidP="088ABD3E" w:rsidRDefault="00F562D7" w14:paraId="274E765F" w14:textId="40CE6D6C">
      <w:pPr>
        <w:spacing w:before="240" w:beforeAutospacing="off" w:after="240" w:afterAutospacing="off"/>
      </w:pPr>
      <w:r w:rsidRPr="088ABD3E" w:rsidR="1C1DE18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Tabelul 1:</w:t>
      </w:r>
      <w:r w:rsidRPr="088ABD3E" w:rsidR="1C1DE18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Performanța clasificatorilor pe setul liniar (din output-ul tău)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887"/>
        <w:gridCol w:w="2034"/>
        <w:gridCol w:w="2127"/>
        <w:gridCol w:w="2554"/>
      </w:tblGrid>
      <w:tr w:rsidR="088ABD3E" w:rsidTr="088ABD3E" w14:paraId="61E743B9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20EDE56" w14:textId="69A6F6B2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Clasificator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1036303" w14:textId="3CDF4AE4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Accuracy (test)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2570C9D" w14:textId="7918FB7C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Accuracy (train)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7DEF61BD" w14:textId="3335BDE1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Observații</w:t>
            </w:r>
          </w:p>
        </w:tc>
      </w:tr>
      <w:tr w:rsidR="088ABD3E" w:rsidTr="088ABD3E" w14:paraId="78EE8500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2CF24FB" w14:textId="1D4F1276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ANN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A4D498A" w14:textId="0F45E48C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1.000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03F9097" w14:textId="22A1D150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1.000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F6E1D25" w14:textId="40753DCD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Performanță perfectă</w:t>
            </w:r>
          </w:p>
        </w:tc>
      </w:tr>
      <w:tr w:rsidR="088ABD3E" w:rsidTr="088ABD3E" w14:paraId="59F8AC82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D564384" w14:textId="05597BC3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SVM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F52C439" w14:textId="79FF60F2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0.989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DA1E4A2" w14:textId="25B7E582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0.998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BBD3140" w14:textId="7EF12B78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Foarte bun</w:t>
            </w:r>
          </w:p>
        </w:tc>
      </w:tr>
      <w:tr w:rsidR="088ABD3E" w:rsidTr="088ABD3E" w14:paraId="0E81A760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43FF92F" w14:textId="69413348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RandomForest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B944982" w14:textId="00F4C3BD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0.985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FA1143E" w14:textId="155BD5C5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1.000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E5DF126" w14:textId="4F022C00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Overfitting minor</w:t>
            </w:r>
          </w:p>
        </w:tc>
      </w:tr>
      <w:tr w:rsidR="088ABD3E" w:rsidTr="088ABD3E" w14:paraId="5D325414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DF504CD" w14:textId="0214165C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DecisionTree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C34C11B" w14:textId="012407A0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0.982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2E84519" w14:textId="391463A4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1.000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F74DBA0" w14:textId="27BD47C6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Overfitting minor</w:t>
            </w:r>
          </w:p>
        </w:tc>
      </w:tr>
      <w:tr w:rsidR="088ABD3E" w:rsidTr="088ABD3E" w14:paraId="687E5B77">
        <w:trPr>
          <w:trHeight w:val="300"/>
        </w:trPr>
        <w:tc>
          <w:tcPr>
            <w:tcW w:w="18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C114E18" w14:textId="663B1737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NaiveBayes</w:t>
            </w:r>
          </w:p>
        </w:tc>
        <w:tc>
          <w:tcPr>
            <w:tcW w:w="20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8B44A92" w14:textId="0F10EDAB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0.980</w:t>
            </w:r>
          </w:p>
        </w:tc>
        <w:tc>
          <w:tcPr>
            <w:tcW w:w="21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7A731CA" w14:textId="38573390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0.988</w:t>
            </w:r>
          </w:p>
        </w:tc>
        <w:tc>
          <w:tcPr>
            <w:tcW w:w="255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E789765" w14:textId="6280CE8D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Performanță solidă</w:t>
            </w:r>
          </w:p>
        </w:tc>
      </w:tr>
    </w:tbl>
    <w:p w:rsidR="00F562D7" w:rsidP="088ABD3E" w:rsidRDefault="00F562D7" w14:paraId="71A373EF" w14:textId="2BF09F57">
      <w:pPr>
        <w:pStyle w:val="Normal"/>
        <w:spacing w:before="240" w:beforeAutospacing="off" w:after="240" w:afterAutospacing="off"/>
        <w:rPr>
          <w:noProof w:val="0"/>
          <w:lang w:val="en-US"/>
        </w:rPr>
      </w:pPr>
    </w:p>
    <w:p w:rsidR="00F562D7" w:rsidP="088ABD3E" w:rsidRDefault="00F562D7" w14:paraId="3B1083AD" w14:textId="07912EB8">
      <w:pPr>
        <w:pStyle w:val="NormalWeb"/>
        <w:rPr>
          <w:sz w:val="24"/>
          <w:szCs w:val="24"/>
        </w:rPr>
      </w:pPr>
      <w:r w:rsidR="52292C18">
        <w:rPr/>
        <w:t xml:space="preserve">            </w:t>
      </w:r>
      <w:r w:rsidR="52292C18">
        <w:drawing>
          <wp:inline wp14:editId="0DCA2042" wp14:anchorId="2EC3D68C">
            <wp:extent cx="1552575" cy="1552575"/>
            <wp:effectExtent l="0" t="0" r="0" b="0"/>
            <wp:docPr id="3246560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656083" name=""/>
                    <pic:cNvPicPr/>
                  </pic:nvPicPr>
                  <pic:blipFill>
                    <a:blip xmlns:r="http://schemas.openxmlformats.org/officeDocument/2006/relationships" r:embed="rId1616471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292C18">
        <w:rPr/>
        <w:t xml:space="preserve">                                        </w:t>
      </w:r>
      <w:r w:rsidR="52292C18">
        <w:drawing>
          <wp:inline wp14:editId="0DECB590" wp14:anchorId="288CB74C">
            <wp:extent cx="1552575" cy="1552575"/>
            <wp:effectExtent l="0" t="0" r="0" b="0"/>
            <wp:docPr id="16556638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663811" name=""/>
                    <pic:cNvPicPr/>
                  </pic:nvPicPr>
                  <pic:blipFill>
                    <a:blip xmlns:r="http://schemas.openxmlformats.org/officeDocument/2006/relationships" r:embed="rId11975255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292C18" w:rsidP="088ABD3E" w:rsidRDefault="52292C18" w14:paraId="666AC021" w14:textId="3341BB94">
      <w:pPr>
        <w:pStyle w:val="NormalWeb"/>
        <w:rPr>
          <w:sz w:val="24"/>
          <w:szCs w:val="24"/>
        </w:rPr>
      </w:pPr>
      <w:r w:rsidRPr="088ABD3E" w:rsidR="52292C18">
        <w:rPr>
          <w:sz w:val="24"/>
          <w:szCs w:val="24"/>
        </w:rPr>
        <w:t>Liniar_ANN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88ABD3E" w:rsidR="52292C18">
        <w:rPr>
          <w:sz w:val="24"/>
          <w:szCs w:val="24"/>
        </w:rPr>
        <w:t xml:space="preserve">     Liniar_SVM</w:t>
      </w:r>
    </w:p>
    <w:p w:rsidRPr="00F562D7" w:rsidR="00F562D7" w:rsidP="00F562D7" w:rsidRDefault="00F562D7" w14:paraId="6977EC82" w14:textId="77777777">
      <w:pPr>
        <w:rPr>
          <w:lang w:val="ro-MD"/>
        </w:rPr>
      </w:pPr>
    </w:p>
    <w:p w:rsidR="088ABD3E" w:rsidP="088ABD3E" w:rsidRDefault="088ABD3E" w14:paraId="284F4185" w14:textId="6030ACE2">
      <w:pPr>
        <w:rPr>
          <w:lang w:val="ro-MD"/>
        </w:rPr>
      </w:pPr>
    </w:p>
    <w:p w:rsidR="52292C18" w:rsidP="088ABD3E" w:rsidRDefault="52292C18" w14:paraId="53D805FE" w14:textId="1F616E62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  <w:bookmarkStart w:name="_Toc5751117" w:id="1471099903"/>
      <w:r w:rsidRPr="088ABD3E" w:rsidR="52292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 xml:space="preserve">5. Rezultate pe </w:t>
      </w:r>
      <w:r w:rsidRPr="088ABD3E" w:rsidR="52292C18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ro-MD"/>
        </w:rPr>
        <w:t>neliniar_rar.png</w:t>
      </w:r>
      <w:r w:rsidRPr="088ABD3E" w:rsidR="52292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 xml:space="preserve"> (non-liniar separabil)</w:t>
      </w:r>
      <w:bookmarkEnd w:id="1471099903"/>
    </w:p>
    <w:p w:rsidR="52292C18" w:rsidP="088ABD3E" w:rsidRDefault="52292C18" w14:paraId="23F7F970" w14:textId="3C29B6B8">
      <w:pPr>
        <w:spacing w:before="240" w:beforeAutospacing="off" w:after="240" w:afterAutospacing="off"/>
      </w:pPr>
      <w:r w:rsidRPr="088ABD3E" w:rsidR="52292C18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Pe setul non-liniar, diferențele de performanță au fost evidente. </w:t>
      </w:r>
      <w:r w:rsidRPr="088ABD3E" w:rsidR="52292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ANN</w:t>
      </w:r>
      <w:r w:rsidRPr="088ABD3E" w:rsidR="52292C18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și </w:t>
      </w:r>
      <w:r w:rsidRPr="088ABD3E" w:rsidR="52292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SVM</w:t>
      </w:r>
      <w:r w:rsidRPr="088ABD3E" w:rsidR="52292C18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au fost singurii clasificatori care au generalizat aproape perfect, fără overfitting.</w:t>
      </w:r>
    </w:p>
    <w:p w:rsidR="52292C18" w:rsidP="088ABD3E" w:rsidRDefault="52292C18" w14:paraId="55DB1597" w14:textId="6F87F5AA">
      <w:pPr>
        <w:spacing w:before="240" w:beforeAutospacing="off" w:after="240" w:afterAutospacing="off"/>
      </w:pPr>
      <w:r w:rsidRPr="088ABD3E" w:rsidR="52292C1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Tabelul 2:</w:t>
      </w:r>
      <w:r w:rsidRPr="088ABD3E" w:rsidR="52292C18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Performanța clasificatorilor pe setul non-liniar (din output-ul tău)</w:t>
      </w:r>
    </w:p>
    <w:tbl>
      <w:tblPr>
        <w:tblStyle w:val="TableNormal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587"/>
        <w:gridCol w:w="1734"/>
        <w:gridCol w:w="1827"/>
        <w:gridCol w:w="3915"/>
      </w:tblGrid>
      <w:tr w:rsidR="088ABD3E" w:rsidTr="088ABD3E" w14:paraId="26892B9D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34FDF97" w14:textId="37A0F151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Clasificator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9F0A7A4" w14:textId="0B78B759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Accuracy (test)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ABF7314" w14:textId="6F4E0586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Accuracy (train)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FF32CF6" w14:textId="18172766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Observații (din output)</w:t>
            </w:r>
          </w:p>
        </w:tc>
      </w:tr>
      <w:tr w:rsidR="088ABD3E" w:rsidTr="088ABD3E" w14:paraId="3DF4550E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22E4F35" w14:textId="292D242E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ANN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F9F13BC" w14:textId="07096620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0.996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4B71795" w14:textId="4E67D5D8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0.995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BA88972" w14:textId="62BCB62B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Câștigător. Generalizare perfectă.</w:t>
            </w:r>
          </w:p>
        </w:tc>
      </w:tr>
      <w:tr w:rsidR="088ABD3E" w:rsidTr="088ABD3E" w14:paraId="778F2FD9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0CD52D3" w14:textId="3C54BA1D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SVM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706013B" w14:textId="4C7C086D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0.996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0F29FAE" w14:textId="47901E92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0.995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50C0BE3" w14:textId="3DC08C71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Câștigător. Generalizare perfectă.</w:t>
            </w:r>
          </w:p>
        </w:tc>
      </w:tr>
      <w:tr w:rsidR="088ABD3E" w:rsidTr="088ABD3E" w14:paraId="355D88FE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AE931EE" w14:textId="11B82962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RandomForest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C5CF7C8" w14:textId="4AC3F0EB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0.989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80FE3A3" w14:textId="4812AA41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1.000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76F6D6A5" w14:textId="05583594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Overfitting (train=1.0)</w:t>
            </w:r>
          </w:p>
        </w:tc>
      </w:tr>
      <w:tr w:rsidR="088ABD3E" w:rsidTr="088ABD3E" w14:paraId="62328C41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C3330D9" w14:textId="4A1AD638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DecisionTree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04D84339" w14:textId="3D7B28A7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0.987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6512DE0A" w14:textId="511FAAEA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1.000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D68D815" w14:textId="33553A77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Overfitting (train=1.0)</w:t>
            </w:r>
          </w:p>
        </w:tc>
      </w:tr>
      <w:tr w:rsidR="088ABD3E" w:rsidTr="088ABD3E" w14:paraId="0C1AE7B7">
        <w:trPr>
          <w:trHeight w:val="300"/>
        </w:trPr>
        <w:tc>
          <w:tcPr>
            <w:tcW w:w="158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E73E4D4" w14:textId="5CD0C492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NaiveBayes</w:t>
            </w:r>
          </w:p>
        </w:tc>
        <w:tc>
          <w:tcPr>
            <w:tcW w:w="17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3BE0F2F4" w14:textId="6E044991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0.941</w:t>
            </w:r>
          </w:p>
        </w:tc>
        <w:tc>
          <w:tcPr>
            <w:tcW w:w="182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8823C89" w14:textId="64C4414D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0.928</w:t>
            </w:r>
          </w:p>
        </w:tc>
        <w:tc>
          <w:tcPr>
            <w:tcW w:w="391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73D624F3" w14:textId="22688234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Eșuează (Recall=0.24 pe clasa cerc)</w:t>
            </w:r>
          </w:p>
        </w:tc>
      </w:tr>
    </w:tbl>
    <w:p w:rsidR="088ABD3E" w:rsidP="088ABD3E" w:rsidRDefault="088ABD3E" w14:paraId="61C266A5" w14:textId="698E7B1D">
      <w:pPr>
        <w:rPr>
          <w:lang w:val="ro-MD"/>
        </w:rPr>
      </w:pPr>
    </w:p>
    <w:p w:rsidR="1E12FC43" w:rsidP="088ABD3E" w:rsidRDefault="1E12FC43" w14:paraId="3FB3307E" w14:textId="28B921A0">
      <w:pPr>
        <w:pStyle w:val="Normal"/>
      </w:pP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Rezultatele SVM au fost confirmate și de studiul de </w:t>
      </w: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>hiperparametri</w:t>
      </w: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(Task 11), unde o configurație </w:t>
      </w:r>
      <w:r w:rsidRPr="088ABD3E" w:rsidR="1E12FC43">
        <w:rPr>
          <w:rFonts w:ascii="Consolas" w:hAnsi="Consolas" w:eastAsia="Consolas" w:cs="Consolas"/>
          <w:noProof w:val="0"/>
          <w:sz w:val="28"/>
          <w:szCs w:val="28"/>
          <w:lang w:val="ro-MD"/>
        </w:rPr>
        <w:t>(C=10, Gamma=1)</w:t>
      </w: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a atins </w:t>
      </w:r>
      <w:r w:rsidRPr="088ABD3E" w:rsidR="1E12FC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0.998</w:t>
      </w: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acuratețe.</w:t>
      </w:r>
    </w:p>
    <w:p w:rsidR="088ABD3E" w:rsidP="088ABD3E" w:rsidRDefault="088ABD3E" w14:paraId="4640B4D5" w14:textId="57927A00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088ABD3E" w:rsidP="088ABD3E" w:rsidRDefault="088ABD3E" w14:paraId="3BB76F11" w14:textId="74EF77D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088ABD3E" w:rsidP="088ABD3E" w:rsidRDefault="088ABD3E" w14:paraId="45D23421" w14:textId="035BAB1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088ABD3E" w:rsidP="088ABD3E" w:rsidRDefault="088ABD3E" w14:paraId="4CFF27FF" w14:textId="2EF0FD3E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088ABD3E" w:rsidP="088ABD3E" w:rsidRDefault="088ABD3E" w14:paraId="76C3142F" w14:textId="4C42343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1E12FC43" w:rsidP="088ABD3E" w:rsidRDefault="1E12FC43" w14:paraId="4232B824" w14:textId="0537BC70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  <w:bookmarkStart w:name="_Toc1733960033" w:id="754268984"/>
      <w:r w:rsidRPr="088ABD3E" w:rsidR="1E12FC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6. Reconstrucția imaginii</w:t>
      </w:r>
      <w:bookmarkEnd w:id="754268984"/>
    </w:p>
    <w:p w:rsidR="1E12FC43" w:rsidP="088ABD3E" w:rsidRDefault="1E12FC43" w14:paraId="24799776" w14:textId="39A71738">
      <w:pPr>
        <w:spacing w:before="240" w:beforeAutospacing="off" w:after="240" w:afterAutospacing="off"/>
      </w:pPr>
      <w:r w:rsidRPr="088ABD3E" w:rsidR="1E12FC43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>Reconstrucția s-a realizat prin predicția culorii pentru fiecare din cei 16384 (128x128) pixeli ai imaginii. Imaginile de mai jos ilustrează diferența de generalizare.</w:t>
      </w:r>
    </w:p>
    <w:tbl>
      <w:tblPr>
        <w:tblStyle w:val="TableNormal"/>
        <w:bidiVisual w:val="0"/>
        <w:tblW w:w="0" w:type="auto"/>
        <w:tblInd w:w="-1005" w:type="dxa"/>
        <w:tblLayout w:type="fixed"/>
        <w:tblLook w:val="06A0" w:firstRow="1" w:lastRow="0" w:firstColumn="1" w:lastColumn="0" w:noHBand="1" w:noVBand="1"/>
      </w:tblPr>
      <w:tblGrid>
        <w:gridCol w:w="3592"/>
        <w:gridCol w:w="3601"/>
        <w:gridCol w:w="4601"/>
      </w:tblGrid>
      <w:tr w:rsidR="088ABD3E" w:rsidTr="088ABD3E" w14:paraId="45A1D9AC">
        <w:trPr>
          <w:trHeight w:val="300"/>
        </w:trPr>
        <w:tc>
          <w:tcPr>
            <w:tcW w:w="3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59963E11" w14:textId="6263C200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Reconstrucția ANN (Câștigător)</w:t>
            </w:r>
          </w:p>
        </w:tc>
        <w:tc>
          <w:tcPr>
            <w:tcW w:w="3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4FE558CA" w14:textId="29580731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Reconstrucția SVM (Câștigător)</w:t>
            </w:r>
          </w:p>
        </w:tc>
        <w:tc>
          <w:tcPr>
            <w:tcW w:w="4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224D9FD4" w14:textId="4EEF7D90">
            <w:pPr>
              <w:spacing w:before="0" w:beforeAutospacing="off" w:after="0" w:afterAutospacing="off"/>
            </w:pPr>
            <w:r w:rsidRPr="088ABD3E" w:rsidR="088ABD3E">
              <w:rPr>
                <w:b w:val="1"/>
                <w:bCs w:val="1"/>
                <w:color w:val="1B1C1D"/>
              </w:rPr>
              <w:t>Reconstrucția DecisionTree (Overfitting)</w:t>
            </w:r>
          </w:p>
        </w:tc>
      </w:tr>
      <w:tr w:rsidR="088ABD3E" w:rsidTr="088ABD3E" w14:paraId="2C1DE37C">
        <w:trPr>
          <w:trHeight w:val="300"/>
        </w:trPr>
        <w:tc>
          <w:tcPr>
            <w:tcW w:w="3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29E11" w:rsidP="088ABD3E" w:rsidRDefault="08A29E11" w14:paraId="4E98CAC0" w14:textId="287FB903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color w:val="444746"/>
              </w:rPr>
            </w:pPr>
            <w:r w:rsidR="08A29E11">
              <w:drawing>
                <wp:inline wp14:editId="1B909651" wp14:anchorId="59BDC397">
                  <wp:extent cx="1219200" cy="1219200"/>
                  <wp:effectExtent l="0" t="0" r="0" b="0"/>
                  <wp:docPr id="154855794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48557948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22124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219200" cy="1219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29E11" w:rsidP="088ABD3E" w:rsidRDefault="08A29E11" w14:paraId="70A36FCE" w14:textId="440F0C30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color w:val="444746"/>
              </w:rPr>
            </w:pPr>
            <w:r w:rsidR="08A29E11">
              <w:drawing>
                <wp:inline wp14:editId="4C2E5ABB" wp14:anchorId="2C2B2995">
                  <wp:extent cx="1219200" cy="1219200"/>
                  <wp:effectExtent l="0" t="0" r="0" b="0"/>
                  <wp:docPr id="15134178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13417845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6599507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219200" cy="1219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A29E11" w:rsidP="088ABD3E" w:rsidRDefault="08A29E11" w14:paraId="597149A9" w14:textId="284EF7D4">
            <w:pPr>
              <w:spacing w:before="0" w:beforeAutospacing="off" w:after="0" w:afterAutospacing="off"/>
              <w:jc w:val="center"/>
              <w:rPr>
                <w:rFonts w:ascii="Consolas" w:hAnsi="Consolas" w:eastAsia="Consolas" w:cs="Consolas"/>
                <w:color w:val="444746"/>
              </w:rPr>
            </w:pPr>
            <w:r w:rsidR="08A29E11">
              <w:drawing>
                <wp:inline wp14:editId="5C263C03" wp14:anchorId="4A574C44">
                  <wp:extent cx="1219200" cy="1219200"/>
                  <wp:effectExtent l="0" t="0" r="0" b="0"/>
                  <wp:docPr id="13611094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61109457" name="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566869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219200" cy="12192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88ABD3E" w:rsidTr="088ABD3E" w14:paraId="63DB7F15">
        <w:trPr>
          <w:trHeight w:val="300"/>
        </w:trPr>
        <w:tc>
          <w:tcPr>
            <w:tcW w:w="359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BAF3241" w14:textId="09B93018">
            <w:pPr>
              <w:spacing w:before="0" w:beforeAutospacing="off" w:after="0" w:afterAutospacing="off"/>
              <w:rPr>
                <w:color w:val="1B1C1D"/>
              </w:rPr>
            </w:pPr>
            <w:r w:rsidRPr="088ABD3E" w:rsidR="088ABD3E">
              <w:rPr>
                <w:color w:val="1B1C1D"/>
              </w:rPr>
              <w:t>Graniță</w:t>
            </w:r>
            <w:r w:rsidRPr="088ABD3E" w:rsidR="088ABD3E">
              <w:rPr>
                <w:color w:val="1B1C1D"/>
              </w:rPr>
              <w:t xml:space="preserve"> </w:t>
            </w:r>
            <w:r w:rsidRPr="088ABD3E" w:rsidR="4BDB28D1">
              <w:rPr>
                <w:color w:val="1B1C1D"/>
              </w:rPr>
              <w:t>~</w:t>
            </w:r>
            <w:r w:rsidRPr="088ABD3E" w:rsidR="088ABD3E">
              <w:rPr>
                <w:color w:val="1B1C1D"/>
              </w:rPr>
              <w:t xml:space="preserve">curbă, </w:t>
            </w:r>
            <w:r w:rsidRPr="088ABD3E" w:rsidR="632460A2">
              <w:rPr>
                <w:color w:val="1B1C1D"/>
              </w:rPr>
              <w:t>~</w:t>
            </w:r>
            <w:r w:rsidRPr="088ABD3E" w:rsidR="088ABD3E">
              <w:rPr>
                <w:color w:val="1B1C1D"/>
              </w:rPr>
              <w:t>corectă</w:t>
            </w:r>
          </w:p>
        </w:tc>
        <w:tc>
          <w:tcPr>
            <w:tcW w:w="3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18C19B7D" w14:textId="27330118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Graniță curbă, corectă</w:t>
            </w:r>
          </w:p>
        </w:tc>
        <w:tc>
          <w:tcPr>
            <w:tcW w:w="460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088ABD3E" w:rsidP="088ABD3E" w:rsidRDefault="088ABD3E" w14:paraId="6BCE35C6" w14:textId="0366060F">
            <w:pPr>
              <w:spacing w:before="0" w:beforeAutospacing="off" w:after="0" w:afterAutospacing="off"/>
            </w:pPr>
            <w:r w:rsidRPr="088ABD3E" w:rsidR="088ABD3E">
              <w:rPr>
                <w:color w:val="1B1C1D"/>
              </w:rPr>
              <w:t>Granițe</w:t>
            </w:r>
            <w:r w:rsidRPr="088ABD3E" w:rsidR="088ABD3E">
              <w:rPr>
                <w:color w:val="1B1C1D"/>
              </w:rPr>
              <w:t xml:space="preserve"> "</w:t>
            </w:r>
            <w:r w:rsidRPr="088ABD3E" w:rsidR="088ABD3E">
              <w:rPr>
                <w:color w:val="1B1C1D"/>
              </w:rPr>
              <w:t>pătrățoase</w:t>
            </w:r>
            <w:r w:rsidRPr="088ABD3E" w:rsidR="088ABD3E">
              <w:rPr>
                <w:color w:val="1B1C1D"/>
              </w:rPr>
              <w:t>", nenaturale</w:t>
            </w:r>
          </w:p>
        </w:tc>
      </w:tr>
    </w:tbl>
    <w:p w:rsidR="088ABD3E" w:rsidP="088ABD3E" w:rsidRDefault="088ABD3E" w14:paraId="347F7E73" w14:textId="2571ACD7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</w:p>
    <w:p w:rsidR="3311236A" w:rsidP="088ABD3E" w:rsidRDefault="3311236A" w14:paraId="0F3100F5" w14:textId="727BDD5C">
      <w:pPr>
        <w:pStyle w:val="Heading3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  <w:bookmarkStart w:name="_Toc2031988837" w:id="1958298690"/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7. Analiză de sensibilitate (Studiile Suplimentare)</w:t>
      </w:r>
      <w:bookmarkEnd w:id="1958298690"/>
    </w:p>
    <w:p w:rsidR="3311236A" w:rsidP="088ABD3E" w:rsidRDefault="3311236A" w14:paraId="1BD79BAE" w14:textId="3F388C3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Studiu Densitate (Task 15):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Performanța este direct dependentă de cantitatea de date. Pe setul non-liniar, acuratețea (cu RandomForest) a crescut de la </w:t>
      </w: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0.9858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(cu 10% date) la </w:t>
      </w: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0.9959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(cu 30% date).</w:t>
      </w:r>
    </w:p>
    <w:p w:rsidR="3311236A" w:rsidP="088ABD3E" w:rsidRDefault="3311236A" w14:paraId="2BD0A4F0" w14:textId="7558C44B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Studiu Split (Task 16):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Raportul 70/30 a oferit cel mai bun echilibru (0.9855), fiind superior celui 80/20 (0.9755) și 50/50 (0.9738).</w:t>
      </w:r>
    </w:p>
    <w:p w:rsidR="088ABD3E" w:rsidP="088ABD3E" w:rsidRDefault="088ABD3E" w14:paraId="50602887" w14:textId="0A817E4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</w:p>
    <w:p w:rsidR="088ABD3E" w:rsidP="088ABD3E" w:rsidRDefault="088ABD3E" w14:paraId="573BB89D" w14:textId="459E35D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</w:p>
    <w:p w:rsidR="3311236A" w:rsidP="088ABD3E" w:rsidRDefault="3311236A" w14:paraId="72AD3ABF" w14:textId="035BF89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</w:pPr>
      <w:bookmarkStart w:name="_Toc626100818" w:id="1750184307"/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8. Concluzii</w:t>
      </w:r>
      <w:bookmarkEnd w:id="1750184307"/>
    </w:p>
    <w:p w:rsidR="3311236A" w:rsidP="088ABD3E" w:rsidRDefault="3311236A" w14:paraId="40FE380C" w14:textId="44D8574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Pentru sarcina non-liniară, </w:t>
      </w: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ANN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și </w:t>
      </w: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SVM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au fost superiorii clari (acuratețe 0.996), fiind singurele modele care au evitat overfitting-ul.</w:t>
      </w:r>
    </w:p>
    <w:p w:rsidR="3311236A" w:rsidP="088ABD3E" w:rsidRDefault="3311236A" w14:paraId="22670FCB" w14:textId="7D9030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RandomForest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și </w:t>
      </w: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DecisionTree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>, deși numerice bune, au arătat overfitting clar (train=1.000), vizibil și în reconstrucția imaginii.</w:t>
      </w:r>
    </w:p>
    <w:p w:rsidR="3311236A" w:rsidP="088ABD3E" w:rsidRDefault="3311236A" w14:paraId="7B98D4B5" w14:textId="739A0A7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o-MD"/>
        </w:rPr>
        <w:t>NaiveBayes</w:t>
      </w: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 xml:space="preserve"> a fost nepotrivit pentru problema non-liniară, eșuând să identifice clasa minoritară.</w:t>
      </w:r>
    </w:p>
    <w:p w:rsidR="3311236A" w:rsidP="088ABD3E" w:rsidRDefault="3311236A" w14:paraId="40C01BBE" w14:textId="4EFCF4A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  <w:r w:rsidRPr="088ABD3E" w:rsidR="3311236A"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  <w:t>Performanța crește semnificativ cu densitatea datelor (Task 15).</w:t>
      </w:r>
    </w:p>
    <w:p w:rsidR="088ABD3E" w:rsidP="088ABD3E" w:rsidRDefault="088ABD3E" w14:paraId="445A4C9A" w14:textId="38A047A4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="088ABD3E" w:rsidP="088ABD3E" w:rsidRDefault="088ABD3E" w14:paraId="00A29F49" w14:textId="616A9489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ro-MD"/>
        </w:rPr>
      </w:pPr>
    </w:p>
    <w:p w:rsidRPr="00F562D7" w:rsidR="00F562D7" w:rsidP="00F562D7" w:rsidRDefault="00F562D7" w14:paraId="100D0E06" w14:textId="37173C3E">
      <w:pPr>
        <w:pStyle w:val="Heading1"/>
      </w:pPr>
      <w:r>
        <w:br w:type="page"/>
      </w:r>
    </w:p>
    <w:sectPr w:rsidRPr="00256707" w:rsidR="00256707"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514D" w:rsidP="00D07F10" w:rsidRDefault="00CD514D" w14:paraId="20939E6B" w14:textId="77777777">
      <w:pPr>
        <w:spacing w:after="0" w:line="240" w:lineRule="auto"/>
      </w:pPr>
      <w:r>
        <w:separator/>
      </w:r>
    </w:p>
  </w:endnote>
  <w:endnote w:type="continuationSeparator" w:id="0">
    <w:p w:rsidR="00CD514D" w:rsidP="00D07F10" w:rsidRDefault="00CD514D" w14:paraId="2CEAE06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281964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7F10" w:rsidRDefault="00D07F10" w14:paraId="535816A3" w14:textId="6622D2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07F10" w:rsidRDefault="00D07F10" w14:paraId="7AB27FA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514D" w:rsidP="00D07F10" w:rsidRDefault="00CD514D" w14:paraId="4C156CDA" w14:textId="77777777">
      <w:pPr>
        <w:spacing w:after="0" w:line="240" w:lineRule="auto"/>
      </w:pPr>
      <w:r>
        <w:separator/>
      </w:r>
    </w:p>
  </w:footnote>
  <w:footnote w:type="continuationSeparator" w:id="0">
    <w:p w:rsidR="00CD514D" w:rsidP="00D07F10" w:rsidRDefault="00CD514D" w14:paraId="5F19B9F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8">
    <w:nsid w:val="7020c3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0557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51efa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625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043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02E310E"/>
    <w:multiLevelType w:val="multilevel"/>
    <w:tmpl w:val="346A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36D50A6"/>
    <w:multiLevelType w:val="multilevel"/>
    <w:tmpl w:val="4BB0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75C1BD7"/>
    <w:multiLevelType w:val="multilevel"/>
    <w:tmpl w:val="849E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4991D06"/>
    <w:multiLevelType w:val="multilevel"/>
    <w:tmpl w:val="63F28F2A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B66"/>
    <w:rsid w:val="00256707"/>
    <w:rsid w:val="00554E4C"/>
    <w:rsid w:val="00750839"/>
    <w:rsid w:val="007F06F7"/>
    <w:rsid w:val="00860B68"/>
    <w:rsid w:val="00944BC5"/>
    <w:rsid w:val="00CD514D"/>
    <w:rsid w:val="00D07F10"/>
    <w:rsid w:val="00D37A69"/>
    <w:rsid w:val="00F03B66"/>
    <w:rsid w:val="00F562D7"/>
    <w:rsid w:val="05B2D953"/>
    <w:rsid w:val="05B2D953"/>
    <w:rsid w:val="088ABD3E"/>
    <w:rsid w:val="08A29E11"/>
    <w:rsid w:val="0BD5ACF3"/>
    <w:rsid w:val="13A06100"/>
    <w:rsid w:val="1581A218"/>
    <w:rsid w:val="1C1DE186"/>
    <w:rsid w:val="1CCAE004"/>
    <w:rsid w:val="1E12FC43"/>
    <w:rsid w:val="2609747B"/>
    <w:rsid w:val="268C566D"/>
    <w:rsid w:val="2AB29C72"/>
    <w:rsid w:val="3311236A"/>
    <w:rsid w:val="4BDB28D1"/>
    <w:rsid w:val="4D5B8971"/>
    <w:rsid w:val="4D5B8971"/>
    <w:rsid w:val="52292C18"/>
    <w:rsid w:val="61923F0B"/>
    <w:rsid w:val="632460A2"/>
    <w:rsid w:val="63EBD994"/>
    <w:rsid w:val="6595C59D"/>
    <w:rsid w:val="6BDB920E"/>
    <w:rsid w:val="77C03FAD"/>
    <w:rsid w:val="78F1A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8AF07"/>
  <w15:chartTrackingRefBased/>
  <w15:docId w15:val="{5C9BD69B-7855-43E4-8F13-1B3F87649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62D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2D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b/>
      <w:i/>
      <w:color w:val="000000" w:themeColor="text1"/>
      <w:sz w:val="40"/>
      <w:szCs w:val="32"/>
    </w:rPr>
  </w:style>
  <w:style w:type="paragraph" w:styleId="Heading2">
    <w:name w:val="heading 2"/>
    <w:basedOn w:val="Normal"/>
    <w:link w:val="Heading2Char"/>
    <w:uiPriority w:val="9"/>
    <w:qFormat/>
    <w:rsid w:val="00F562D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562D7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562D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F562D7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562D7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rsid w:val="00F562D7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styleId="Heading1Char" w:customStyle="1">
    <w:name w:val="Heading 1 Char"/>
    <w:basedOn w:val="DefaultParagraphFont"/>
    <w:link w:val="Heading1"/>
    <w:uiPriority w:val="9"/>
    <w:rsid w:val="00F562D7"/>
    <w:rPr>
      <w:rFonts w:asciiTheme="majorHAnsi" w:hAnsiTheme="majorHAnsi" w:eastAsiaTheme="majorEastAsia" w:cstheme="majorBidi"/>
      <w:b/>
      <w:i/>
      <w:color w:val="000000" w:themeColor="text1"/>
      <w:sz w:val="40"/>
      <w:szCs w:val="32"/>
    </w:rPr>
  </w:style>
  <w:style w:type="paragraph" w:styleId="ListParagraph">
    <w:name w:val="List Paragraph"/>
    <w:basedOn w:val="Normal"/>
    <w:uiPriority w:val="34"/>
    <w:qFormat/>
    <w:rsid w:val="0025670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670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6707"/>
    <w:rPr>
      <w:i/>
      <w:iCs/>
    </w:rPr>
  </w:style>
  <w:style w:type="table" w:styleId="TableGrid">
    <w:name w:val="Table Grid"/>
    <w:basedOn w:val="TableNormal"/>
    <w:uiPriority w:val="39"/>
    <w:rsid w:val="0025670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D07F1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07F1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D07F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07F10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D07F10"/>
    <w:pPr>
      <w:outlineLvl w:val="9"/>
    </w:pPr>
    <w:rPr>
      <w:b w:val="0"/>
      <w:i w:val="0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7F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7F10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D07F10"/>
    <w:rPr>
      <w:color w:val="0563C1" w:themeColor="hyperlink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088ABD3E"/>
    <w:rPr>
      <w:rFonts w:eastAsia="" w:cs="" w:eastAsiaTheme="majorEastAsia" w:cstheme="majorBidi"/>
      <w:color w:val="2F5496" w:themeColor="accent1" w:themeTint="FF" w:themeShade="BF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088ABD3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5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86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8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35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60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4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5.png" Id="rId1616471219" /><Relationship Type="http://schemas.openxmlformats.org/officeDocument/2006/relationships/image" Target="/media/image6.png" Id="rId1197525563" /><Relationship Type="http://schemas.openxmlformats.org/officeDocument/2006/relationships/image" Target="/media/image7.png" Id="rId172212424" /><Relationship Type="http://schemas.openxmlformats.org/officeDocument/2006/relationships/image" Target="/media/image8.png" Id="rId1065995075" /><Relationship Type="http://schemas.openxmlformats.org/officeDocument/2006/relationships/image" Target="/media/image9.png" Id="rId145668693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108CE-6679-466B-B00D-63E7AF9CDC0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Grozav Paul</dc:creator>
  <keywords/>
  <dc:description/>
  <lastModifiedBy>Coman Raul Daniel</lastModifiedBy>
  <revision>5</revision>
  <dcterms:created xsi:type="dcterms:W3CDTF">2025-11-12T18:51:00.0000000Z</dcterms:created>
  <dcterms:modified xsi:type="dcterms:W3CDTF">2025-11-12T20:15:09.6739790Z</dcterms:modified>
</coreProperties>
</file>