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2.3 ВСР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Прикладное ПО на основе своего ПК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1.Текстовые редакторы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Наиболее часто используемым текстовым редактором является MicrosoftWord. В нем выполняются и редактируются практически все текстовые файлы, связанные с учебой.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2.Электронные таблицы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основном используется Microsoft Excel. В электронных таблицах можно как вести учет и структурировать данные, так и решать различные математические и физические задачи.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3.Графические редакторы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Adobe photoshop используется для редактирования фотографий.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Paint простейший графический редактор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ПО для презентаций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PowerPoint программа для создания различных презентаций, буклетов и слайд шоу.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5.Компьютерные игры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6.Системы автоматизированного проектирования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Inventor Autodesk программа для 3D моделирования и автоматизированного проектирования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7.Системы программирования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PascalABC, Visual Studio 2019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