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1.1 ИСР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статье [2] рассмотрена кибернетическая революция и процесс киборгизации как с технической, так и с философской точки зрения. Однако, нужно понимать границы между человеком и роботом, как не перейти грань. О том как роботы влияют на жизнь человека и как может измениться жизнь будущем, рассказывается в статье[1].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статье [7] представлены различные сферы жизни, в которых роботы смогут заменить человеческий труд. На сайте [5] представлен некий прогноз киборгизации на ближайшие 10 лет. Есть хорошие стороны данной революции, но существует риск возникновения безработицы[6], более подробно это явление описано на портале[4]. Однако, есть профессии, в которых роботы не заменят человека[3] и можно не бояться потери рабочих мест.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Марина Анциперова.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highlight w:val="white"/>
            <w:u w:val="single"/>
            <w:rtl w:val="0"/>
          </w:rPr>
          <w:t xml:space="preserve"> Демократия для роботов: как машины меняют людей и зачем робототехнике нужны философы.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2013.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Мелькова Т.П.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highlight w:val="white"/>
            <w:u w:val="single"/>
            <w:rtl w:val="0"/>
          </w:rPr>
          <w:t xml:space="preserve">Киборгизация: философские аспекты исследования симбиоза человека и техники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.2017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ПрофГид.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highlight w:val="white"/>
            <w:u w:val="single"/>
            <w:rtl w:val="0"/>
          </w:rPr>
          <w:t xml:space="preserve">Профессии, которые не заменят роботы.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2020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Вадим Скворцов.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highlight w:val="white"/>
            <w:u w:val="single"/>
            <w:rtl w:val="0"/>
          </w:rPr>
          <w:t xml:space="preserve">«Не миллионы людей потеряют работу — десятки миллионов» 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.2017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Дарья Масленко.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highlight w:val="white"/>
            <w:u w:val="single"/>
            <w:rtl w:val="0"/>
          </w:rPr>
          <w:t xml:space="preserve">Полная автоматизация и замена человека: что ждет роботов через десять лет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.2021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Сергей Марин.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highlight w:val="white"/>
            <w:u w:val="single"/>
            <w:rtl w:val="0"/>
          </w:rPr>
          <w:t xml:space="preserve">Что делать с людьми, которых заменят роботы?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 2018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highlight w:val="white"/>
            <w:u w:val="single"/>
            <w:rtl w:val="0"/>
          </w:rPr>
          <w:t xml:space="preserve">Как роботы заменяют людей.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2020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i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abr.com/ru/company/dataschool/blog/434540/" TargetMode="External"/><Relationship Id="rId10" Type="http://schemas.openxmlformats.org/officeDocument/2006/relationships/hyperlink" Target="https://trends.rbc.ru/trends/industry/60eebb5e9a794730640e0d28" TargetMode="External"/><Relationship Id="rId12" Type="http://schemas.openxmlformats.org/officeDocument/2006/relationships/hyperlink" Target="https://www.tadviser.ru/index.php/%D0%A1%D1%82%D0%B0%D1%82%D1%8C%D1%8F:%D0%9A%D0%B0%D0%BA_%D1%80%D0%BE%D0%B1%D0%BE%D1%82%D1%8B_%D0%B7%D0%B0%D0%BC%D0%B5%D0%BD%D1%8F%D1%8E%D1%82_%D0%BB%D1%8E%D0%B4%D0%B5%D0%B9" TargetMode="External"/><Relationship Id="rId9" Type="http://schemas.openxmlformats.org/officeDocument/2006/relationships/hyperlink" Target="https://vc.ru/future/29737-ne-milliony-lyudey-poteryayut-rabotu-desyatki-millionov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oryandpractice.ru/posts/7344-demokratiya-dlya-robotov-kak-mashiny-menyayut-lyudey-i-zachem-robototekhnike-nuzhny-filosofy" TargetMode="External"/><Relationship Id="rId7" Type="http://schemas.openxmlformats.org/officeDocument/2006/relationships/hyperlink" Target="https://cyberleninka.ru/article/n/kiborgizatsiya-filosofskie-aspekty-issledovaniya-simbioza-cheloveka-i-tehniki" TargetMode="External"/><Relationship Id="rId8" Type="http://schemas.openxmlformats.org/officeDocument/2006/relationships/hyperlink" Target="https://www.profguide.io/article/professions_stronger_than_robo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