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80" w:lineRule="auto"/>
        <w:jc w:val="center"/>
        <w:rPr/>
      </w:pPr>
      <w:r w:rsidDel="00000000" w:rsidR="00000000" w:rsidRPr="00000000">
        <w:rPr>
          <w:rFonts w:ascii="Arial" w:cs="Arial" w:eastAsia="Arial" w:hAnsi="Arial"/>
          <w:b w:val="1"/>
          <w:bCs w:val="1"/>
          <w:color w:val="1f4e79"/>
          <w:sz w:val="28"/>
          <w:szCs w:val="28"/>
          <w:rtl w:val="0"/>
        </w:rPr>
        <w:t xml:space="preserve">SRM INSTITUTE OF SCIENCE AND TECHNOLOGY</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color w:val="555555"/>
          <w:sz w:val="22"/>
          <w:szCs w:val="22"/>
          <w:rtl w:val="0"/>
        </w:rPr>
        <w:t xml:space="preserve">School of Computing — 21CSP302L Minor Project — VI Semester</w:t>
      </w:r>
      <w:r w:rsidDel="00000000" w:rsidR="00000000" w:rsidRPr="00000000">
        <w:rPr>
          <w:rtl w:val="0"/>
        </w:rPr>
      </w:r>
    </w:p>
    <w:p w:rsidR="00000000" w:rsidDel="00000000" w:rsidP="00000000" w:rsidRDefault="00000000" w:rsidRPr="00000000" w14:paraId="00000003">
      <w:pPr>
        <w:spacing w:after="480" w:before="0" w:lineRule="auto"/>
        <w:jc w:val="center"/>
        <w:rPr/>
      </w:pPr>
      <w:r w:rsidDel="00000000" w:rsidR="00000000" w:rsidRPr="00000000">
        <w:rPr>
          <w:rFonts w:ascii="Arial" w:cs="Arial" w:eastAsia="Arial" w:hAnsi="Arial"/>
          <w:color w:val="555555"/>
          <w:sz w:val="22"/>
          <w:szCs w:val="22"/>
          <w:rtl w:val="0"/>
        </w:rPr>
        <w:t xml:space="preserve">Review II — 28th March 2026</w:t>
      </w:r>
      <w:r w:rsidDel="00000000" w:rsidR="00000000" w:rsidRPr="00000000">
        <w:rPr>
          <w:rtl w:val="0"/>
        </w:rPr>
      </w:r>
    </w:p>
    <w:p w:rsidR="00000000" w:rsidDel="00000000" w:rsidP="00000000" w:rsidRDefault="00000000" w:rsidRPr="00000000" w14:paraId="00000004">
      <w:pPr>
        <w:pBdr>
          <w:top w:color="1f4e79" w:space="8" w:sz="8" w:val="single"/>
          <w:bottom w:color="1f4e79" w:space="8" w:sz="8" w:val="single"/>
        </w:pBdr>
        <w:spacing w:after="160" w:before="160" w:lineRule="auto"/>
        <w:jc w:val="center"/>
        <w:rPr/>
      </w:pPr>
      <w:r w:rsidDel="00000000" w:rsidR="00000000" w:rsidRPr="00000000">
        <w:rPr>
          <w:rFonts w:ascii="Arial" w:cs="Arial" w:eastAsia="Arial" w:hAnsi="Arial"/>
          <w:b w:val="1"/>
          <w:bCs w:val="1"/>
          <w:color w:val="1f4e79"/>
          <w:sz w:val="40"/>
          <w:szCs w:val="40"/>
          <w:rtl w:val="0"/>
        </w:rPr>
        <w:t xml:space="preserve">FUNCTIONAL DOCUMENT</w:t>
      </w:r>
      <w:r w:rsidDel="00000000" w:rsidR="00000000" w:rsidRPr="00000000">
        <w:rPr>
          <w:rtl w:val="0"/>
        </w:rPr>
      </w:r>
    </w:p>
    <w:p w:rsidR="00000000" w:rsidDel="00000000" w:rsidP="00000000" w:rsidRDefault="00000000" w:rsidRPr="00000000" w14:paraId="00000005">
      <w:pPr>
        <w:spacing w:after="640" w:before="320" w:lineRule="auto"/>
        <w:jc w:val="center"/>
        <w:rPr/>
      </w:pPr>
      <w:r w:rsidDel="00000000" w:rsidR="00000000" w:rsidRPr="00000000">
        <w:rPr>
          <w:rFonts w:ascii="Arial" w:cs="Arial" w:eastAsia="Arial" w:hAnsi="Arial"/>
          <w:b w:val="1"/>
          <w:bCs w:val="1"/>
          <w:color w:val="2e75b6"/>
          <w:sz w:val="30"/>
          <w:szCs w:val="30"/>
          <w:rtl w:val="0"/>
        </w:rPr>
        <w:t xml:space="preserve">Vision-Based Dynamic Traffic Signal Optimization</w:t>
      </w:r>
      <w:r w:rsidDel="00000000" w:rsidR="00000000" w:rsidRPr="00000000">
        <w:rPr>
          <w:rtl w:val="0"/>
        </w:rPr>
      </w:r>
    </w:p>
    <w:p w:rsidR="00000000" w:rsidDel="00000000" w:rsidP="00000000" w:rsidRDefault="00000000" w:rsidRPr="00000000" w14:paraId="00000006">
      <w:pPr>
        <w:pStyle w:val="Heading1"/>
        <w:pBdr>
          <w:bottom w:color="1f4e79" w:space="4" w:sz="4" w:val="single"/>
        </w:pBdr>
        <w:spacing w:after="160" w:before="320" w:lineRule="auto"/>
        <w:rPr/>
      </w:pPr>
      <w:r w:rsidDel="00000000" w:rsidR="00000000" w:rsidRPr="00000000">
        <w:rPr>
          <w:rFonts w:ascii="Arial" w:cs="Arial" w:eastAsia="Arial" w:hAnsi="Arial"/>
          <w:b w:val="1"/>
          <w:bCs w:val="1"/>
          <w:color w:val="1f4e79"/>
          <w:sz w:val="32"/>
          <w:szCs w:val="32"/>
          <w:rtl w:val="0"/>
        </w:rPr>
        <w:t xml:space="preserve">1. Introduction</w:t>
      </w:r>
      <w:r w:rsidDel="00000000" w:rsidR="00000000" w:rsidRPr="00000000">
        <w:rPr>
          <w:rtl w:val="0"/>
        </w:rPr>
      </w:r>
    </w:p>
    <w:p w:rsidR="00000000" w:rsidDel="00000000" w:rsidP="00000000" w:rsidRDefault="00000000" w:rsidRPr="00000000" w14:paraId="00000007">
      <w:pPr>
        <w:spacing w:after="80" w:before="60" w:lineRule="auto"/>
        <w:jc w:val="both"/>
        <w:rPr/>
      </w:pPr>
      <w:r w:rsidDel="00000000" w:rsidR="00000000" w:rsidRPr="00000000">
        <w:rPr>
          <w:rFonts w:ascii="Arial" w:cs="Arial" w:eastAsia="Arial" w:hAnsi="Arial"/>
          <w:sz w:val="22"/>
          <w:szCs w:val="22"/>
          <w:rtl w:val="0"/>
        </w:rPr>
        <w:t xml:space="preserve">This Functional Document describes the features, processes, and behaviour of the Vision-Based Dynamic Traffic Signal Optimization system developed as part of the 21CSP302L Minor Project at SRM Institute of Science and Technology. The system addresses the inefficiency of fixed-time traffic signal controllers by deploying a Proximal Policy Optimisation (PPO) reinforcement learning agent trained in the SUMO traffic simulation environment.</w:t>
      </w:r>
      <w:r w:rsidDel="00000000" w:rsidR="00000000" w:rsidRPr="00000000">
        <w:rPr>
          <w:rtl w:val="0"/>
        </w:rPr>
      </w:r>
    </w:p>
    <w:p w:rsidR="00000000" w:rsidDel="00000000" w:rsidP="00000000" w:rsidRDefault="00000000" w:rsidRPr="00000000" w14:paraId="00000008">
      <w:pPr>
        <w:spacing w:after="80" w:before="60" w:lineRule="auto"/>
        <w:jc w:val="both"/>
        <w:rPr/>
      </w:pPr>
      <w:r w:rsidDel="00000000" w:rsidR="00000000" w:rsidRPr="00000000">
        <w:rPr>
          <w:rFonts w:ascii="Arial" w:cs="Arial" w:eastAsia="Arial" w:hAnsi="Arial"/>
          <w:sz w:val="22"/>
          <w:szCs w:val="22"/>
          <w:rtl w:val="0"/>
        </w:rPr>
        <w:t xml:space="preserve">The project covers two sprints. Sprint 1 encompassed SUMO network construction, environment development, classical CV perception, and fixed-time baseline evaluation. Sprint 2 focused on full PPO training with classical CV perception, comparative evaluation across three conditions, and real-world perception validation on Roboflow CCTV traffic images using YOLOv8.</w:t>
      </w:r>
      <w:r w:rsidDel="00000000" w:rsidR="00000000" w:rsidRPr="00000000">
        <w:rPr>
          <w:rtl w:val="0"/>
        </w:rPr>
      </w:r>
    </w:p>
    <w:p w:rsidR="00000000" w:rsidDel="00000000" w:rsidP="00000000" w:rsidRDefault="00000000" w:rsidRPr="00000000" w14:paraId="00000009">
      <w:pPr>
        <w:pStyle w:val="Heading1"/>
        <w:pBdr>
          <w:bottom w:color="1f4e79" w:space="4" w:sz="4" w:val="single"/>
        </w:pBdr>
        <w:spacing w:after="160" w:before="320" w:lineRule="auto"/>
        <w:rPr/>
      </w:pPr>
      <w:r w:rsidDel="00000000" w:rsidR="00000000" w:rsidRPr="00000000">
        <w:rPr>
          <w:rFonts w:ascii="Arial" w:cs="Arial" w:eastAsia="Arial" w:hAnsi="Arial"/>
          <w:b w:val="1"/>
          <w:bCs w:val="1"/>
          <w:color w:val="1f4e79"/>
          <w:sz w:val="32"/>
          <w:szCs w:val="32"/>
          <w:rtl w:val="0"/>
        </w:rPr>
        <w:t xml:space="preserve">2. Product Goal</w:t>
      </w:r>
      <w:r w:rsidDel="00000000" w:rsidR="00000000" w:rsidRPr="00000000">
        <w:rPr>
          <w:rtl w:val="0"/>
        </w:rPr>
      </w:r>
    </w:p>
    <w:p w:rsidR="00000000" w:rsidDel="00000000" w:rsidP="00000000" w:rsidRDefault="00000000" w:rsidRPr="00000000" w14:paraId="0000000A">
      <w:pPr>
        <w:spacing w:after="80" w:before="60" w:lineRule="auto"/>
        <w:jc w:val="both"/>
        <w:rPr/>
      </w:pPr>
      <w:r w:rsidDel="00000000" w:rsidR="00000000" w:rsidRPr="00000000">
        <w:rPr>
          <w:rFonts w:ascii="Arial" w:cs="Arial" w:eastAsia="Arial" w:hAnsi="Arial"/>
          <w:sz w:val="22"/>
          <w:szCs w:val="22"/>
          <w:rtl w:val="0"/>
        </w:rPr>
        <w:t xml:space="preserve">The primary goal of this project is to demonstrate that a PPO-based reinforcement learning agent, trained entirely on synthetic SUMO simulation data, can make significantly smarter traffic signal control decisions than a conventional fixed-time controller.</w:t>
      </w:r>
      <w:r w:rsidDel="00000000" w:rsidR="00000000" w:rsidRPr="00000000">
        <w:rPr>
          <w:rtl w:val="0"/>
        </w:rPr>
      </w:r>
    </w:p>
    <w:p w:rsidR="00000000" w:rsidDel="00000000" w:rsidP="00000000" w:rsidRDefault="00000000" w:rsidRPr="00000000" w14:paraId="0000000B">
      <w:pPr>
        <w:spacing w:after="80" w:before="60" w:lineRule="auto"/>
        <w:jc w:val="both"/>
        <w:rPr/>
      </w:pPr>
      <w:r w:rsidDel="00000000" w:rsidR="00000000" w:rsidRPr="00000000">
        <w:rPr>
          <w:rFonts w:ascii="Arial" w:cs="Arial" w:eastAsia="Arial" w:hAnsi="Arial"/>
          <w:sz w:val="22"/>
          <w:szCs w:val="22"/>
          <w:rtl w:val="0"/>
        </w:rPr>
        <w:t xml:space="preserve">The secondary goal is to validate the project's modular perception architecture on real-world CCTV footage — demonstrating that replacing only the perception layer (from HSV detection to YOLOv8) is sufficient to enable the trained agent to operate on real traffic data without any retraining.</w:t>
      </w:r>
      <w:r w:rsidDel="00000000" w:rsidR="00000000" w:rsidRPr="00000000">
        <w:rPr>
          <w:rtl w:val="0"/>
        </w:rPr>
      </w:r>
    </w:p>
    <w:p w:rsidR="00000000" w:rsidDel="00000000" w:rsidP="00000000" w:rsidRDefault="00000000" w:rsidRPr="00000000" w14:paraId="0000000C">
      <w:pPr>
        <w:spacing w:after="80" w:before="60" w:lineRule="auto"/>
        <w:jc w:val="both"/>
        <w:rPr/>
      </w:pPr>
      <w:r w:rsidDel="00000000" w:rsidR="00000000" w:rsidRPr="00000000">
        <w:rPr>
          <w:rFonts w:ascii="Arial" w:cs="Arial" w:eastAsia="Arial" w:hAnsi="Arial"/>
          <w:sz w:val="22"/>
          <w:szCs w:val="22"/>
          <w:rtl w:val="0"/>
        </w:rPr>
        <w:t xml:space="preserve">Sprint 2 specifically targets: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PPO training under Condition C (Classical CV perception) with 200,000 timesteps.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Comparative evaluation across all 3 conditions with quantitative metrics and visualisation.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Real-world perception validation on 30 CCTV images — YOLO detection + PPO agent decisions.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architecture, and presentation preparation for Review II.</w:t>
      </w:r>
    </w:p>
    <w:p w:rsidR="00000000" w:rsidDel="00000000" w:rsidP="00000000" w:rsidRDefault="00000000" w:rsidRPr="00000000" w14:paraId="00000011">
      <w:pPr>
        <w:pStyle w:val="Heading1"/>
        <w:pBdr>
          <w:bottom w:color="1f4e79" w:space="4" w:sz="4" w:val="single"/>
        </w:pBdr>
        <w:spacing w:after="160" w:befor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pBdr>
          <w:bottom w:color="1f4e79" w:space="4" w:sz="4" w:val="single"/>
        </w:pBdr>
        <w:spacing w:after="160" w:before="320" w:lineRule="auto"/>
        <w:rPr/>
      </w:pPr>
      <w:r w:rsidDel="00000000" w:rsidR="00000000" w:rsidRPr="00000000">
        <w:rPr>
          <w:rFonts w:ascii="Arial" w:cs="Arial" w:eastAsia="Arial" w:hAnsi="Arial"/>
          <w:b w:val="1"/>
          <w:bCs w:val="1"/>
          <w:color w:val="1f4e79"/>
          <w:sz w:val="32"/>
          <w:szCs w:val="32"/>
          <w:rtl w:val="0"/>
        </w:rPr>
        <w:t xml:space="preserve">3. Demography (Users, Location)</w:t>
      </w:r>
      <w:r w:rsidDel="00000000" w:rsidR="00000000" w:rsidRPr="00000000">
        <w:rPr>
          <w:rtl w:val="0"/>
        </w:rPr>
      </w:r>
    </w:p>
    <w:p w:rsidR="00000000" w:rsidDel="00000000" w:rsidP="00000000" w:rsidRDefault="00000000" w:rsidRPr="00000000" w14:paraId="00000013">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Users</w:t>
      </w:r>
      <w:r w:rsidDel="00000000" w:rsidR="00000000" w:rsidRPr="00000000">
        <w:rPr>
          <w:rtl w:val="0"/>
        </w:rPr>
      </w:r>
    </w:p>
    <w:p w:rsidR="00000000" w:rsidDel="00000000" w:rsidP="00000000" w:rsidRDefault="00000000" w:rsidRPr="00000000" w14:paraId="00000014">
      <w:pPr>
        <w:spacing w:after="80" w:before="60" w:lineRule="auto"/>
        <w:jc w:val="both"/>
        <w:rPr/>
      </w:pPr>
      <w:r w:rsidDel="00000000" w:rsidR="00000000" w:rsidRPr="00000000">
        <w:rPr>
          <w:rFonts w:ascii="Arial" w:cs="Arial" w:eastAsia="Arial" w:hAnsi="Arial"/>
          <w:b w:val="1"/>
          <w:bCs w:val="1"/>
          <w:sz w:val="22"/>
          <w:szCs w:val="22"/>
          <w:rtl w:val="0"/>
        </w:rPr>
        <w:t xml:space="preserve">Target Users: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Researchers and students studying traffic signal optimisation, reinforcement learning, and computer vision.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Secondary: Traffic engineers and urban planners interested in AI-driven signal control systems.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Tertiary: Academic reviewers and faculty evaluating the research project.</w:t>
      </w:r>
    </w:p>
    <w:p w:rsidR="00000000" w:rsidDel="00000000" w:rsidP="00000000" w:rsidRDefault="00000000" w:rsidRPr="00000000" w14:paraId="00000018">
      <w:pPr>
        <w:spacing w:after="80" w:before="60" w:lineRule="auto"/>
        <w:jc w:val="both"/>
        <w:rPr/>
      </w:pPr>
      <w:r w:rsidDel="00000000" w:rsidR="00000000" w:rsidRPr="00000000">
        <w:rPr>
          <w:rFonts w:ascii="Arial" w:cs="Arial" w:eastAsia="Arial" w:hAnsi="Arial"/>
          <w:b w:val="1"/>
          <w:bCs w:val="1"/>
          <w:sz w:val="22"/>
          <w:szCs w:val="22"/>
          <w:rtl w:val="0"/>
        </w:rPr>
        <w:t xml:space="preserve">User Characteristics: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Technically proficient — comfortable with Python, command-line tools, and simulation environments.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Research-oriented — focused on reproducibility, quantitative metrics, and honest reporting of limitations.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end-user consumer interface required — all interactions are through command-line scripts.</w:t>
      </w:r>
    </w:p>
    <w:p w:rsidR="00000000" w:rsidDel="00000000" w:rsidP="00000000" w:rsidRDefault="00000000" w:rsidRPr="00000000" w14:paraId="0000001C">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Location</w:t>
      </w:r>
      <w:r w:rsidDel="00000000" w:rsidR="00000000" w:rsidRPr="00000000">
        <w:rPr>
          <w:rtl w:val="0"/>
        </w:rPr>
      </w:r>
    </w:p>
    <w:p w:rsidR="00000000" w:rsidDel="00000000" w:rsidP="00000000" w:rsidRDefault="00000000" w:rsidRPr="00000000" w14:paraId="0000001D">
      <w:pPr>
        <w:spacing w:after="80" w:before="60" w:lineRule="auto"/>
        <w:jc w:val="both"/>
        <w:rPr/>
      </w:pPr>
      <w:r w:rsidDel="00000000" w:rsidR="00000000" w:rsidRPr="00000000">
        <w:rPr>
          <w:rFonts w:ascii="Arial" w:cs="Arial" w:eastAsia="Arial" w:hAnsi="Arial"/>
          <w:b w:val="1"/>
          <w:bCs w:val="1"/>
          <w:sz w:val="22"/>
          <w:szCs w:val="22"/>
          <w:rtl w:val="0"/>
        </w:rPr>
        <w:t xml:space="preserve">Target Location: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deployment: Local research workstation at SRM Institute of Science and Technology, Chennai, Tamil Nadu, India.</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 origin: Roboflow Traffic Intersection Vehicle Detection dataset — CCTV footage from real-world intersections.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Simulation: SUMO synthetic 4-arm intersection — abstract, not location-specific.</w:t>
      </w:r>
    </w:p>
    <w:p w:rsidR="00000000" w:rsidDel="00000000" w:rsidP="00000000" w:rsidRDefault="00000000" w:rsidRPr="00000000" w14:paraId="00000021">
      <w:pPr>
        <w:pStyle w:val="Heading1"/>
        <w:pBdr>
          <w:bottom w:color="1f4e79" w:space="4" w:sz="4" w:val="single"/>
        </w:pBdr>
        <w:spacing w:after="160" w:before="320" w:lineRule="auto"/>
        <w:rPr/>
      </w:pPr>
      <w:r w:rsidDel="00000000" w:rsidR="00000000" w:rsidRPr="00000000">
        <w:rPr>
          <w:rFonts w:ascii="Arial" w:cs="Arial" w:eastAsia="Arial" w:hAnsi="Arial"/>
          <w:b w:val="1"/>
          <w:bCs w:val="1"/>
          <w:color w:val="1f4e79"/>
          <w:sz w:val="32"/>
          <w:szCs w:val="32"/>
          <w:rtl w:val="0"/>
        </w:rPr>
        <w:t xml:space="preserve">4. Business Processes</w:t>
      </w:r>
      <w:r w:rsidDel="00000000" w:rsidR="00000000" w:rsidRPr="00000000">
        <w:rPr>
          <w:rtl w:val="0"/>
        </w:rPr>
      </w:r>
    </w:p>
    <w:p w:rsidR="00000000" w:rsidDel="00000000" w:rsidP="00000000" w:rsidRDefault="00000000" w:rsidRPr="00000000" w14:paraId="00000022">
      <w:pPr>
        <w:spacing w:after="80" w:before="60" w:lineRule="auto"/>
        <w:jc w:val="both"/>
        <w:rPr/>
      </w:pPr>
      <w:r w:rsidDel="00000000" w:rsidR="00000000" w:rsidRPr="00000000">
        <w:rPr>
          <w:rFonts w:ascii="Arial" w:cs="Arial" w:eastAsia="Arial" w:hAnsi="Arial"/>
          <w:sz w:val="22"/>
          <w:szCs w:val="22"/>
          <w:rtl w:val="0"/>
        </w:rPr>
        <w:t xml:space="preserve">The system supports five core research processes:</w:t>
      </w:r>
      <w:r w:rsidDel="00000000" w:rsidR="00000000" w:rsidRPr="00000000">
        <w:rPr>
          <w:rtl w:val="0"/>
        </w:rPr>
      </w:r>
    </w:p>
    <w:p w:rsidR="00000000" w:rsidDel="00000000" w:rsidP="00000000" w:rsidRDefault="00000000" w:rsidRPr="00000000" w14:paraId="00000023">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4.1 Simulation Environment Setup</w:t>
      </w:r>
      <w:r w:rsidDel="00000000" w:rsidR="00000000" w:rsidRPr="00000000">
        <w:rPr>
          <w:rtl w:val="0"/>
        </w:rPr>
      </w:r>
    </w:p>
    <w:p w:rsidR="00000000" w:rsidDel="00000000" w:rsidP="00000000" w:rsidRDefault="00000000" w:rsidRPr="00000000" w14:paraId="00000024">
      <w:pPr>
        <w:spacing w:after="80" w:before="60" w:lineRule="auto"/>
        <w:jc w:val="both"/>
        <w:rPr/>
      </w:pPr>
      <w:r w:rsidDel="00000000" w:rsidR="00000000" w:rsidRPr="00000000">
        <w:rPr>
          <w:rFonts w:ascii="Arial" w:cs="Arial" w:eastAsia="Arial" w:hAnsi="Arial"/>
          <w:sz w:val="22"/>
          <w:szCs w:val="22"/>
          <w:rtl w:val="0"/>
        </w:rPr>
        <w:t xml:space="preserve">Process for configuring the SUMO intersection network, traffic light phases, and randomised vehicle routes for reproducible training experiments.</w:t>
      </w:r>
      <w:r w:rsidDel="00000000" w:rsidR="00000000" w:rsidRPr="00000000">
        <w:rPr>
          <w:rtl w:val="0"/>
        </w:rPr>
      </w:r>
    </w:p>
    <w:p w:rsidR="00000000" w:rsidDel="00000000" w:rsidP="00000000" w:rsidRDefault="00000000" w:rsidRPr="00000000" w14:paraId="00000025">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4.2 RL Agent Training</w:t>
      </w:r>
      <w:r w:rsidDel="00000000" w:rsidR="00000000" w:rsidRPr="00000000">
        <w:rPr>
          <w:rtl w:val="0"/>
        </w:rPr>
      </w:r>
    </w:p>
    <w:p w:rsidR="00000000" w:rsidDel="00000000" w:rsidP="00000000" w:rsidRDefault="00000000" w:rsidRPr="00000000" w14:paraId="00000026">
      <w:pPr>
        <w:spacing w:after="80" w:before="60" w:lineRule="auto"/>
        <w:jc w:val="both"/>
        <w:rPr/>
      </w:pPr>
      <w:r w:rsidDel="00000000" w:rsidR="00000000" w:rsidRPr="00000000">
        <w:rPr>
          <w:rFonts w:ascii="Arial" w:cs="Arial" w:eastAsia="Arial" w:hAnsi="Arial"/>
          <w:sz w:val="22"/>
          <w:szCs w:val="22"/>
          <w:rtl w:val="0"/>
        </w:rPr>
        <w:t xml:space="preserve">Process for training the PPO agent across Conditions B and C. The agent interacts with the SUMO environment through the TraCI API, receiving state observations and computing rewards at each 10-second simulation step. Training runs for 200,000 timesteps and saves the final model to results/.</w:t>
      </w:r>
      <w:r w:rsidDel="00000000" w:rsidR="00000000" w:rsidRPr="00000000">
        <w:rPr>
          <w:rtl w:val="0"/>
        </w:rPr>
      </w:r>
    </w:p>
    <w:p w:rsidR="00000000" w:rsidDel="00000000" w:rsidP="00000000" w:rsidRDefault="00000000" w:rsidRPr="00000000" w14:paraId="00000027">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4.3 Comparative Evaluation</w:t>
      </w:r>
      <w:r w:rsidDel="00000000" w:rsidR="00000000" w:rsidRPr="00000000">
        <w:rPr>
          <w:rtl w:val="0"/>
        </w:rPr>
      </w:r>
    </w:p>
    <w:p w:rsidR="00000000" w:rsidDel="00000000" w:rsidP="00000000" w:rsidRDefault="00000000" w:rsidRPr="00000000" w14:paraId="00000028">
      <w:pPr>
        <w:spacing w:after="80" w:before="60" w:lineRule="auto"/>
        <w:jc w:val="both"/>
        <w:rPr/>
      </w:pPr>
      <w:r w:rsidDel="00000000" w:rsidR="00000000" w:rsidRPr="00000000">
        <w:rPr>
          <w:rFonts w:ascii="Arial" w:cs="Arial" w:eastAsia="Arial" w:hAnsi="Arial"/>
          <w:sz w:val="22"/>
          <w:szCs w:val="22"/>
          <w:rtl w:val="0"/>
        </w:rPr>
        <w:t xml:space="preserve">Process for loading saved results from all three conditions and generating standardised bar charts and summary tables comparing waiting time, queue length, throughput, and episode reward.</w:t>
      </w:r>
      <w:r w:rsidDel="00000000" w:rsidR="00000000" w:rsidRPr="00000000">
        <w:rPr>
          <w:rtl w:val="0"/>
        </w:rPr>
      </w:r>
    </w:p>
    <w:p w:rsidR="00000000" w:rsidDel="00000000" w:rsidP="00000000" w:rsidRDefault="00000000" w:rsidRPr="00000000" w14:paraId="00000029">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4.4 Live Demo Execution</w:t>
      </w:r>
      <w:r w:rsidDel="00000000" w:rsidR="00000000" w:rsidRPr="00000000">
        <w:rPr>
          <w:rtl w:val="0"/>
        </w:rPr>
      </w:r>
    </w:p>
    <w:p w:rsidR="00000000" w:rsidDel="00000000" w:rsidP="00000000" w:rsidRDefault="00000000" w:rsidRPr="00000000" w14:paraId="0000002A">
      <w:pPr>
        <w:spacing w:after="80" w:before="60" w:lineRule="auto"/>
        <w:jc w:val="both"/>
        <w:rPr/>
      </w:pPr>
      <w:r w:rsidDel="00000000" w:rsidR="00000000" w:rsidRPr="00000000">
        <w:rPr>
          <w:rFonts w:ascii="Arial" w:cs="Arial" w:eastAsia="Arial" w:hAnsi="Arial"/>
          <w:sz w:val="22"/>
          <w:szCs w:val="22"/>
          <w:rtl w:val="0"/>
        </w:rPr>
        <w:t xml:space="preserve">Process for running Condition A (Fixed-Time) and Condition C (PPO+CV) back-to-back in SUMO-GUI with live printed statistics, enabling visual comparison for review demonstrations.</w:t>
      </w:r>
      <w:r w:rsidDel="00000000" w:rsidR="00000000" w:rsidRPr="00000000">
        <w:rPr>
          <w:rtl w:val="0"/>
        </w:rPr>
      </w:r>
    </w:p>
    <w:p w:rsidR="00000000" w:rsidDel="00000000" w:rsidP="00000000" w:rsidRDefault="00000000" w:rsidRPr="00000000" w14:paraId="0000002B">
      <w:pPr>
        <w:pStyle w:val="Heading2"/>
        <w:spacing w:after="100" w:before="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4.5 Real-World Perception Validation</w:t>
      </w:r>
      <w:r w:rsidDel="00000000" w:rsidR="00000000" w:rsidRPr="00000000">
        <w:rPr>
          <w:rtl w:val="0"/>
        </w:rPr>
      </w:r>
    </w:p>
    <w:p w:rsidR="00000000" w:rsidDel="00000000" w:rsidP="00000000" w:rsidRDefault="00000000" w:rsidRPr="00000000" w14:paraId="0000002D">
      <w:pPr>
        <w:spacing w:after="80" w:before="60" w:lineRule="auto"/>
        <w:jc w:val="both"/>
        <w:rPr/>
      </w:pPr>
      <w:r w:rsidDel="00000000" w:rsidR="00000000" w:rsidRPr="00000000">
        <w:rPr>
          <w:rFonts w:ascii="Arial" w:cs="Arial" w:eastAsia="Arial" w:hAnsi="Arial"/>
          <w:sz w:val="22"/>
          <w:szCs w:val="22"/>
          <w:rtl w:val="0"/>
        </w:rPr>
        <w:t xml:space="preserve">Process for loading real CCTV traffic images, running YOLOv8 detection, counting vehicles per calibrated ROI zone, normalising counts, and feeding the state vector to the trained PPO agent to generate signal phase decisions — compared against fixed-time cycling.</w:t>
      </w:r>
      <w:r w:rsidDel="00000000" w:rsidR="00000000" w:rsidRPr="00000000">
        <w:rPr>
          <w:rtl w:val="0"/>
        </w:rPr>
      </w:r>
    </w:p>
    <w:p w:rsidR="00000000" w:rsidDel="00000000" w:rsidP="00000000" w:rsidRDefault="00000000" w:rsidRPr="00000000" w14:paraId="0000002E">
      <w:pPr>
        <w:pStyle w:val="Heading1"/>
        <w:pBdr>
          <w:bottom w:color="1f4e79" w:space="4" w:sz="4" w:val="single"/>
        </w:pBdr>
        <w:spacing w:after="160" w:before="320" w:lineRule="auto"/>
        <w:rPr/>
      </w:pPr>
      <w:r w:rsidDel="00000000" w:rsidR="00000000" w:rsidRPr="00000000">
        <w:rPr>
          <w:rFonts w:ascii="Arial" w:cs="Arial" w:eastAsia="Arial" w:hAnsi="Arial"/>
          <w:b w:val="1"/>
          <w:bCs w:val="1"/>
          <w:color w:val="1f4e79"/>
          <w:sz w:val="32"/>
          <w:szCs w:val="32"/>
          <w:rtl w:val="0"/>
        </w:rPr>
        <w:t xml:space="preserve">5. Features</w:t>
      </w:r>
      <w:r w:rsidDel="00000000" w:rsidR="00000000" w:rsidRPr="00000000">
        <w:rPr>
          <w:rtl w:val="0"/>
        </w:rPr>
      </w:r>
    </w:p>
    <w:p w:rsidR="00000000" w:rsidDel="00000000" w:rsidP="00000000" w:rsidRDefault="00000000" w:rsidRPr="00000000" w14:paraId="0000002F">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Feature 1: SUMO Network &amp; Traffic Environment</w:t>
      </w:r>
      <w:r w:rsidDel="00000000" w:rsidR="00000000" w:rsidRPr="00000000">
        <w:rPr>
          <w:rtl w:val="0"/>
        </w:rPr>
      </w:r>
    </w:p>
    <w:p w:rsidR="00000000" w:rsidDel="00000000" w:rsidP="00000000" w:rsidRDefault="00000000" w:rsidRPr="00000000" w14:paraId="00000030">
      <w:pPr>
        <w:spacing w:after="80" w:before="60" w:lineRule="auto"/>
        <w:jc w:val="both"/>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p w:rsidR="00000000" w:rsidDel="00000000" w:rsidP="00000000" w:rsidRDefault="00000000" w:rsidRPr="00000000" w14:paraId="00000031">
      <w:pPr>
        <w:spacing w:after="80" w:before="60" w:lineRule="auto"/>
        <w:jc w:val="both"/>
        <w:rPr/>
      </w:pPr>
      <w:r w:rsidDel="00000000" w:rsidR="00000000" w:rsidRPr="00000000">
        <w:rPr>
          <w:rFonts w:ascii="Arial" w:cs="Arial" w:eastAsia="Arial" w:hAnsi="Arial"/>
          <w:sz w:val="22"/>
          <w:szCs w:val="22"/>
          <w:rtl w:val="0"/>
        </w:rPr>
        <w:t xml:space="preserve">A synthetic 4-arm intersection is constructed in SUMO with 5 nodes, 8 directed edges, 4-phase TLS, and randomised vehicle routes. The TrafficEnv class provides a Gymnasium-compatible interface for the PPO agent, computing rewards from TraCI ground truth at each step.</w:t>
      </w:r>
      <w:r w:rsidDel="00000000" w:rsidR="00000000" w:rsidRPr="00000000">
        <w:rPr>
          <w:rtl w:val="0"/>
        </w:rPr>
      </w:r>
    </w:p>
    <w:p w:rsidR="00000000" w:rsidDel="00000000" w:rsidP="00000000" w:rsidRDefault="00000000" w:rsidRPr="00000000" w14:paraId="00000032">
      <w:pPr>
        <w:spacing w:after="80" w:before="60" w:lineRule="auto"/>
        <w:jc w:val="both"/>
        <w:rPr/>
      </w:pPr>
      <w:r w:rsidDel="00000000" w:rsidR="00000000" w:rsidRPr="00000000">
        <w:rPr>
          <w:rFonts w:ascii="Arial" w:cs="Arial" w:eastAsia="Arial" w:hAnsi="Arial"/>
          <w:b w:val="1"/>
          <w:bCs w:val="1"/>
          <w:sz w:val="22"/>
          <w:szCs w:val="22"/>
          <w:rtl w:val="0"/>
        </w:rPr>
        <w:t xml:space="preserve">User Story:</w:t>
      </w:r>
      <w:r w:rsidDel="00000000" w:rsidR="00000000" w:rsidRPr="00000000">
        <w:rPr>
          <w:rtl w:val="0"/>
        </w:rPr>
      </w:r>
    </w:p>
    <w:p w:rsidR="00000000" w:rsidDel="00000000" w:rsidP="00000000" w:rsidRDefault="00000000" w:rsidRPr="00000000" w14:paraId="00000033">
      <w:pPr>
        <w:spacing w:after="80" w:before="60" w:lineRule="auto"/>
        <w:jc w:val="both"/>
        <w:rPr/>
      </w:pPr>
      <w:r w:rsidDel="00000000" w:rsidR="00000000" w:rsidRPr="00000000">
        <w:rPr>
          <w:rFonts w:ascii="Arial" w:cs="Arial" w:eastAsia="Arial" w:hAnsi="Arial"/>
          <w:sz w:val="22"/>
          <w:szCs w:val="22"/>
          <w:rtl w:val="0"/>
        </w:rPr>
        <w:t xml:space="preserve">As a researcher, I want a reproducible simulated intersection environment so that I can train and evaluate RL agents under controlled, repeatable conditions.</w:t>
      </w:r>
      <w:r w:rsidDel="00000000" w:rsidR="00000000" w:rsidRPr="00000000">
        <w:rPr>
          <w:rtl w:val="0"/>
        </w:rPr>
      </w:r>
    </w:p>
    <w:p w:rsidR="00000000" w:rsidDel="00000000" w:rsidP="00000000" w:rsidRDefault="00000000" w:rsidRPr="00000000" w14:paraId="00000034">
      <w:pPr>
        <w:spacing w:after="0" w:before="80" w:lineRule="auto"/>
        <w:rPr/>
      </w:pPr>
      <w:r w:rsidDel="00000000" w:rsidR="00000000" w:rsidRPr="00000000">
        <w:rPr>
          <w:rtl w:val="0"/>
        </w:rPr>
      </w:r>
    </w:p>
    <w:p w:rsidR="00000000" w:rsidDel="00000000" w:rsidP="00000000" w:rsidRDefault="00000000" w:rsidRPr="00000000" w14:paraId="00000035">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Feature 2: Classical CV Perception (HSV + Contour Detection)</w:t>
      </w:r>
      <w:r w:rsidDel="00000000" w:rsidR="00000000" w:rsidRPr="00000000">
        <w:rPr>
          <w:rtl w:val="0"/>
        </w:rPr>
      </w:r>
    </w:p>
    <w:p w:rsidR="00000000" w:rsidDel="00000000" w:rsidP="00000000" w:rsidRDefault="00000000" w:rsidRPr="00000000" w14:paraId="00000036">
      <w:pPr>
        <w:spacing w:after="80" w:before="60" w:lineRule="auto"/>
        <w:jc w:val="both"/>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p w:rsidR="00000000" w:rsidDel="00000000" w:rsidP="00000000" w:rsidRDefault="00000000" w:rsidRPr="00000000" w14:paraId="00000037">
      <w:pPr>
        <w:spacing w:after="80" w:before="60" w:lineRule="auto"/>
        <w:jc w:val="both"/>
        <w:rPr/>
      </w:pPr>
      <w:r w:rsidDel="00000000" w:rsidR="00000000" w:rsidRPr="00000000">
        <w:rPr>
          <w:rFonts w:ascii="Arial" w:cs="Arial" w:eastAsia="Arial" w:hAnsi="Arial"/>
          <w:sz w:val="22"/>
          <w:szCs w:val="22"/>
          <w:rtl w:val="0"/>
        </w:rPr>
        <w:t xml:space="preserve">The ClassicalDetector module processes SUMO screenshots using HSV colour thresholding (yellow vehicle sprites) followed by morphological cleanup and contour-based counting within 4 calibrated ROI zones. This enables vision-based state estimation without YOLO, which cannot detect 5-10px SUMO sprites.</w:t>
      </w:r>
      <w:r w:rsidDel="00000000" w:rsidR="00000000" w:rsidRPr="00000000">
        <w:rPr>
          <w:rtl w:val="0"/>
        </w:rPr>
      </w:r>
    </w:p>
    <w:p w:rsidR="00000000" w:rsidDel="00000000" w:rsidP="00000000" w:rsidRDefault="00000000" w:rsidRPr="00000000" w14:paraId="00000038">
      <w:pPr>
        <w:spacing w:after="80" w:before="60" w:lineRule="auto"/>
        <w:jc w:val="both"/>
        <w:rPr/>
      </w:pPr>
      <w:r w:rsidDel="00000000" w:rsidR="00000000" w:rsidRPr="00000000">
        <w:rPr>
          <w:rFonts w:ascii="Arial" w:cs="Arial" w:eastAsia="Arial" w:hAnsi="Arial"/>
          <w:b w:val="1"/>
          <w:bCs w:val="1"/>
          <w:sz w:val="22"/>
          <w:szCs w:val="22"/>
          <w:rtl w:val="0"/>
        </w:rPr>
        <w:t xml:space="preserve">User Story:</w:t>
      </w:r>
      <w:r w:rsidDel="00000000" w:rsidR="00000000" w:rsidRPr="00000000">
        <w:rPr>
          <w:rtl w:val="0"/>
        </w:rPr>
      </w:r>
    </w:p>
    <w:p w:rsidR="00000000" w:rsidDel="00000000" w:rsidP="00000000" w:rsidRDefault="00000000" w:rsidRPr="00000000" w14:paraId="00000039">
      <w:pPr>
        <w:spacing w:after="80" w:before="60" w:lineRule="auto"/>
        <w:jc w:val="both"/>
        <w:rPr/>
      </w:pPr>
      <w:r w:rsidDel="00000000" w:rsidR="00000000" w:rsidRPr="00000000">
        <w:rPr>
          <w:rFonts w:ascii="Arial" w:cs="Arial" w:eastAsia="Arial" w:hAnsi="Arial"/>
          <w:sz w:val="22"/>
          <w:szCs w:val="22"/>
          <w:rtl w:val="0"/>
        </w:rPr>
        <w:t xml:space="preserve">As a researcher, I want a classical computer vision detector that accurately counts SUMO vehicles from screenshots so that the agent can be trained using visual perception rather than simulator ground truth.</w:t>
      </w:r>
      <w:r w:rsidDel="00000000" w:rsidR="00000000" w:rsidRPr="00000000">
        <w:rPr>
          <w:rtl w:val="0"/>
        </w:rPr>
      </w:r>
    </w:p>
    <w:p w:rsidR="00000000" w:rsidDel="00000000" w:rsidP="00000000" w:rsidRDefault="00000000" w:rsidRPr="00000000" w14:paraId="0000003A">
      <w:pPr>
        <w:spacing w:after="0" w:before="80" w:lineRule="auto"/>
        <w:rPr/>
      </w:pPr>
      <w:r w:rsidDel="00000000" w:rsidR="00000000" w:rsidRPr="00000000">
        <w:rPr>
          <w:rtl w:val="0"/>
        </w:rPr>
      </w:r>
    </w:p>
    <w:p w:rsidR="00000000" w:rsidDel="00000000" w:rsidP="00000000" w:rsidRDefault="00000000" w:rsidRPr="00000000" w14:paraId="0000003B">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Feature 3: PPO Reinforcement Learning Agent</w:t>
      </w:r>
      <w:r w:rsidDel="00000000" w:rsidR="00000000" w:rsidRPr="00000000">
        <w:rPr>
          <w:rtl w:val="0"/>
        </w:rPr>
      </w:r>
    </w:p>
    <w:p w:rsidR="00000000" w:rsidDel="00000000" w:rsidP="00000000" w:rsidRDefault="00000000" w:rsidRPr="00000000" w14:paraId="0000003C">
      <w:pPr>
        <w:spacing w:after="80" w:before="60" w:lineRule="auto"/>
        <w:jc w:val="both"/>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p w:rsidR="00000000" w:rsidDel="00000000" w:rsidP="00000000" w:rsidRDefault="00000000" w:rsidRPr="00000000" w14:paraId="0000003D">
      <w:pPr>
        <w:spacing w:after="80" w:before="60" w:lineRule="auto"/>
        <w:jc w:val="both"/>
        <w:rPr/>
      </w:pPr>
      <w:r w:rsidDel="00000000" w:rsidR="00000000" w:rsidRPr="00000000">
        <w:rPr>
          <w:rFonts w:ascii="Arial" w:cs="Arial" w:eastAsia="Arial" w:hAnsi="Arial"/>
          <w:sz w:val="22"/>
          <w:szCs w:val="22"/>
          <w:rtl w:val="0"/>
        </w:rPr>
        <w:t xml:space="preserve">A PPO agent (Stable-Baselines3) is trained for 200,000 timesteps with a 6-feature state space and Discrete(4) action space. The reward function penalises total waiting time and queue length, incentivising the agent to minimise intersection congestion. Two variants are trained: Condition B (TraCI ground truth) and Condition C (Classical CV perception).</w:t>
      </w:r>
      <w:r w:rsidDel="00000000" w:rsidR="00000000" w:rsidRPr="00000000">
        <w:rPr>
          <w:rtl w:val="0"/>
        </w:rPr>
      </w:r>
    </w:p>
    <w:p w:rsidR="00000000" w:rsidDel="00000000" w:rsidP="00000000" w:rsidRDefault="00000000" w:rsidRPr="00000000" w14:paraId="0000003E">
      <w:pPr>
        <w:spacing w:after="80" w:before="60" w:lineRule="auto"/>
        <w:jc w:val="both"/>
        <w:rPr/>
      </w:pPr>
      <w:r w:rsidDel="00000000" w:rsidR="00000000" w:rsidRPr="00000000">
        <w:rPr>
          <w:rFonts w:ascii="Arial" w:cs="Arial" w:eastAsia="Arial" w:hAnsi="Arial"/>
          <w:b w:val="1"/>
          <w:bCs w:val="1"/>
          <w:sz w:val="22"/>
          <w:szCs w:val="22"/>
          <w:rtl w:val="0"/>
        </w:rPr>
        <w:t xml:space="preserve">User Story:</w:t>
      </w:r>
      <w:r w:rsidDel="00000000" w:rsidR="00000000" w:rsidRPr="00000000">
        <w:rPr>
          <w:rtl w:val="0"/>
        </w:rPr>
      </w:r>
    </w:p>
    <w:p w:rsidR="00000000" w:rsidDel="00000000" w:rsidP="00000000" w:rsidRDefault="00000000" w:rsidRPr="00000000" w14:paraId="0000003F">
      <w:pPr>
        <w:spacing w:after="80" w:before="60" w:lineRule="auto"/>
        <w:jc w:val="both"/>
        <w:rPr/>
      </w:pPr>
      <w:r w:rsidDel="00000000" w:rsidR="00000000" w:rsidRPr="00000000">
        <w:rPr>
          <w:rFonts w:ascii="Arial" w:cs="Arial" w:eastAsia="Arial" w:hAnsi="Arial"/>
          <w:sz w:val="22"/>
          <w:szCs w:val="22"/>
          <w:rtl w:val="0"/>
        </w:rPr>
        <w:t xml:space="preserve">As a researcher, I want a PPO agent trained on the SUMO environment so that I can compare its performance against a fixed-time baseline and demonstrate the advantage of adaptive signal control.</w:t>
      </w:r>
      <w:r w:rsidDel="00000000" w:rsidR="00000000" w:rsidRPr="00000000">
        <w:rPr>
          <w:rtl w:val="0"/>
        </w:rPr>
      </w:r>
    </w:p>
    <w:p w:rsidR="00000000" w:rsidDel="00000000" w:rsidP="00000000" w:rsidRDefault="00000000" w:rsidRPr="00000000" w14:paraId="00000040">
      <w:pPr>
        <w:spacing w:after="0" w:before="80" w:lineRule="auto"/>
        <w:rPr/>
      </w:pPr>
      <w:r w:rsidDel="00000000" w:rsidR="00000000" w:rsidRPr="00000000">
        <w:rPr>
          <w:rtl w:val="0"/>
        </w:rPr>
      </w:r>
    </w:p>
    <w:p w:rsidR="00000000" w:rsidDel="00000000" w:rsidP="00000000" w:rsidRDefault="00000000" w:rsidRPr="00000000" w14:paraId="00000041">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Feature 4: Comparative Evaluation Dashboard</w:t>
      </w:r>
      <w:r w:rsidDel="00000000" w:rsidR="00000000" w:rsidRPr="00000000">
        <w:rPr>
          <w:rtl w:val="0"/>
        </w:rPr>
      </w:r>
    </w:p>
    <w:p w:rsidR="00000000" w:rsidDel="00000000" w:rsidP="00000000" w:rsidRDefault="00000000" w:rsidRPr="00000000" w14:paraId="00000042">
      <w:pPr>
        <w:spacing w:after="80" w:before="60" w:lineRule="auto"/>
        <w:jc w:val="both"/>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p w:rsidR="00000000" w:rsidDel="00000000" w:rsidP="00000000" w:rsidRDefault="00000000" w:rsidRPr="00000000" w14:paraId="00000043">
      <w:pPr>
        <w:spacing w:after="80" w:before="60" w:lineRule="auto"/>
        <w:jc w:val="both"/>
        <w:rPr/>
      </w:pPr>
      <w:r w:rsidDel="00000000" w:rsidR="00000000" w:rsidRPr="00000000">
        <w:rPr>
          <w:rFonts w:ascii="Arial" w:cs="Arial" w:eastAsia="Arial" w:hAnsi="Arial"/>
          <w:sz w:val="22"/>
          <w:szCs w:val="22"/>
          <w:rtl w:val="0"/>
        </w:rPr>
        <w:t xml:space="preserve">The evaluate.py script loads results from all three conditions and generates 4 visualisations: waiting time bar chart, queue length bar chart, throughput bar chart, and reward convergence line plot from TensorBoard logs. A console summary table with percentage improvements is also printed.</w:t>
      </w:r>
      <w:r w:rsidDel="00000000" w:rsidR="00000000" w:rsidRPr="00000000">
        <w:rPr>
          <w:rtl w:val="0"/>
        </w:rPr>
      </w:r>
    </w:p>
    <w:p w:rsidR="00000000" w:rsidDel="00000000" w:rsidP="00000000" w:rsidRDefault="00000000" w:rsidRPr="00000000" w14:paraId="00000044">
      <w:pPr>
        <w:spacing w:after="80" w:before="60" w:lineRule="auto"/>
        <w:jc w:val="both"/>
        <w:rPr/>
      </w:pPr>
      <w:r w:rsidDel="00000000" w:rsidR="00000000" w:rsidRPr="00000000">
        <w:rPr>
          <w:rFonts w:ascii="Arial" w:cs="Arial" w:eastAsia="Arial" w:hAnsi="Arial"/>
          <w:b w:val="1"/>
          <w:bCs w:val="1"/>
          <w:sz w:val="22"/>
          <w:szCs w:val="22"/>
          <w:rtl w:val="0"/>
        </w:rPr>
        <w:t xml:space="preserve">User Story:</w:t>
      </w:r>
      <w:r w:rsidDel="00000000" w:rsidR="00000000" w:rsidRPr="00000000">
        <w:rPr>
          <w:rtl w:val="0"/>
        </w:rPr>
      </w:r>
    </w:p>
    <w:p w:rsidR="00000000" w:rsidDel="00000000" w:rsidP="00000000" w:rsidRDefault="00000000" w:rsidRPr="00000000" w14:paraId="00000045">
      <w:pPr>
        <w:spacing w:after="80" w:before="60" w:lineRule="auto"/>
        <w:jc w:val="both"/>
        <w:rPr/>
      </w:pPr>
      <w:r w:rsidDel="00000000" w:rsidR="00000000" w:rsidRPr="00000000">
        <w:rPr>
          <w:rFonts w:ascii="Arial" w:cs="Arial" w:eastAsia="Arial" w:hAnsi="Arial"/>
          <w:sz w:val="22"/>
          <w:szCs w:val="22"/>
          <w:rtl w:val="0"/>
        </w:rPr>
        <w:t xml:space="preserve">As a researcher, I want automated generation of comparison charts for all three conditions so that I can quantitatively demonstrate the improvement achieved by the PPO agent over fixed-time cycling.</w:t>
      </w:r>
      <w:r w:rsidDel="00000000" w:rsidR="00000000" w:rsidRPr="00000000">
        <w:rPr>
          <w:rtl w:val="0"/>
        </w:rPr>
      </w:r>
    </w:p>
    <w:p w:rsidR="00000000" w:rsidDel="00000000" w:rsidP="00000000" w:rsidRDefault="00000000" w:rsidRPr="00000000" w14:paraId="00000046">
      <w:pPr>
        <w:spacing w:after="0" w:before="80" w:lineRule="auto"/>
        <w:rPr/>
      </w:pPr>
      <w:r w:rsidDel="00000000" w:rsidR="00000000" w:rsidRPr="00000000">
        <w:rPr>
          <w:rtl w:val="0"/>
        </w:rPr>
      </w:r>
    </w:p>
    <w:p w:rsidR="00000000" w:rsidDel="00000000" w:rsidP="00000000" w:rsidRDefault="00000000" w:rsidRPr="00000000" w14:paraId="00000047">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Feature 5: Real-World YOLO Perception Validation (Step 11)</w:t>
      </w:r>
      <w:r w:rsidDel="00000000" w:rsidR="00000000" w:rsidRPr="00000000">
        <w:rPr>
          <w:rtl w:val="0"/>
        </w:rPr>
      </w:r>
    </w:p>
    <w:p w:rsidR="00000000" w:rsidDel="00000000" w:rsidP="00000000" w:rsidRDefault="00000000" w:rsidRPr="00000000" w14:paraId="00000048">
      <w:pPr>
        <w:spacing w:after="80" w:before="60" w:lineRule="auto"/>
        <w:jc w:val="both"/>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p w:rsidR="00000000" w:rsidDel="00000000" w:rsidP="00000000" w:rsidRDefault="00000000" w:rsidRPr="00000000" w14:paraId="00000049">
      <w:pPr>
        <w:spacing w:after="80" w:before="60" w:lineRule="auto"/>
        <w:jc w:val="both"/>
        <w:rPr/>
      </w:pPr>
      <w:r w:rsidDel="00000000" w:rsidR="00000000" w:rsidRPr="00000000">
        <w:rPr>
          <w:rFonts w:ascii="Arial" w:cs="Arial" w:eastAsia="Arial" w:hAnsi="Arial"/>
          <w:sz w:val="22"/>
          <w:szCs w:val="22"/>
          <w:rtl w:val="0"/>
        </w:rPr>
        <w:t xml:space="preserve">The real_data_demo.py pipeline loads real CCTV intersection images, runs YOLOv8s detection (confidence=0.25, classes=[car, motorcycle, bus, truck]), counts vehicle bounding box centres per calibrated ROI zone, normalises counts to the SUMO training range via CountNormalizer, and feeds the resulting state vector to the trained PPO agent. Each annotated output image shows bounding boxes, ROI zones with vehicle counts, and a HUD comparing PPO vs fixed-time decisions.</w:t>
      </w:r>
      <w:r w:rsidDel="00000000" w:rsidR="00000000" w:rsidRPr="00000000">
        <w:rPr>
          <w:rtl w:val="0"/>
        </w:rPr>
      </w:r>
    </w:p>
    <w:p w:rsidR="00000000" w:rsidDel="00000000" w:rsidP="00000000" w:rsidRDefault="00000000" w:rsidRPr="00000000" w14:paraId="0000004A">
      <w:pPr>
        <w:spacing w:after="80" w:before="60" w:lineRule="auto"/>
        <w:jc w:val="both"/>
        <w:rPr/>
      </w:pPr>
      <w:r w:rsidDel="00000000" w:rsidR="00000000" w:rsidRPr="00000000">
        <w:rPr>
          <w:rFonts w:ascii="Arial" w:cs="Arial" w:eastAsia="Arial" w:hAnsi="Arial"/>
          <w:b w:val="1"/>
          <w:bCs w:val="1"/>
          <w:sz w:val="22"/>
          <w:szCs w:val="22"/>
          <w:rtl w:val="0"/>
        </w:rPr>
        <w:t xml:space="preserve">User Story:</w:t>
      </w:r>
      <w:r w:rsidDel="00000000" w:rsidR="00000000" w:rsidRPr="00000000">
        <w:rPr>
          <w:rtl w:val="0"/>
        </w:rPr>
      </w:r>
    </w:p>
    <w:p w:rsidR="00000000" w:rsidDel="00000000" w:rsidP="00000000" w:rsidRDefault="00000000" w:rsidRPr="00000000" w14:paraId="0000004B">
      <w:pPr>
        <w:spacing w:after="80" w:before="60" w:lineRule="auto"/>
        <w:jc w:val="both"/>
        <w:rPr/>
      </w:pPr>
      <w:r w:rsidDel="00000000" w:rsidR="00000000" w:rsidRPr="00000000">
        <w:rPr>
          <w:rFonts w:ascii="Arial" w:cs="Arial" w:eastAsia="Arial" w:hAnsi="Arial"/>
          <w:sz w:val="22"/>
          <w:szCs w:val="22"/>
          <w:rtl w:val="0"/>
        </w:rPr>
        <w:t xml:space="preserve">As a researcher, I want to validate that the trained PPO agent can make intelligent signal decisions on real CCTV traffic images so that I can demonstrate the modular perception architecture transfers to real-world data.</w:t>
      </w:r>
      <w:r w:rsidDel="00000000" w:rsidR="00000000" w:rsidRPr="00000000">
        <w:rPr>
          <w:rtl w:val="0"/>
        </w:rPr>
      </w:r>
    </w:p>
    <w:p w:rsidR="00000000" w:rsidDel="00000000" w:rsidP="00000000" w:rsidRDefault="00000000" w:rsidRPr="00000000" w14:paraId="0000004C">
      <w:pPr>
        <w:spacing w:after="0" w:before="80" w:lineRule="auto"/>
        <w:rPr/>
      </w:pPr>
      <w:r w:rsidDel="00000000" w:rsidR="00000000" w:rsidRPr="00000000">
        <w:rPr>
          <w:rtl w:val="0"/>
        </w:rPr>
      </w:r>
    </w:p>
    <w:p w:rsidR="00000000" w:rsidDel="00000000" w:rsidP="00000000" w:rsidRDefault="00000000" w:rsidRPr="00000000" w14:paraId="0000004D">
      <w:pPr>
        <w:pStyle w:val="Heading2"/>
        <w:spacing w:after="100" w:before="200" w:lineRule="auto"/>
        <w:rPr/>
      </w:pPr>
      <w:r w:rsidDel="00000000" w:rsidR="00000000" w:rsidRPr="00000000">
        <w:rPr>
          <w:rFonts w:ascii="Arial" w:cs="Arial" w:eastAsia="Arial" w:hAnsi="Arial"/>
          <w:b w:val="1"/>
          <w:bCs w:val="1"/>
          <w:color w:val="2e75b6"/>
          <w:sz w:val="26"/>
          <w:szCs w:val="26"/>
          <w:rtl w:val="0"/>
        </w:rPr>
        <w:t xml:space="preserve">Feature 6: ROI Calibration Tool</w:t>
      </w:r>
      <w:r w:rsidDel="00000000" w:rsidR="00000000" w:rsidRPr="00000000">
        <w:rPr>
          <w:rtl w:val="0"/>
        </w:rPr>
      </w:r>
    </w:p>
    <w:p w:rsidR="00000000" w:rsidDel="00000000" w:rsidP="00000000" w:rsidRDefault="00000000" w:rsidRPr="00000000" w14:paraId="0000004E">
      <w:pPr>
        <w:spacing w:after="80" w:before="60" w:lineRule="auto"/>
        <w:jc w:val="both"/>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p w:rsidR="00000000" w:rsidDel="00000000" w:rsidP="00000000" w:rsidRDefault="00000000" w:rsidRPr="00000000" w14:paraId="0000004F">
      <w:pPr>
        <w:spacing w:after="80" w:before="60" w:lineRule="auto"/>
        <w:jc w:val="both"/>
        <w:rPr/>
      </w:pPr>
      <w:r w:rsidDel="00000000" w:rsidR="00000000" w:rsidRPr="00000000">
        <w:rPr>
          <w:rFonts w:ascii="Arial" w:cs="Arial" w:eastAsia="Arial" w:hAnsi="Arial"/>
          <w:sz w:val="22"/>
          <w:szCs w:val="22"/>
          <w:rtl w:val="0"/>
        </w:rPr>
        <w:t xml:space="preserve">roi_calibrator.html is a browser-based interactive tool that allows the researcher to load a traffic image and draw ROI zones by clicking and dragging directly on the image. The tool generates pixel-precise get_rois() Python code that can be copy-pasted directly into real_data_demo.py, eliminating manual percentage estimation errors.</w:t>
      </w:r>
      <w:r w:rsidDel="00000000" w:rsidR="00000000" w:rsidRPr="00000000">
        <w:rPr>
          <w:rtl w:val="0"/>
        </w:rPr>
      </w:r>
    </w:p>
    <w:p w:rsidR="00000000" w:rsidDel="00000000" w:rsidP="00000000" w:rsidRDefault="00000000" w:rsidRPr="00000000" w14:paraId="00000050">
      <w:pPr>
        <w:spacing w:after="80" w:before="60" w:lineRule="auto"/>
        <w:jc w:val="both"/>
        <w:rPr/>
      </w:pPr>
      <w:r w:rsidDel="00000000" w:rsidR="00000000" w:rsidRPr="00000000">
        <w:rPr>
          <w:rFonts w:ascii="Arial" w:cs="Arial" w:eastAsia="Arial" w:hAnsi="Arial"/>
          <w:b w:val="1"/>
          <w:bCs w:val="1"/>
          <w:sz w:val="22"/>
          <w:szCs w:val="22"/>
          <w:rtl w:val="0"/>
        </w:rPr>
        <w:t xml:space="preserve">User Story:</w:t>
      </w:r>
      <w:r w:rsidDel="00000000" w:rsidR="00000000" w:rsidRPr="00000000">
        <w:rPr>
          <w:rtl w:val="0"/>
        </w:rPr>
      </w:r>
    </w:p>
    <w:p w:rsidR="00000000" w:rsidDel="00000000" w:rsidP="00000000" w:rsidRDefault="00000000" w:rsidRPr="00000000" w14:paraId="00000051">
      <w:pPr>
        <w:spacing w:after="80" w:before="60" w:lineRule="auto"/>
        <w:jc w:val="both"/>
        <w:rPr/>
      </w:pPr>
      <w:r w:rsidDel="00000000" w:rsidR="00000000" w:rsidRPr="00000000">
        <w:rPr>
          <w:rFonts w:ascii="Arial" w:cs="Arial" w:eastAsia="Arial" w:hAnsi="Arial"/>
          <w:sz w:val="22"/>
          <w:szCs w:val="22"/>
          <w:rtl w:val="0"/>
        </w:rPr>
        <w:t xml:space="preserve">As a researcher, I want a visual tool for calibrating ROI zones on real traffic images so that vehicle counting zones are accurately positioned on the actual road areas visible in the camera frame.</w:t>
      </w:r>
      <w:r w:rsidDel="00000000" w:rsidR="00000000" w:rsidRPr="00000000">
        <w:rPr>
          <w:rtl w:val="0"/>
        </w:rPr>
      </w:r>
    </w:p>
    <w:p w:rsidR="00000000" w:rsidDel="00000000" w:rsidP="00000000" w:rsidRDefault="00000000" w:rsidRPr="00000000" w14:paraId="00000052">
      <w:pPr>
        <w:spacing w:after="0" w:before="80" w:lineRule="auto"/>
        <w:rPr/>
      </w:pPr>
      <w:r w:rsidDel="00000000" w:rsidR="00000000" w:rsidRPr="00000000">
        <w:rPr>
          <w:rtl w:val="0"/>
        </w:rPr>
      </w:r>
    </w:p>
    <w:p w:rsidR="00000000" w:rsidDel="00000000" w:rsidP="00000000" w:rsidRDefault="00000000" w:rsidRPr="00000000" w14:paraId="00000053">
      <w:pPr>
        <w:pStyle w:val="Heading1"/>
        <w:pBdr>
          <w:bottom w:color="1f4e79" w:space="4" w:sz="4" w:val="single"/>
        </w:pBdr>
        <w:spacing w:after="160" w:befor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pBdr>
          <w:bottom w:color="1f4e79" w:space="4" w:sz="4" w:val="single"/>
        </w:pBdr>
        <w:spacing w:after="160" w:before="320" w:lineRule="auto"/>
        <w:rPr/>
      </w:pPr>
      <w:r w:rsidDel="00000000" w:rsidR="00000000" w:rsidRPr="00000000">
        <w:rPr>
          <w:rFonts w:ascii="Arial" w:cs="Arial" w:eastAsia="Arial" w:hAnsi="Arial"/>
          <w:b w:val="1"/>
          <w:bCs w:val="1"/>
          <w:color w:val="1f4e79"/>
          <w:sz w:val="32"/>
          <w:szCs w:val="32"/>
          <w:rtl w:val="0"/>
        </w:rPr>
        <w:t xml:space="preserve">6. Authorization Matrix</w:t>
      </w:r>
      <w:r w:rsidDel="00000000" w:rsidR="00000000" w:rsidRPr="00000000">
        <w:rPr>
          <w:rtl w:val="0"/>
        </w:rPr>
      </w:r>
    </w:p>
    <w:p w:rsidR="00000000" w:rsidDel="00000000" w:rsidP="00000000" w:rsidRDefault="00000000" w:rsidRPr="00000000" w14:paraId="00000055">
      <w:pPr>
        <w:spacing w:after="80" w:before="60" w:lineRule="auto"/>
        <w:jc w:val="both"/>
        <w:rPr/>
      </w:pPr>
      <w:r w:rsidDel="00000000" w:rsidR="00000000" w:rsidRPr="00000000">
        <w:rPr>
          <w:rFonts w:ascii="Arial" w:cs="Arial" w:eastAsia="Arial" w:hAnsi="Arial"/>
          <w:sz w:val="22"/>
          <w:szCs w:val="22"/>
          <w:rtl w:val="0"/>
        </w:rPr>
        <w:t xml:space="preserve">As this is a research project with no end-user authentication system, the authorisation matrix defines researcher access levels for the different system components:</w:t>
      </w: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260"/>
        <w:gridCol w:w="2600"/>
        <w:tblGridChange w:id="0">
          <w:tblGrid>
            <w:gridCol w:w="2500"/>
            <w:gridCol w:w="4260"/>
            <w:gridCol w:w="26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7">
            <w:pPr>
              <w:spacing w:after="0" w:before="0" w:lineRule="auto"/>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8">
            <w:pPr>
              <w:spacing w:after="0" w:before="0" w:lineRule="auto"/>
              <w:rPr/>
            </w:pPr>
            <w:r w:rsidDel="00000000" w:rsidR="00000000" w:rsidRPr="00000000">
              <w:rPr>
                <w:rFonts w:ascii="Arial" w:cs="Arial" w:eastAsia="Arial" w:hAnsi="Arial"/>
                <w:b w:val="1"/>
                <w:bCs w:val="1"/>
                <w:color w:val="ffffff"/>
                <w:sz w:val="20"/>
                <w:szCs w:val="20"/>
                <w:rtl w:val="0"/>
              </w:rPr>
              <w:t xml:space="preserve">Access Level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9">
            <w:pPr>
              <w:spacing w:after="0" w:before="0" w:lineRule="auto"/>
              <w:rPr/>
            </w:pPr>
            <w:r w:rsidDel="00000000" w:rsidR="00000000" w:rsidRPr="00000000">
              <w:rPr>
                <w:rFonts w:ascii="Arial" w:cs="Arial" w:eastAsia="Arial" w:hAnsi="Arial"/>
                <w:b w:val="1"/>
                <w:bCs w:val="1"/>
                <w:color w:val="ffffff"/>
                <w:sz w:val="20"/>
                <w:szCs w:val="20"/>
                <w:rtl w:val="0"/>
              </w:rPr>
              <w:t xml:space="preserve">Components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A">
            <w:pPr>
              <w:spacing w:after="0" w:before="0" w:lineRule="auto"/>
              <w:rPr/>
            </w:pPr>
            <w:r w:rsidDel="00000000" w:rsidR="00000000" w:rsidRPr="00000000">
              <w:rPr>
                <w:rFonts w:ascii="Arial" w:cs="Arial" w:eastAsia="Arial" w:hAnsi="Arial"/>
                <w:b w:val="0"/>
                <w:bCs w:val="0"/>
                <w:sz w:val="20"/>
                <w:szCs w:val="20"/>
                <w:rtl w:val="0"/>
              </w:rPr>
              <w:t xml:space="preserve">Lead Researcher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B">
            <w:pPr>
              <w:spacing w:after="0" w:before="0" w:lineRule="auto"/>
              <w:rPr/>
            </w:pPr>
            <w:r w:rsidDel="00000000" w:rsidR="00000000" w:rsidRPr="00000000">
              <w:rPr>
                <w:rFonts w:ascii="Arial" w:cs="Arial" w:eastAsia="Arial" w:hAnsi="Arial"/>
                <w:b w:val="0"/>
                <w:bCs w:val="0"/>
                <w:sz w:val="20"/>
                <w:szCs w:val="20"/>
                <w:rtl w:val="0"/>
              </w:rPr>
              <w:t xml:space="preserve">Full access — run training, evaluation, demo, and real-world pipeline. Modify all source files.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C">
            <w:pPr>
              <w:spacing w:after="0" w:before="0" w:lineRule="auto"/>
              <w:rPr/>
            </w:pPr>
            <w:r w:rsidDel="00000000" w:rsidR="00000000" w:rsidRPr="00000000">
              <w:rPr>
                <w:rFonts w:ascii="Arial" w:cs="Arial" w:eastAsia="Arial" w:hAnsi="Arial"/>
                <w:b w:val="0"/>
                <w:bCs w:val="0"/>
                <w:sz w:val="20"/>
                <w:szCs w:val="20"/>
                <w:rtl w:val="0"/>
              </w:rPr>
              <w:t xml:space="preserve">All modules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tcPr>
          <w:p w:rsidR="00000000" w:rsidDel="00000000" w:rsidP="00000000" w:rsidRDefault="00000000" w:rsidRPr="00000000" w14:paraId="0000005D">
            <w:pPr>
              <w:spacing w:after="0" w:before="0" w:lineRule="auto"/>
              <w:rPr/>
            </w:pPr>
            <w:r w:rsidDel="00000000" w:rsidR="00000000" w:rsidRPr="00000000">
              <w:rPr>
                <w:rFonts w:ascii="Arial" w:cs="Arial" w:eastAsia="Arial" w:hAnsi="Arial"/>
                <w:b w:val="0"/>
                <w:bCs w:val="0"/>
                <w:sz w:val="20"/>
                <w:szCs w:val="20"/>
                <w:rtl w:val="0"/>
              </w:rPr>
              <w:t xml:space="preserve">Project Guide / Reviewer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tcPr>
          <w:p w:rsidR="00000000" w:rsidDel="00000000" w:rsidP="00000000" w:rsidRDefault="00000000" w:rsidRPr="00000000" w14:paraId="0000005E">
            <w:pPr>
              <w:spacing w:after="0" w:before="0" w:lineRule="auto"/>
              <w:rPr/>
            </w:pPr>
            <w:r w:rsidDel="00000000" w:rsidR="00000000" w:rsidRPr="00000000">
              <w:rPr>
                <w:rFonts w:ascii="Arial" w:cs="Arial" w:eastAsia="Arial" w:hAnsi="Arial"/>
                <w:b w:val="0"/>
                <w:bCs w:val="0"/>
                <w:sz w:val="20"/>
                <w:szCs w:val="20"/>
                <w:rtl w:val="0"/>
              </w:rPr>
              <w:t xml:space="preserve">Read-only access — review code, results, documentation, and annotated images.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tcPr>
          <w:p w:rsidR="00000000" w:rsidDel="00000000" w:rsidP="00000000" w:rsidRDefault="00000000" w:rsidRPr="00000000" w14:paraId="0000005F">
            <w:pPr>
              <w:spacing w:after="0" w:before="0" w:lineRule="auto"/>
              <w:rPr/>
            </w:pPr>
            <w:r w:rsidDel="00000000" w:rsidR="00000000" w:rsidRPr="00000000">
              <w:rPr>
                <w:rFonts w:ascii="Arial" w:cs="Arial" w:eastAsia="Arial" w:hAnsi="Arial"/>
                <w:b w:val="0"/>
                <w:bCs w:val="0"/>
                <w:sz w:val="20"/>
                <w:szCs w:val="20"/>
                <w:rtl w:val="0"/>
              </w:rPr>
              <w:t xml:space="preserve">results/, docs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0">
            <w:pPr>
              <w:spacing w:after="0" w:before="0" w:lineRule="auto"/>
              <w:rPr/>
            </w:pPr>
            <w:r w:rsidDel="00000000" w:rsidR="00000000" w:rsidRPr="00000000">
              <w:rPr>
                <w:rFonts w:ascii="Arial" w:cs="Arial" w:eastAsia="Arial" w:hAnsi="Arial"/>
                <w:b w:val="0"/>
                <w:bCs w:val="0"/>
                <w:sz w:val="20"/>
                <w:szCs w:val="20"/>
                <w:rtl w:val="0"/>
              </w:rPr>
              <w:t xml:space="preserve">Panel Reviewer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1">
            <w:pPr>
              <w:spacing w:after="0" w:before="0" w:lineRule="auto"/>
              <w:rPr/>
            </w:pPr>
            <w:r w:rsidDel="00000000" w:rsidR="00000000" w:rsidRPr="00000000">
              <w:rPr>
                <w:rFonts w:ascii="Arial" w:cs="Arial" w:eastAsia="Arial" w:hAnsi="Arial"/>
                <w:b w:val="0"/>
                <w:bCs w:val="0"/>
                <w:sz w:val="20"/>
                <w:szCs w:val="20"/>
                <w:rtl w:val="0"/>
              </w:rPr>
              <w:t xml:space="preserve">Demo access — observe live SUMO demo and real-world pipeline execution during review session.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2">
            <w:pPr>
              <w:spacing w:after="0" w:before="0" w:lineRule="auto"/>
              <w:rPr/>
            </w:pPr>
            <w:r w:rsidDel="00000000" w:rsidR="00000000" w:rsidRPr="00000000">
              <w:rPr>
                <w:rFonts w:ascii="Arial" w:cs="Arial" w:eastAsia="Arial" w:hAnsi="Arial"/>
                <w:b w:val="0"/>
                <w:bCs w:val="0"/>
                <w:sz w:val="20"/>
                <w:szCs w:val="20"/>
                <w:rtl w:val="0"/>
              </w:rPr>
              <w:t xml:space="preserve">demo scripts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tcPr>
          <w:p w:rsidR="00000000" w:rsidDel="00000000" w:rsidP="00000000" w:rsidRDefault="00000000" w:rsidRPr="00000000" w14:paraId="00000063">
            <w:pPr>
              <w:spacing w:after="0" w:before="0" w:lineRule="auto"/>
              <w:rPr/>
            </w:pPr>
            <w:r w:rsidDel="00000000" w:rsidR="00000000" w:rsidRPr="00000000">
              <w:rPr>
                <w:rFonts w:ascii="Arial" w:cs="Arial" w:eastAsia="Arial" w:hAnsi="Arial"/>
                <w:b w:val="0"/>
                <w:bCs w:val="0"/>
                <w:sz w:val="20"/>
                <w:szCs w:val="20"/>
                <w:rtl w:val="0"/>
              </w:rPr>
              <w:t xml:space="preserve">External Researcher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tcPr>
          <w:p w:rsidR="00000000" w:rsidDel="00000000" w:rsidP="00000000" w:rsidRDefault="00000000" w:rsidRPr="00000000" w14:paraId="00000064">
            <w:pPr>
              <w:spacing w:after="0" w:before="0" w:lineRule="auto"/>
              <w:rPr/>
            </w:pPr>
            <w:r w:rsidDel="00000000" w:rsidR="00000000" w:rsidRPr="00000000">
              <w:rPr>
                <w:rFonts w:ascii="Arial" w:cs="Arial" w:eastAsia="Arial" w:hAnsi="Arial"/>
                <w:b w:val="0"/>
                <w:bCs w:val="0"/>
                <w:sz w:val="20"/>
                <w:szCs w:val="20"/>
                <w:rtl w:val="0"/>
              </w:rPr>
              <w:t xml:space="preserve">Public access — download Roboflow dataset, cite project per CC BY 4.0 licence.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tcPr>
          <w:p w:rsidR="00000000" w:rsidDel="00000000" w:rsidP="00000000" w:rsidRDefault="00000000" w:rsidRPr="00000000" w14:paraId="00000065">
            <w:pPr>
              <w:spacing w:after="0" w:before="0" w:lineRule="auto"/>
              <w:rPr/>
            </w:pPr>
            <w:r w:rsidDel="00000000" w:rsidR="00000000" w:rsidRPr="00000000">
              <w:rPr>
                <w:rFonts w:ascii="Arial" w:cs="Arial" w:eastAsia="Arial" w:hAnsi="Arial"/>
                <w:b w:val="0"/>
                <w:bCs w:val="0"/>
                <w:sz w:val="20"/>
                <w:szCs w:val="20"/>
                <w:rtl w:val="0"/>
              </w:rPr>
              <w:t xml:space="preserve">Public dataset</w:t>
            </w:r>
            <w:r w:rsidDel="00000000" w:rsidR="00000000" w:rsidRPr="00000000">
              <w:rPr>
                <w:rtl w:val="0"/>
              </w:rPr>
            </w:r>
          </w:p>
        </w:tc>
      </w:tr>
    </w:tbl>
    <w:p w:rsidR="00000000" w:rsidDel="00000000" w:rsidP="00000000" w:rsidRDefault="00000000" w:rsidRPr="00000000" w14:paraId="00000066">
      <w:pPr>
        <w:spacing w:before="320" w:lineRule="auto"/>
        <w:rPr/>
      </w:pPr>
      <w:r w:rsidDel="00000000" w:rsidR="00000000" w:rsidRPr="00000000">
        <w:rPr>
          <w:rtl w:val="0"/>
        </w:rPr>
      </w:r>
    </w:p>
    <w:p w:rsidR="00000000" w:rsidDel="00000000" w:rsidP="00000000" w:rsidRDefault="00000000" w:rsidRPr="00000000" w14:paraId="00000067">
      <w:pPr>
        <w:pStyle w:val="Heading1"/>
        <w:pBdr>
          <w:bottom w:color="1f4e79" w:space="4" w:sz="4" w:val="single"/>
        </w:pBdr>
        <w:spacing w:after="160" w:before="320" w:lineRule="auto"/>
        <w:rPr/>
      </w:pPr>
      <w:r w:rsidDel="00000000" w:rsidR="00000000" w:rsidRPr="00000000">
        <w:rPr>
          <w:rFonts w:ascii="Arial" w:cs="Arial" w:eastAsia="Arial" w:hAnsi="Arial"/>
          <w:b w:val="1"/>
          <w:bCs w:val="1"/>
          <w:color w:val="1f4e79"/>
          <w:sz w:val="32"/>
          <w:szCs w:val="32"/>
          <w:rtl w:val="0"/>
        </w:rPr>
        <w:t xml:space="preserve">7. Assumptions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development environment (SUMO 1.25, Python 3.10, Stable-Baselines3) remains stable throughout the project.</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Roboflow Traffic Intersection Vehicle Detection dataset (CC BY 4.0) remains publicly accessible for download and use.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YOLOv8s pre-trained weights (COCO) are sufficient for detecting vehicles in angled CCTV footage without fine-tuning.</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SUMO simulation with randomTrips seed=42 provides sufficient traffic diversity for RL training without real traffic flow data.</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sim-to-real gap in RL policy transfer is acknowledged and documented as future work — the project scope covers perception validation only, not full policy transfer.</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team members possess the necessary skills to complete the assigned tasks within the sprint timeline.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review panel will accept synthetic simulation as a valid training environment, consistent with the standard approach in published traffic RL research.</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