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xmlns:wp="http://schemas.openxmlformats.org/drawingml/2006/wordprocessingDrawing" xmlns:a="http://schemas.openxmlformats.org/drawingml/2006/main" xmlns:pic="http://schemas.openxmlformats.org/drawingml/2006/picture">
  <w:body>
    <w:p>
      <w:r>
        <w:t>AI TEACHER</w:t>
      </w:r>
    </w:p>
    <w:p>
      <w:r>
        <w:t>Latest Project Architecture &amp; Product Blueprint</w:t>
      </w:r>
    </w:p>
    <w:p>
      <w:r>
        <w:t>Version: 2026-08-29</w:t>
      </w:r>
    </w:p>
    <w:p>
      <w:r>
        <w:t>Purpose: This working architecture captures the current implementation foundation and the planned evolution toward a full school and coaching learning platform.</w:t>
      </w:r>
    </w:p>
    <w:p>
      <w:r>
        <w:t>1. PROJECT VISION</w:t>
      </w:r>
    </w:p>
    <w:p>
      <w:r>
        <w:t>AI Teacher is intended to become a school and coaching learning platform that supports teachers, students, parents, schools, coaching centres, Tamil Medium and English Medium instruction, Tamil Nadu State Board students, optional CBSE bridge learning, and optional competitive-exam preparation pathways such as NEET, JEE, and NID-JEE.</w:t>
      </w:r>
    </w:p>
    <w:p>
      <w:r>
        <w:t>State Board curriculum is the core and mandatory pathway for most students. NEET, JEE, and NID-JEE are optional enrichment pathways and must never replace the student's primary State Board curriculum.</w:t>
      </w:r>
    </w:p>
    <w:p>
      <w:r>
        <w:t>The product direction also addresses affordability. The platform should help students who cannot afford expensive coaching by providing structured, guided preparation and enrichment through the application itself.</w:t>
      </w:r>
    </w:p>
    <w:p>
      <w:r>
        <w:t>2. CURRENT IMPLEMENTED FOUNDATION</w:t>
      </w:r>
    </w:p>
    <w:p>
      <w:r>
        <w:t>The current backend has the foundational security and tenant infrastructure required to build safely on top of it.</w:t>
      </w:r>
    </w:p>
    <w:p>
      <w:r>
        <w:t>Implemented:</w:t>
      </w:r>
    </w:p>
    <w:p>
      <w:r>
        <w:t>- PostgreSQL database foundation with migrations</w:t>
      </w:r>
    </w:p>
    <w:p>
      <w:r>
        <w:t>- Users and identity model</w:t>
      </w:r>
    </w:p>
    <w:p>
      <w:r>
        <w:t>- Registration</w:t>
      </w:r>
    </w:p>
    <w:p>
      <w:r>
        <w:t>- Login</w:t>
      </w:r>
    </w:p>
    <w:p>
      <w:r>
        <w:t>- bcrypt password hashing</w:t>
      </w:r>
    </w:p>
    <w:p>
      <w:r>
        <w:t>- JWT access tokens</w:t>
      </w:r>
    </w:p>
    <w:p>
      <w:r>
        <w:t>- Refresh tokens</w:t>
      </w:r>
    </w:p>
    <w:p>
      <w:r>
        <w:t>- Refresh token hashing</w:t>
      </w:r>
    </w:p>
    <w:p>
      <w:r>
        <w:t>- Refresh token rotation</w:t>
      </w:r>
    </w:p>
    <w:p>
      <w:r>
        <w:t>- Refresh token reuse detection</w:t>
      </w:r>
    </w:p>
    <w:p>
      <w:r>
        <w:t>- Logout and revocation flow</w:t>
      </w:r>
    </w:p>
    <w:p>
      <w:r>
        <w:t>- Authentication middleware</w:t>
      </w:r>
    </w:p>
    <w:p>
      <w:r>
        <w:t>- Organization and tenant model</w:t>
      </w:r>
    </w:p>
    <w:p>
      <w:r>
        <w:t>- Organization memberships</w:t>
      </w:r>
    </w:p>
    <w:p>
      <w:r>
        <w:t>- Roles and authorization checks</w:t>
      </w:r>
    </w:p>
    <w:p>
      <w:r>
        <w:t>- Organization-scoped validation</w:t>
      </w:r>
    </w:p>
    <w:p>
      <w:r>
        <w:t>- Active organization validation</w:t>
      </w:r>
    </w:p>
    <w:p>
      <w:r>
        <w:t>- Basic student CRUD and conversation/message foundation</w:t>
      </w:r>
    </w:p>
    <w:p>
      <w:r>
        <w:t>- Automated backend tests including JWT security coverage</w:t>
      </w:r>
    </w:p>
    <w:p>
      <w:r>
        <w:t>Important: authentication and tenant isolation are the security foundation. These must be preserved as the platform grows and additional academic domains are introduced.</w:t>
      </w:r>
    </w:p>
    <w:p>
      <w:r>
        <w:t>3. HIGH-LEVEL ARCHITECTURE</w:t>
      </w:r>
    </w:p>
    <w:p>
      <w:r>
        <w:t>Client</w:t>
      </w:r>
    </w:p>
    <w:p>
      <w:r>
        <w:t>  |</w:t>
      </w:r>
    </w:p>
    <w:p>
      <w:r>
        <w:t>  +-- Web Application</w:t>
      </w:r>
    </w:p>
    <w:p>
      <w:r>
        <w:t>  |</w:t>
      </w:r>
    </w:p>
    <w:p>
      <w:r>
        <w:t>  +-- Android Application</w:t>
      </w:r>
    </w:p>
    <w:p>
      <w:r>
        <w:t>  v</w:t>
      </w:r>
    </w:p>
    <w:p>
      <w:r>
        <w:t>API / Backend</w:t>
      </w:r>
    </w:p>
    <w:p>
      <w:r>
        <w:t>  |</w:t>
      </w:r>
    </w:p>
    <w:p>
      <w:r>
        <w:t>  +-- Authentication &amp; Security</w:t>
      </w:r>
    </w:p>
    <w:p>
      <w:r>
        <w:t>  |</w:t>
      </w:r>
    </w:p>
    <w:p>
      <w:r>
        <w:t>  +-- Organization / Tenant Context</w:t>
      </w:r>
    </w:p>
    <w:p>
      <w:r>
        <w:t>  |</w:t>
      </w:r>
    </w:p>
    <w:p>
      <w:r>
        <w:t>  +-- Academic Domain</w:t>
      </w:r>
    </w:p>
    <w:p>
      <w:r>
        <w:t>  |</w:t>
      </w:r>
    </w:p>
    <w:p>
      <w:r>
        <w:t>  +-- Resources</w:t>
      </w:r>
    </w:p>
    <w:p>
      <w:r>
        <w:t>  |</w:t>
      </w:r>
    </w:p>
    <w:p>
      <w:r>
        <w:t>  +-- Assignments</w:t>
      </w:r>
    </w:p>
    <w:p>
      <w:r>
        <w:t>  |</w:t>
      </w:r>
    </w:p>
    <w:p>
      <w:r>
        <w:t>  +-- Assessments</w:t>
      </w:r>
    </w:p>
    <w:p>
      <w:r>
        <w:t>  |</w:t>
      </w:r>
    </w:p>
    <w:p>
      <w:r>
        <w:t>  +-- Progress</w:t>
      </w:r>
    </w:p>
    <w:p>
      <w:r>
        <w:t>  |</w:t>
      </w:r>
    </w:p>
    <w:p>
      <w:r>
        <w:t>  +-- AI / Knowledge Retrieval</w:t>
      </w:r>
    </w:p>
    <w:p>
      <w:r>
        <w:t>  |</w:t>
      </w:r>
    </w:p>
    <w:p>
      <w:r>
        <w:t>  v</w:t>
      </w:r>
    </w:p>
    <w:p>
      <w:r>
        <w:t>PostgreSQL + File/Object Storage + AI Services</w:t>
      </w:r>
    </w:p>
    <w:p>
      <w:r>
        <w:t>Authentication and security provide the safe base for the rest of the platform. Organization context ensures every domain operation is scoped to the correct tenant. Academic domain modules add teaching, curriculum, homework, tests, and progress. AI modules retrieve approved content within organization boundaries and operate on student context, board, medium, subject, chapter, and topic.</w:t>
      </w:r>
    </w:p>
    <w:p>
      <w:r>
        <w:t>4. USER AND TENANT MODEL</w:t>
      </w:r>
    </w:p>
    <w:p>
      <w:r>
        <w:t>Core tenant model:</w:t>
      </w:r>
    </w:p>
    <w:p>
      <w:r>
        <w:t>- users</w:t>
      </w:r>
    </w:p>
    <w:p>
      <w:r>
        <w:t>- organizations</w:t>
      </w:r>
    </w:p>
    <w:p>
      <w:r>
        <w:t>- organization_members</w:t>
      </w:r>
    </w:p>
    <w:p>
      <w:r>
        <w:t>- roles</w:t>
      </w:r>
    </w:p>
    <w:p>
      <w:r>
        <w:t>A user may belong to multiple organizations. Tenant-owned entities must contain organization_id. Every API must validate the user's membership in the organization before allowing domain access. Cross-tenant access must never be allowed. Role authorization must occur before domain operations and must be enforced regardless of frontend checks.</w:t>
      </w:r>
    </w:p>
    <w:p>
      <w:r>
        <w:t>5. PEOPLE / PROFILES</w:t>
      </w:r>
    </w:p>
    <w:p>
      <w:r>
        <w:t>Teacher: a user profile linked to an organization and class/batch responsibilities. Teachers create and review homework, resources, and assessments for assigned classes.</w:t>
      </w:r>
    </w:p>
    <w:p>
      <w:r>
        <w:t>Student: a user profile linked to a student record with board, class, medium, and enrollment context. A student sees resources and tasks appropriate to their current academic position.</w:t>
      </w:r>
    </w:p>
    <w:p>
      <w:r>
        <w:t>Parent: a user profile linked to one or more students, with read access to permitted information and any reporting flow needed for progress visibility.</w:t>
      </w:r>
    </w:p>
    <w:p>
      <w:r>
        <w:t>Admin: an organization role such as SCHOOL_ADMIN or COACHING_ADMIN, responsible for user management, classes, resources, and operational control inside the tenant.</w:t>
      </w:r>
    </w:p>
    <w:p>
      <w:r>
        <w:t>Relationships between user accounts and profiles are organization-specific. A user can have different roles in different organizations.</w:t>
      </w:r>
    </w:p>
    <w:p>
      <w:r>
        <w:t>6. CLASS / BATCH / ENROLLMENT</w:t>
      </w:r>
    </w:p>
    <w:p>
      <w:r>
        <w:t>Domain entities:</w:t>
      </w:r>
    </w:p>
    <w:p>
      <w:r>
        <w:t>- classes</w:t>
      </w:r>
    </w:p>
    <w:p>
      <w:r>
        <w:t>- batches</w:t>
      </w:r>
    </w:p>
    <w:p>
      <w:r>
        <w:t>- student_enrollments</w:t>
      </w:r>
    </w:p>
    <w:p>
      <w:r>
        <w:t>- teacher_class_assignments or equivalent teacher-to-class mapping</w:t>
      </w:r>
    </w:p>
    <w:p>
      <w:r>
        <w:t>Teacher -&gt; Class/Batch -&gt; Students</w:t>
      </w:r>
    </w:p>
    <w:p>
      <w:r>
        <w:t>A student may have historical enrollments but should normally have one active enrollment for the relevant academic year or term. The active enrollment determines the student's current class, board, medium, and subject access.</w:t>
      </w:r>
    </w:p>
    <w:p>
      <w:r>
        <w:t>7. ACADEMIC HIERARCHY</w:t>
      </w:r>
    </w:p>
    <w:p>
      <w:r>
        <w:t>Board</w:t>
      </w:r>
    </w:p>
    <w:p>
      <w:r>
        <w:t>  |</w:t>
      </w:r>
    </w:p>
    <w:p>
      <w:r>
        <w:t>Medium</w:t>
      </w:r>
    </w:p>
    <w:p>
      <w:r>
        <w:t>  |</w:t>
      </w:r>
    </w:p>
    <w:p>
      <w:r>
        <w:t>Grade / Class</w:t>
      </w:r>
    </w:p>
    <w:p>
      <w:r>
        <w:t>  |</w:t>
      </w:r>
    </w:p>
    <w:p>
      <w:r>
        <w:t>Subject</w:t>
      </w:r>
    </w:p>
    <w:p>
      <w:r>
        <w:t>  |</w:t>
      </w:r>
    </w:p>
    <w:p>
      <w:r>
        <w:t>Chapter</w:t>
      </w:r>
    </w:p>
    <w:p>
      <w:r>
        <w:t>  |</w:t>
      </w:r>
    </w:p>
    <w:p>
      <w:r>
        <w:t>Topic</w:t>
      </w:r>
    </w:p>
    <w:p>
      <w:r>
        <w:t>  |</w:t>
      </w:r>
    </w:p>
    <w:p>
      <w:r>
        <w:t>Learning Resources</w:t>
      </w:r>
    </w:p>
    <w:p>
      <w:r>
        <w:t>Board defines the curriculum family. Medium defines language of delivery. Grade or class identifies the academic stage. Subject groups the curriculum. Chapter structures the syllabus. Topic is the smallest teachable unit. Learning resources attach to topics and support concept teaching and practice.</w:t>
      </w:r>
    </w:p>
    <w:p>
      <w:r>
        <w:t>8. CURRICULUM / SYLLABUS</w:t>
      </w:r>
    </w:p>
    <w:p>
      <w:r>
        <w:t>Core entities:</w:t>
      </w:r>
    </w:p>
    <w:p>
      <w:r>
        <w:t>- boards</w:t>
      </w:r>
    </w:p>
    <w:p>
      <w:r>
        <w:t>- mediums</w:t>
      </w:r>
    </w:p>
    <w:p>
      <w:r>
        <w:t>- syllabi</w:t>
      </w:r>
    </w:p>
    <w:p>
      <w:r>
        <w:t>- syllabus_versions</w:t>
      </w:r>
    </w:p>
    <w:p>
      <w:r>
        <w:t>- curriculum_mappings</w:t>
      </w:r>
    </w:p>
    <w:p>
      <w:r>
        <w:t>Core curriculum: Tamil Nadu State Board. Optional enrichments: CBSE bridge/content, NEET, JEE, and NID-JEE. These optional pathways are additive and never replace the student's core State Board curriculum.</w:t>
      </w:r>
    </w:p>
    <w:p>
      <w:r>
        <w:t>9. STATE BOARD -&gt; COMPETITIVE EXAM BRIDGE</w:t>
      </w:r>
    </w:p>
    <w:p>
      <w:r>
        <w:t>Student example: Class 9, Tamil Medium, Tamil Nadu State Board.</w:t>
      </w:r>
    </w:p>
    <w:p>
      <w:r>
        <w:t>Core learning: Tamil Nadu State Board syllabus.</w:t>
      </w:r>
    </w:p>
    <w:p>
      <w:r>
        <w:t>Optional pathway: NEET preparation.</w:t>
      </w:r>
    </w:p>
    <w:p>
      <w:r>
        <w:t>The platform should identify conceptual gaps between Standard Board learning and relevant competitive-prep concepts, then provide additional guidance and practice without replacing the student's core learning journey.</w:t>
      </w:r>
    </w:p>
    <w:p>
      <w:r>
        <w:t>State Board</w:t>
      </w:r>
    </w:p>
    <w:p>
      <w:r>
        <w:t>  |</w:t>
      </w:r>
    </w:p>
    <w:p>
      <w:r>
        <w:t>  +-- Core curriculum</w:t>
      </w:r>
    </w:p>
    <w:p>
      <w:r>
        <w:t>  |</w:t>
      </w:r>
    </w:p>
    <w:p>
      <w:r>
        <w:t>  +-- Bridge concepts</w:t>
      </w:r>
    </w:p>
    <w:p>
      <w:r>
        <w:t>         |</w:t>
      </w:r>
    </w:p>
    <w:p>
      <w:r>
        <w:t>         +-- CBSE-level enrichment</w:t>
      </w:r>
    </w:p>
    <w:p>
      <w:r>
        <w:t>         |</w:t>
      </w:r>
    </w:p>
    <w:p>
      <w:r>
        <w:t>         +-- NEET / JEE / NID-JEE preparation</w:t>
      </w:r>
    </w:p>
    <w:p>
      <w:r>
        <w:t>Exam preparation is optional and should not be mandatory for every student. It should be treated as a guided enrichment model rather than a replacement of the school curriculum.</w:t>
      </w:r>
    </w:p>
    <w:p>
      <w:r>
        <w:t>10. SUBJECT / CHAPTER / TOPIC / RESOURCE</w:t>
      </w:r>
    </w:p>
    <w:p>
      <w:r>
        <w:t>Core entities:</w:t>
      </w:r>
    </w:p>
    <w:p>
      <w:r>
        <w:t>- subjects</w:t>
      </w:r>
    </w:p>
    <w:p>
      <w:r>
        <w:t>- chapters</w:t>
      </w:r>
    </w:p>
    <w:p>
      <w:r>
        <w:t>- topics</w:t>
      </w:r>
    </w:p>
    <w:p>
      <w:r>
        <w:t>- learning_resources</w:t>
      </w:r>
    </w:p>
    <w:p>
      <w:r>
        <w:t>Every topic can have relevant learning resources. Resource types may include PDF, notes, video, worksheet, practice set, quiz, concept summary, formula sheet, and explanation. Resource approval and access control must be enforced so that only approved material from the correct organization is available to the learner.</w:t>
      </w:r>
    </w:p>
    <w:p>
      <w:r>
        <w:t>11. TEACHER WORKFLOW</w:t>
      </w:r>
    </w:p>
    <w:p>
      <w:r>
        <w:t>Teacher</w:t>
      </w:r>
    </w:p>
    <w:p>
      <w:r>
        <w:t>  |</w:t>
      </w:r>
    </w:p>
    <w:p>
      <w:r>
        <w:t>  v</w:t>
      </w:r>
    </w:p>
    <w:p>
      <w:r>
        <w:t>Select Class/Batch</w:t>
      </w:r>
    </w:p>
    <w:p>
      <w:r>
        <w:t>  |</w:t>
      </w:r>
    </w:p>
    <w:p>
      <w:r>
        <w:t>  v</w:t>
      </w:r>
    </w:p>
    <w:p>
      <w:r>
        <w:t>Select Subject</w:t>
      </w:r>
    </w:p>
    <w:p>
      <w:r>
        <w:t>  |</w:t>
      </w:r>
    </w:p>
    <w:p>
      <w:r>
        <w:t>  v</w:t>
      </w:r>
    </w:p>
    <w:p>
      <w:r>
        <w:t>Select Chapter</w:t>
      </w:r>
    </w:p>
    <w:p>
      <w:r>
        <w:t>  |</w:t>
      </w:r>
    </w:p>
    <w:p>
      <w:r>
        <w:t>  v</w:t>
      </w:r>
    </w:p>
    <w:p>
      <w:r>
        <w:t>Select Topic</w:t>
      </w:r>
    </w:p>
    <w:p>
      <w:r>
        <w:t>  |</w:t>
      </w:r>
    </w:p>
    <w:p>
      <w:r>
        <w:t>  v</w:t>
      </w:r>
    </w:p>
    <w:p>
      <w:r>
        <w:t>Create Homework</w:t>
      </w:r>
    </w:p>
    <w:p>
      <w:r>
        <w:t>  |</w:t>
      </w:r>
    </w:p>
    <w:p>
      <w:r>
        <w:t>  v</w:t>
      </w:r>
    </w:p>
    <w:p>
      <w:r>
        <w:t>Publish to Class</w:t>
      </w:r>
    </w:p>
    <w:p>
      <w:r>
        <w:t>  |</w:t>
      </w:r>
    </w:p>
    <w:p>
      <w:r>
        <w:t>  v</w:t>
      </w:r>
    </w:p>
    <w:p>
      <w:r>
        <w:t>Students receive homework</w:t>
      </w:r>
    </w:p>
    <w:p>
      <w:r>
        <w:t>  |</w:t>
      </w:r>
    </w:p>
    <w:p>
      <w:r>
        <w:t>  v</w:t>
      </w:r>
    </w:p>
    <w:p>
      <w:r>
        <w:t>Students submit</w:t>
      </w:r>
    </w:p>
    <w:p>
      <w:r>
        <w:t>  |</w:t>
      </w:r>
    </w:p>
    <w:p>
      <w:r>
        <w:t>  v</w:t>
      </w:r>
    </w:p>
    <w:p>
      <w:r>
        <w:t>Teacher reviews</w:t>
      </w:r>
    </w:p>
    <w:p>
      <w:r>
        <w:t>  |</w:t>
      </w:r>
    </w:p>
    <w:p>
      <w:r>
        <w:t>  v</w:t>
      </w:r>
    </w:p>
    <w:p>
      <w:r>
        <w:t>Marks + Feedback</w:t>
      </w:r>
    </w:p>
    <w:p>
      <w:r>
        <w:t>A teacher must only be able to operate on classes, students, and resources assigned to that teacher within the same organization. Teacher access should never cross tenant boundaries or grant access to unrelated classes.</w:t>
      </w:r>
    </w:p>
    <w:p>
      <w:r>
        <w:t>12. STUDENT LEARNING JOURNEY</w:t>
      </w:r>
    </w:p>
    <w:p>
      <w:r>
        <w:t>Student</w:t>
      </w:r>
    </w:p>
    <w:p>
      <w:r>
        <w:t>  |</w:t>
      </w:r>
    </w:p>
    <w:p>
      <w:r>
        <w:t>  +-- Class / Grade</w:t>
      </w:r>
    </w:p>
    <w:p>
      <w:r>
        <w:t>  +-- Board</w:t>
      </w:r>
    </w:p>
    <w:p>
      <w:r>
        <w:t>  +-- Medium</w:t>
      </w:r>
    </w:p>
    <w:p>
      <w:r>
        <w:t>  +-- Subjects</w:t>
      </w:r>
    </w:p>
    <w:p>
      <w:r>
        <w:t>  +-- Topics</w:t>
      </w:r>
    </w:p>
    <w:p>
      <w:r>
        <w:t>  +-- Resources</w:t>
      </w:r>
    </w:p>
    <w:p>
      <w:r>
        <w:t>  +-- Homework</w:t>
      </w:r>
    </w:p>
    <w:p>
      <w:r>
        <w:t>  +-- Assessments</w:t>
      </w:r>
    </w:p>
    <w:p>
      <w:r>
        <w:t>  +-- Results</w:t>
      </w:r>
    </w:p>
    <w:p>
      <w:r>
        <w:t>  +-- Progress</w:t>
      </w:r>
    </w:p>
    <w:p>
      <w:r>
        <w:t>  +-- Optional Exam Path</w:t>
      </w:r>
    </w:p>
    <w:p>
      <w:r>
        <w:t>  v</w:t>
      </w:r>
    </w:p>
    <w:p>
      <w:r>
        <w:t>AI Tutor</w:t>
      </w:r>
    </w:p>
    <w:p>
      <w:r>
        <w:t>Student context controls which content and resources are visible and relevant. The student must only see content appropriate to their class, board, medium, subject, and optional exam pathway. AI tutoring should reinforce the student's formal learning path rather than replace it.</w:t>
      </w:r>
    </w:p>
    <w:p>
      <w:r>
        <w:t>13. HOMEWORK / ASSIGNMENTS</w:t>
      </w:r>
    </w:p>
    <w:p>
      <w:r>
        <w:t>Core entities: assignments and assignment_submissions.</w:t>
      </w:r>
    </w:p>
    <w:p>
      <w:r>
        <w:t>- teacher creates assignment</w:t>
      </w:r>
    </w:p>
    <w:p>
      <w:r>
        <w:t>- assignment belongs to class/batch</w:t>
      </w:r>
    </w:p>
    <w:p>
      <w:r>
        <w:t>- assignment may reference subject/topic</w:t>
      </w:r>
    </w:p>
    <w:p>
      <w:r>
        <w:t>- students receive assignment</w:t>
      </w:r>
    </w:p>
    <w:p>
      <w:r>
        <w:t>- student submits</w:t>
      </w:r>
    </w:p>
    <w:p>
      <w:r>
        <w:t>- teacher reviews</w:t>
      </w:r>
    </w:p>
    <w:p>
      <w:r>
        <w:t>- teacher provides score and feedback</w:t>
      </w:r>
    </w:p>
    <w:p>
      <w:r>
        <w:t>Lifecycle: DRAFT -&gt; PUBLISHED -&gt; OPEN -&gt; CLOSED / OVERDUE -&gt; REVIEWED.</w:t>
      </w:r>
    </w:p>
    <w:p>
      <w:r>
        <w:t>14. ASSESSMENTS</w:t>
      </w:r>
    </w:p>
    <w:p>
      <w:r>
        <w:t>Core entities:</w:t>
      </w:r>
    </w:p>
    <w:p>
      <w:r>
        <w:t>- assessments</w:t>
      </w:r>
    </w:p>
    <w:p>
      <w:r>
        <w:t>- assessment_questions</w:t>
      </w:r>
    </w:p>
    <w:p>
      <w:r>
        <w:t>- assessment_attempts</w:t>
      </w:r>
    </w:p>
    <w:p>
      <w:r>
        <w:t>- attempt_answers</w:t>
      </w:r>
    </w:p>
    <w:p>
      <w:r>
        <w:t>- student_results</w:t>
      </w:r>
    </w:p>
    <w:p>
      <w:r>
        <w:t>Assessments may include quizzes, topic tests, and class tests. The platform should support attempts, scoring, results, teacher review, and analytics while preserving organization and class scope.</w:t>
      </w:r>
    </w:p>
    <w:p>
      <w:r>
        <w:t>15. PROGRESS AND MASTERY</w:t>
      </w:r>
    </w:p>
    <w:p>
      <w:r>
        <w:t>The planned progress layer should track a student's progress at subject, chapter, topic, assessment, and homework level. This supports weak-topic identification, strong-topic detection, unfinished topics, repeated mistakes, and learning-gap analysis. The initial design should avoid over-engineering mastery logic; simple but meaningful progress marks are enough for the early product.</w:t>
      </w:r>
    </w:p>
    <w:p>
      <w:r>
        <w:t>16. AI TUTOR / RAG</w:t>
      </w:r>
    </w:p>
    <w:p>
      <w:r>
        <w:t>AI should be grounded using student context + organization context + board + medium + class + subject + chapter + topic + approved resources.</w:t>
      </w:r>
    </w:p>
    <w:p>
      <w:r>
        <w:t>Student question</w:t>
      </w:r>
    </w:p>
    <w:p>
      <w:r>
        <w:t>  |</w:t>
      </w:r>
    </w:p>
    <w:p>
      <w:r>
        <w:t>  v</w:t>
      </w:r>
    </w:p>
    <w:p>
      <w:r>
        <w:t>Context validation</w:t>
      </w:r>
    </w:p>
    <w:p>
      <w:r>
        <w:t>  |</w:t>
      </w:r>
    </w:p>
    <w:p>
      <w:r>
        <w:t>  v</w:t>
      </w:r>
    </w:p>
    <w:p>
      <w:r>
        <w:t>Tenant-scoped retrieval</w:t>
      </w:r>
    </w:p>
    <w:p>
      <w:r>
        <w:t>  |</w:t>
      </w:r>
    </w:p>
    <w:p>
      <w:r>
        <w:t>  v</w:t>
      </w:r>
    </w:p>
    <w:p>
      <w:r>
        <w:t>Approved content</w:t>
      </w:r>
    </w:p>
    <w:p>
      <w:r>
        <w:t>  |</w:t>
      </w:r>
    </w:p>
    <w:p>
      <w:r>
        <w:t>  v</w:t>
      </w:r>
    </w:p>
    <w:p>
      <w:r>
        <w:t>AI model</w:t>
      </w:r>
    </w:p>
    <w:p>
      <w:r>
        <w:t>  |</w:t>
      </w:r>
    </w:p>
    <w:p>
      <w:r>
        <w:t>  v</w:t>
      </w:r>
    </w:p>
    <w:p>
      <w:r>
        <w:t>Grounded response</w:t>
      </w:r>
    </w:p>
    <w:p>
      <w:r>
        <w:t>AI must never retrieve or expose content belonging to another organization. AI should prefer approved educational resources over informal or unapproved content. Retrieval and response generation should always respect the student's board, medium, and curriculum context.</w:t>
      </w:r>
    </w:p>
    <w:p>
      <w:r>
        <w:t>17. AI USAGE AND COST TRACKING</w:t>
      </w:r>
    </w:p>
    <w:p>
      <w:r>
        <w:t>Core entity: ai_usage_records.</w:t>
      </w:r>
    </w:p>
    <w:p>
      <w:r>
        <w:t>Must track organization, user, feature, model, input tokens, output tokens, estimated cost, request ID, and status. Usage tracking is required for operating a scalable AI platform and for controlling cost growth as the product expands.</w:t>
      </w:r>
    </w:p>
    <w:p>
      <w:r>
        <w:t>18. SECURITY ARCHITECTURE</w:t>
      </w:r>
    </w:p>
    <w:p>
      <w:r>
        <w:t>Current security foundation:</w:t>
      </w:r>
    </w:p>
    <w:p>
      <w:r>
        <w:t>- JWT access tokens</w:t>
      </w:r>
    </w:p>
    <w:p>
      <w:r>
        <w:t>- short-lived access tokens</w:t>
      </w:r>
    </w:p>
    <w:p>
      <w:r>
        <w:t>- refresh tokens</w:t>
      </w:r>
    </w:p>
    <w:p>
      <w:r>
        <w:t>- hashed refresh tokens</w:t>
      </w:r>
    </w:p>
    <w:p>
      <w:r>
        <w:t>- refresh rotation</w:t>
      </w:r>
    </w:p>
    <w:p>
      <w:r>
        <w:t>- reuse detection</w:t>
      </w:r>
    </w:p>
    <w:p>
      <w:r>
        <w:t>- logout/revocation</w:t>
      </w:r>
    </w:p>
    <w:p>
      <w:r>
        <w:t>- bearer authentication</w:t>
      </w:r>
    </w:p>
    <w:p>
      <w:r>
        <w:t>- active-user validation</w:t>
      </w:r>
    </w:p>
    <w:p>
      <w:r>
        <w:t>- organization membership validation</w:t>
      </w:r>
    </w:p>
    <w:p>
      <w:r>
        <w:t>- organization status validation</w:t>
      </w:r>
    </w:p>
    <w:p>
      <w:r>
        <w:t>- role authorization</w:t>
      </w:r>
    </w:p>
    <w:p>
      <w:r>
        <w:t>- tenant isolation</w:t>
      </w:r>
    </w:p>
    <w:p>
      <w:r>
        <w:t>Every domain API must enforce organization scope before accessing tenant-owned data. No domain operation should rely only on user_id; organization membership and role checks are mandatory.</w:t>
      </w:r>
    </w:p>
    <w:p>
      <w:r>
        <w:t>19. DOMAIN MODULE STRUCTURE</w:t>
      </w:r>
    </w:p>
    <w:p>
      <w:r>
        <w:t>Planned backend structure:</w:t>
      </w:r>
    </w:p>
    <w:p>
      <w:r>
        <w:t>- auth/</w:t>
      </w:r>
    </w:p>
    <w:p>
      <w:r>
        <w:t>- organizations/</w:t>
      </w:r>
    </w:p>
    <w:p>
      <w:r>
        <w:t>- profiles/</w:t>
      </w:r>
    </w:p>
    <w:p>
      <w:r>
        <w:t>- academic/</w:t>
      </w:r>
    </w:p>
    <w:p>
      <w:r>
        <w:t>- resources/</w:t>
      </w:r>
    </w:p>
    <w:p>
      <w:r>
        <w:t>- assignments/</w:t>
      </w:r>
    </w:p>
    <w:p>
      <w:r>
        <w:t>- assessments/</w:t>
      </w:r>
    </w:p>
    <w:p>
      <w:r>
        <w:t>- progress/</w:t>
      </w:r>
    </w:p>
    <w:p>
      <w:r>
        <w:t>- ai/</w:t>
      </w:r>
    </w:p>
    <w:p>
      <w:r>
        <w:t>- admin/</w:t>
      </w:r>
    </w:p>
    <w:p>
      <w:r>
        <w:t>Each module owns its service logic and API boundaries. The structure should be created only when the repository is ready to implement those modules, but the architecture should be clear enough to guide incremental implementation.</w:t>
      </w:r>
    </w:p>
    <w:p>
      <w:r>
        <w:t>20. IMPLEMENTATION ROADMAP</w:t>
      </w:r>
    </w:p>
    <w:p>
      <w:r>
        <w:t>Phase 0: Architecture + foundation stabilization</w:t>
      </w:r>
    </w:p>
    <w:p>
      <w:r>
        <w:t>Phase 1: Teacher + Student + Class/Batch + Enrollment</w:t>
      </w:r>
    </w:p>
    <w:p>
      <w:r>
        <w:t>Phase 2: Subjects + Chapters + Topics + Resources</w:t>
      </w:r>
    </w:p>
    <w:p>
      <w:r>
        <w:t>Phase 3: Homework + Assignments + Submissions + Teacher Review</w:t>
      </w:r>
    </w:p>
    <w:p>
      <w:r>
        <w:t>Phase 4: Assessments + Results + Progress</w:t>
      </w:r>
    </w:p>
    <w:p>
      <w:r>
        <w:t>Phase 5: Tamil/English + State Board + Curriculum mapping</w:t>
      </w:r>
    </w:p>
    <w:p>
      <w:r>
        <w:t>Phase 6: Optional CBSE bridge + NEET/JEE/NID-JEE enrichment</w:t>
      </w:r>
    </w:p>
    <w:p>
      <w:r>
        <w:t>Phase 7: AI Tutor + RAG + usage/cost tracking</w:t>
      </w:r>
    </w:p>
    <w:p>
      <w:r>
        <w:t>Dependencies: the academic and class foundation must exist before homework, assessments, and AI tutoring can be modeled safely. The curriculum and board/medium layer should exist before optional competitive-exam pathways are introduced.</w:t>
      </w:r>
    </w:p>
    <w:p>
      <w:r>
        <w:t>21. MVP STRATEGY</w:t>
      </w:r>
    </w:p>
    <w:p>
      <w:r>
        <w:t>We should build vertical slices rather than trying to complete every domain independently before seeing a usable product. The first meaningful educational workflow should be:</w:t>
      </w:r>
    </w:p>
    <w:p>
      <w:r>
        <w:t>Teacher -&gt; Class -&gt; Student -&gt; Subject -&gt; Chapter -&gt; Topic -&gt; Resource -&gt; Homework -&gt; Student Submission -&gt; Teacher Review.</w:t>
      </w:r>
    </w:p>
    <w:p>
      <w:r>
        <w:t>This workflow demonstrates the main learning loop and lets the team validate the basic academic domain before adding larger AI and exam-prep features.</w:t>
      </w:r>
    </w:p>
    <w:p>
      <w:r>
        <w:t>22. API DESIGN PRINCIPLES</w:t>
      </w:r>
    </w:p>
    <w:p>
      <w:r>
        <w:t>- organization-scoped APIs</w:t>
      </w:r>
    </w:p>
    <w:p>
      <w:r>
        <w:t>- authentication before domain operations</w:t>
      </w:r>
    </w:p>
    <w:p>
      <w:r>
        <w:t>- role checks</w:t>
      </w:r>
    </w:p>
    <w:p>
      <w:r>
        <w:t>- teacher class scope</w:t>
      </w:r>
    </w:p>
    <w:p>
      <w:r>
        <w:t>- student access scope</w:t>
      </w:r>
    </w:p>
    <w:p>
      <w:r>
        <w:t>- parent read-only access where applicable</w:t>
      </w:r>
    </w:p>
    <w:p>
      <w:r>
        <w:t>- consistent validation</w:t>
      </w:r>
    </w:p>
    <w:p>
      <w:r>
        <w:t>- consistent error responses</w:t>
      </w:r>
    </w:p>
    <w:p>
      <w:r>
        <w:t>New APIs should be added only when the underlying domain model is defined and the access model is safe.</w:t>
      </w:r>
    </w:p>
    <w:p>
      <w:r>
        <w:t>23. DATABASE DESIGN PRINCIPLES</w:t>
      </w:r>
    </w:p>
    <w:p>
      <w:r>
        <w:t>- tenant-owned entities require organization_id</w:t>
      </w:r>
    </w:p>
    <w:p>
      <w:r>
        <w:t>- foreign keys and referential integrity</w:t>
      </w:r>
    </w:p>
    <w:p>
      <w:r>
        <w:t>- unique constraints</w:t>
      </w:r>
    </w:p>
    <w:p>
      <w:r>
        <w:t>- status fields</w:t>
      </w:r>
    </w:p>
    <w:p>
      <w:r>
        <w:t>- timestamps</w:t>
      </w:r>
    </w:p>
    <w:p>
      <w:r>
        <w:t>- auditability</w:t>
      </w:r>
    </w:p>
    <w:p>
      <w:r>
        <w:t>- soft/archive strategies where appropriate</w:t>
      </w:r>
    </w:p>
    <w:p>
      <w:r>
        <w:t>These principles help keep the platform maintainable while supporting schools, coaching centres, and mixed academic pathways.</w:t>
      </w:r>
    </w:p>
    <w:p>
      <w:r>
        <w:t>24. ARCHITECTURAL RISKS</w:t>
      </w:r>
    </w:p>
    <w:p>
      <w:r>
        <w:t>- cross-tenant data leakage</w:t>
      </w:r>
    </w:p>
    <w:p>
      <w:r>
        <w:t>- inconsistent board/medium modeling</w:t>
      </w:r>
    </w:p>
    <w:p>
      <w:r>
        <w:t>- premature exam-engine complexity</w:t>
      </w:r>
    </w:p>
    <w:p>
      <w:r>
        <w:t>- unapproved AI retrieval</w:t>
      </w:r>
    </w:p>
    <w:p>
      <w:r>
        <w:t>- uncontrolled AI costs</w:t>
      </w:r>
    </w:p>
    <w:p>
      <w:r>
        <w:t>- teacher access beyond assigned classes</w:t>
      </w:r>
    </w:p>
    <w:p>
      <w:r>
        <w:t>- overly complex mastery algorithms</w:t>
      </w:r>
    </w:p>
    <w:p>
      <w:r>
        <w:t>- mixing core curriculum and optional exam content</w:t>
      </w:r>
    </w:p>
    <w:p>
      <w:r>
        <w:t>The architecture should guard against these risks by keeping the system tenant-aware, board-aware, content-aware, and incremental in delivery.</w:t>
      </w:r>
    </w:p>
    <w:p>
      <w:r>
        <w:t>25. CURRENT STATUS</w:t>
      </w:r>
    </w:p>
    <w:p>
      <w:r>
        <w:t>IMPLEMENTED NOW</w:t>
      </w:r>
    </w:p>
    <w:p>
      <w:r>
        <w:t>- PostgreSQL foundation and migration structure</w:t>
      </w:r>
    </w:p>
    <w:p>
      <w:r>
        <w:t>- User registration and login</w:t>
      </w:r>
    </w:p>
    <w:p>
      <w:r>
        <w:t>- Password hashing, JWT auth, refresh rotation, and logout</w:t>
      </w:r>
    </w:p>
    <w:p>
      <w:r>
        <w:t>- Organization and role model</w:t>
      </w:r>
    </w:p>
    <w:p>
      <w:r>
        <w:t>- Organization-scoped authorization</w:t>
      </w:r>
    </w:p>
    <w:p>
      <w:r>
        <w:t>- Student CRUD and message foundation</w:t>
      </w:r>
    </w:p>
    <w:p>
      <w:r>
        <w:t>- Automated tests, especially JWT security coverage</w:t>
      </w:r>
    </w:p>
    <w:p>
      <w:r>
        <w:t>PLANNED</w:t>
      </w:r>
    </w:p>
    <w:p>
      <w:r>
        <w:t>- teacher and student domain modules</w:t>
      </w:r>
    </w:p>
    <w:p>
      <w:r>
        <w:t>- class/batch and enrollment models</w:t>
      </w:r>
    </w:p>
    <w:p>
      <w:r>
        <w:t>- subject/chapter/topic/resource hierarchy</w:t>
      </w:r>
    </w:p>
    <w:p>
      <w:r>
        <w:t>- homework and assignments lifecycle</w:t>
      </w:r>
    </w:p>
    <w:p>
      <w:r>
        <w:t>- assessments and results</w:t>
      </w:r>
    </w:p>
    <w:p>
      <w:r>
        <w:t>- Tamil/English and board-aware curriculum handling</w:t>
      </w:r>
    </w:p>
    <w:p>
      <w:r>
        <w:t>- CBSE bridge and optional competitive exam pathways</w:t>
      </w:r>
    </w:p>
    <w:p>
      <w:r>
        <w:t>- AI tutoring, RAG, and usage tracking</w:t>
      </w:r>
    </w:p>
    <w:p>
      <w:r>
        <w:t>Planned functionality is intentionally distinguished from implemented functionality.</w:t>
      </w:r>
    </w:p>
    <w:p>
      <w:r>
        <w:t>DOCUMENT QUALITY</w:t>
      </w:r>
    </w:p>
    <w:p>
      <w:r>
        <w:t>AI Teacher is designed as an incremental platform built on a secure identity and tenant foundation. The current backend has the infrastructure required for safe growth. The next phase should focus on student and teacher core workflows, then on curriculum, resources, assessments, and optional exam preparation. This keeps the product realistic, teachable, tenant-safe, and aligned with the educational needs of schools and coaching centres.</w:t>
      </w:r>
    </w:p>
    <w:sectPr>
      <w:pgSz w:w="12240" w:h="15840"/>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