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503" w:rsidRDefault="00D4112D">
      <w:pPr>
        <w:pStyle w:val="1"/>
        <w:rPr>
          <w:lang w:val="ru-RU"/>
        </w:rPr>
      </w:pPr>
      <w:r w:rsidRPr="00D4112D">
        <w:rPr>
          <w:lang w:val="ru-RU"/>
        </w:rPr>
        <w:drawing>
          <wp:inline distT="0" distB="0" distL="0" distR="0" wp14:anchorId="4B61FC20" wp14:editId="1AF0027C">
            <wp:extent cx="5486400" cy="2614930"/>
            <wp:effectExtent l="0" t="0" r="0" b="1270"/>
            <wp:docPr id="12366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10761">
        <w:rPr>
          <w:lang w:val="ru-RU"/>
        </w:rPr>
        <w:t>Анализ исходной декомпозиции (рисунок 3)</w:t>
      </w:r>
    </w:p>
    <w:p w:rsidR="00D4112D" w:rsidRPr="00D4112D" w:rsidRDefault="00D4112D" w:rsidP="00D4112D">
      <w:pPr>
        <w:rPr>
          <w:lang w:val="ru-RU"/>
        </w:rPr>
      </w:pPr>
    </w:p>
    <w:p w:rsidR="00D65503" w:rsidRPr="00F10761" w:rsidRDefault="00000000">
      <w:pPr>
        <w:rPr>
          <w:lang w:val="ru-RU"/>
        </w:rPr>
      </w:pPr>
      <w:r w:rsidRPr="00F10761">
        <w:rPr>
          <w:lang w:val="ru-RU"/>
        </w:rPr>
        <w:t>Цель декомпозиции: отразить пошаговый процесс приготовления завтрака.</w:t>
      </w:r>
    </w:p>
    <w:p w:rsidR="00D65503" w:rsidRPr="00F10761" w:rsidRDefault="00000000">
      <w:pPr>
        <w:rPr>
          <w:lang w:val="ru-RU"/>
        </w:rPr>
      </w:pPr>
      <w:r w:rsidRPr="00F10761">
        <w:rPr>
          <w:lang w:val="ru-RU"/>
        </w:rPr>
        <w:t>Вид декомпозиции:</w:t>
      </w:r>
      <w:r w:rsidR="00D4112D">
        <w:rPr>
          <w:lang w:val="ru-RU"/>
        </w:rPr>
        <w:t xml:space="preserve"> структурная</w:t>
      </w:r>
      <w:r w:rsidRPr="00F10761">
        <w:rPr>
          <w:lang w:val="ru-RU"/>
        </w:rPr>
        <w:t>.</w:t>
      </w:r>
    </w:p>
    <w:p w:rsidR="00D65503" w:rsidRPr="00F10761" w:rsidRDefault="00000000">
      <w:pPr>
        <w:rPr>
          <w:lang w:val="ru-RU"/>
        </w:rPr>
      </w:pPr>
      <w:r w:rsidRPr="00F10761">
        <w:rPr>
          <w:lang w:val="ru-RU"/>
        </w:rPr>
        <w:t xml:space="preserve">Количество уровней: </w:t>
      </w:r>
      <w:r w:rsidR="00D4112D">
        <w:rPr>
          <w:lang w:val="ru-RU"/>
        </w:rPr>
        <w:t>3</w:t>
      </w:r>
      <w:r w:rsidRPr="00F10761">
        <w:rPr>
          <w:lang w:val="ru-RU"/>
        </w:rPr>
        <w:t>.</w:t>
      </w:r>
    </w:p>
    <w:p w:rsidR="00D65503" w:rsidRDefault="00000000">
      <w:pPr>
        <w:rPr>
          <w:lang w:val="ru-RU"/>
        </w:rPr>
      </w:pPr>
      <w:r w:rsidRPr="00F10761">
        <w:rPr>
          <w:lang w:val="ru-RU"/>
        </w:rPr>
        <w:t>Обнаруженные ошибки:</w:t>
      </w:r>
    </w:p>
    <w:p w:rsidR="00D4112D" w:rsidRPr="00F10761" w:rsidRDefault="00D4112D">
      <w:pPr>
        <w:rPr>
          <w:lang w:val="ru-RU"/>
        </w:rPr>
      </w:pPr>
      <w:r>
        <w:rPr>
          <w:lang w:val="ru-RU"/>
        </w:rPr>
        <w:t>- Нарушена нумерация блоков («Опустить яйцо в кипящую воду»)</w:t>
      </w:r>
    </w:p>
    <w:p w:rsidR="00D65503" w:rsidRPr="00F10761" w:rsidRDefault="00000000">
      <w:pPr>
        <w:rPr>
          <w:lang w:val="ru-RU"/>
        </w:rPr>
      </w:pPr>
      <w:r w:rsidRPr="00F10761">
        <w:rPr>
          <w:lang w:val="ru-RU"/>
        </w:rPr>
        <w:t xml:space="preserve">- Нарушено правило единства критерия: используются как действия, так и объекты (например, </w:t>
      </w:r>
      <w:r w:rsidR="00D4112D">
        <w:rPr>
          <w:lang w:val="ru-RU"/>
        </w:rPr>
        <w:t>1.3 «В</w:t>
      </w:r>
      <w:r w:rsidRPr="00F10761">
        <w:rPr>
          <w:lang w:val="ru-RU"/>
        </w:rPr>
        <w:t>арёное яйцо</w:t>
      </w:r>
      <w:r w:rsidR="00D4112D">
        <w:rPr>
          <w:lang w:val="ru-RU"/>
        </w:rPr>
        <w:t>» и 2.2 «Поджаренный в тостере хлеб»</w:t>
      </w:r>
      <w:r w:rsidRPr="00F10761">
        <w:rPr>
          <w:lang w:val="ru-RU"/>
        </w:rPr>
        <w:t>).</w:t>
      </w:r>
    </w:p>
    <w:p w:rsidR="00D65503" w:rsidRPr="00F10761" w:rsidRDefault="00000000">
      <w:pPr>
        <w:rPr>
          <w:lang w:val="ru-RU"/>
        </w:rPr>
      </w:pPr>
      <w:r w:rsidRPr="00F10761">
        <w:rPr>
          <w:lang w:val="ru-RU"/>
        </w:rPr>
        <w:t>- Смешаны функции разных уровней: 'приготовить яйцо' и 'опустить яйцо' находятся на одном уровне.</w:t>
      </w:r>
      <w:r w:rsidR="00F10761" w:rsidRPr="00F10761">
        <w:rPr>
          <w:noProof/>
          <w:lang w:val="ru-RU"/>
        </w:rPr>
        <w:t xml:space="preserve"> </w:t>
      </w:r>
    </w:p>
    <w:p w:rsidR="00D65503" w:rsidRDefault="00000000">
      <w:pPr>
        <w:rPr>
          <w:lang w:val="ru-RU"/>
        </w:rPr>
      </w:pPr>
      <w:r w:rsidRPr="00F10761">
        <w:rPr>
          <w:lang w:val="ru-RU"/>
        </w:rPr>
        <w:t>- Отсутствует равномерность детализации: одни ветви раскрыты, другие — нет.</w:t>
      </w:r>
    </w:p>
    <w:p w:rsidR="00D75A40" w:rsidRPr="00F10761" w:rsidRDefault="00D75A40">
      <w:pPr>
        <w:rPr>
          <w:lang w:val="ru-RU"/>
        </w:rPr>
      </w:pPr>
      <w:r>
        <w:rPr>
          <w:lang w:val="ru-RU"/>
        </w:rPr>
        <w:t xml:space="preserve">- Не отображен чай и сок, хотя они входят в меню завтрака. </w:t>
      </w:r>
    </w:p>
    <w:p w:rsidR="00D65503" w:rsidRPr="00F10761" w:rsidRDefault="00000000">
      <w:pPr>
        <w:pStyle w:val="1"/>
        <w:rPr>
          <w:lang w:val="ru-RU"/>
        </w:rPr>
      </w:pPr>
      <w:r w:rsidRPr="00F10761">
        <w:rPr>
          <w:lang w:val="ru-RU"/>
        </w:rPr>
        <w:t>Исправленная</w:t>
      </w:r>
      <w:r w:rsidR="001A4261">
        <w:rPr>
          <w:lang w:val="ru-RU"/>
        </w:rPr>
        <w:t xml:space="preserve"> объектная</w:t>
      </w:r>
      <w:r w:rsidRPr="00F10761">
        <w:rPr>
          <w:lang w:val="ru-RU"/>
        </w:rPr>
        <w:t xml:space="preserve"> декомпозиция</w:t>
      </w:r>
    </w:p>
    <w:p w:rsidR="00D65503" w:rsidRPr="00F10761" w:rsidRDefault="00000000">
      <w:pPr>
        <w:rPr>
          <w:lang w:val="ru-RU"/>
        </w:rPr>
      </w:pPr>
      <w:r w:rsidRPr="00F10761">
        <w:rPr>
          <w:lang w:val="ru-RU"/>
        </w:rPr>
        <w:t>Ниже представлена уточнён</w:t>
      </w:r>
      <w:r w:rsidR="00F10761" w:rsidRPr="00F10761">
        <w:rPr>
          <w:lang w:val="ru-RU"/>
        </w:rPr>
        <w:t>ная схема с соблюдением правил декомпозиции:</w:t>
      </w:r>
    </w:p>
    <w:p w:rsidR="00D65503" w:rsidRPr="00F10761" w:rsidRDefault="001A426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486400" cy="4129873"/>
            <wp:effectExtent l="0" t="0" r="0" b="0"/>
            <wp:docPr id="11813205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20589" name="Рисунок 1181320589"/>
                    <pic:cNvPicPr/>
                  </pic:nvPicPr>
                  <pic:blipFill rotWithShape="1">
                    <a:blip r:embed="rId7"/>
                    <a:srcRect b="24725"/>
                    <a:stretch/>
                  </pic:blipFill>
                  <pic:spPr bwMode="auto">
                    <a:xfrm>
                      <a:off x="0" y="0"/>
                      <a:ext cx="5486400" cy="4129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503" w:rsidRDefault="00D65503">
      <w:pPr>
        <w:rPr>
          <w:lang w:val="ru-RU"/>
        </w:rPr>
      </w:pPr>
    </w:p>
    <w:p w:rsidR="001A4261" w:rsidRDefault="001A4261">
      <w:pPr>
        <w:rPr>
          <w:lang w:val="ru-RU"/>
        </w:rPr>
      </w:pPr>
    </w:p>
    <w:p w:rsidR="001A4261" w:rsidRDefault="001A4261">
      <w:pPr>
        <w:rPr>
          <w:lang w:val="ru-RU"/>
        </w:rPr>
      </w:pPr>
      <w:r>
        <w:rPr>
          <w:lang w:val="ru-RU"/>
        </w:rPr>
        <w:t>Цель декомпозиции</w:t>
      </w:r>
      <w:proofErr w:type="gramStart"/>
      <w:r w:rsidRPr="001A4261">
        <w:rPr>
          <w:lang w:val="ru-RU"/>
        </w:rPr>
        <w:t>:</w:t>
      </w:r>
      <w:r>
        <w:rPr>
          <w:lang w:val="ru-RU"/>
        </w:rPr>
        <w:t xml:space="preserve"> Показать</w:t>
      </w:r>
      <w:proofErr w:type="gramEnd"/>
      <w:r>
        <w:rPr>
          <w:lang w:val="ru-RU"/>
        </w:rPr>
        <w:t xml:space="preserve"> меню завтрака как набор конечных продуктов потребления. </w:t>
      </w:r>
    </w:p>
    <w:p w:rsidR="001A4261" w:rsidRPr="000831E6" w:rsidRDefault="001A4261">
      <w:pPr>
        <w:rPr>
          <w:lang w:val="ru-RU"/>
        </w:rPr>
      </w:pPr>
      <w:r>
        <w:rPr>
          <w:lang w:val="ru-RU"/>
        </w:rPr>
        <w:t>Вид декомпозиции</w:t>
      </w:r>
      <w:r>
        <w:rPr>
          <w:lang w:val="en-GB"/>
        </w:rPr>
        <w:t>:</w:t>
      </w:r>
      <w:r>
        <w:rPr>
          <w:lang w:val="ru-RU"/>
        </w:rPr>
        <w:t xml:space="preserve"> Объектная.</w:t>
      </w:r>
      <w:r>
        <w:rPr>
          <w:lang w:val="ru-RU"/>
        </w:rPr>
        <w:br/>
      </w:r>
      <w:r>
        <w:rPr>
          <w:lang w:val="ru-RU"/>
        </w:rPr>
        <w:br/>
        <w:t>Критерии</w:t>
      </w:r>
      <w:r w:rsidRPr="000831E6">
        <w:rPr>
          <w:lang w:val="ru-RU"/>
        </w:rPr>
        <w:t xml:space="preserve">: </w:t>
      </w:r>
      <w:r>
        <w:rPr>
          <w:lang w:val="ru-RU"/>
        </w:rPr>
        <w:br/>
      </w:r>
      <w:r>
        <w:rPr>
          <w:lang w:val="ru-RU"/>
        </w:rPr>
        <w:br/>
        <w:t>Уровень 1</w:t>
      </w:r>
      <w:r w:rsidR="000831E6" w:rsidRPr="000831E6">
        <w:rPr>
          <w:lang w:val="ru-RU"/>
        </w:rPr>
        <w:t xml:space="preserve">: </w:t>
      </w:r>
      <w:r w:rsidR="000831E6">
        <w:rPr>
          <w:lang w:val="ru-RU"/>
        </w:rPr>
        <w:t xml:space="preserve">Разделение приема пищи на твердую и жидкую пищу. Это крупные классы объектов и в целом данное разбиение привычно для людей. </w:t>
      </w:r>
      <w:r w:rsidR="000831E6">
        <w:rPr>
          <w:lang w:val="ru-RU"/>
        </w:rPr>
        <w:br/>
        <w:t>Уровень 2</w:t>
      </w:r>
      <w:r w:rsidR="000831E6">
        <w:rPr>
          <w:lang w:val="en-GB"/>
        </w:rPr>
        <w:t xml:space="preserve">: </w:t>
      </w:r>
      <w:r w:rsidR="000831E6">
        <w:rPr>
          <w:lang w:val="ru-RU"/>
        </w:rPr>
        <w:t>Конкретные единицы потребления.</w:t>
      </w:r>
      <w:r w:rsidRPr="000831E6">
        <w:rPr>
          <w:lang w:val="ru-RU"/>
        </w:rPr>
        <w:br/>
      </w:r>
      <w:r w:rsidRPr="000831E6">
        <w:rPr>
          <w:lang w:val="ru-RU"/>
        </w:rPr>
        <w:br/>
      </w:r>
    </w:p>
    <w:sectPr w:rsidR="001A4261" w:rsidRPr="000831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147483">
    <w:abstractNumId w:val="8"/>
  </w:num>
  <w:num w:numId="2" w16cid:durableId="926888854">
    <w:abstractNumId w:val="6"/>
  </w:num>
  <w:num w:numId="3" w16cid:durableId="616106115">
    <w:abstractNumId w:val="5"/>
  </w:num>
  <w:num w:numId="4" w16cid:durableId="807210812">
    <w:abstractNumId w:val="4"/>
  </w:num>
  <w:num w:numId="5" w16cid:durableId="1740595222">
    <w:abstractNumId w:val="7"/>
  </w:num>
  <w:num w:numId="6" w16cid:durableId="1540972708">
    <w:abstractNumId w:val="3"/>
  </w:num>
  <w:num w:numId="7" w16cid:durableId="328754196">
    <w:abstractNumId w:val="2"/>
  </w:num>
  <w:num w:numId="8" w16cid:durableId="278101028">
    <w:abstractNumId w:val="1"/>
  </w:num>
  <w:num w:numId="9" w16cid:durableId="20493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1E6"/>
    <w:rsid w:val="0015074B"/>
    <w:rsid w:val="001A4261"/>
    <w:rsid w:val="0029639D"/>
    <w:rsid w:val="00326F90"/>
    <w:rsid w:val="00512E59"/>
    <w:rsid w:val="00562853"/>
    <w:rsid w:val="00A84EAD"/>
    <w:rsid w:val="00AA1D8D"/>
    <w:rsid w:val="00B47730"/>
    <w:rsid w:val="00CB0664"/>
    <w:rsid w:val="00D4112D"/>
    <w:rsid w:val="00D65503"/>
    <w:rsid w:val="00D75A40"/>
    <w:rsid w:val="00F10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F0035"/>
  <w14:defaultImageDpi w14:val="300"/>
  <w15:docId w15:val="{8C3B0665-5B2B-194A-BE8E-8084F525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Ekaterina Koromyslova</cp:lastModifiedBy>
  <cp:revision>2</cp:revision>
  <dcterms:created xsi:type="dcterms:W3CDTF">2025-04-06T16:51:00Z</dcterms:created>
  <dcterms:modified xsi:type="dcterms:W3CDTF">2025-04-06T16:51:00Z</dcterms:modified>
  <cp:category/>
</cp:coreProperties>
</file>