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Мусатова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 и научиться писать программы с использованием этих переходов.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каталог для лабораторной работы № 7, перехожу в него и создаю файл lab7-1.asm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94300" cy="1181100"/>
            <wp:effectExtent b="0" l="0" r="0" t="0"/>
            <wp:docPr descr="Figure 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файл lab7-1.asm текст программы из листинга 7.1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478441"/>
            <wp:effectExtent b="0" l="0" r="0" t="0"/>
            <wp:docPr descr="Figure 2: Ввод текста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Ввод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правильность работы программы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95378"/>
            <wp:effectExtent b="0" l="0" r="0" t="0"/>
            <wp:docPr descr="Figure 3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</w:t>
      </w:r>
    </w:p>
    <w:bookmarkEnd w:id="0"/>
    <w:p>
      <w:pPr>
        <w:pStyle w:val="BodyText"/>
      </w:pP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 в соответствии с листингом 7.2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6029266"/>
            <wp:effectExtent b="0" l="0" r="0" t="0"/>
            <wp:docPr descr="Figure 4: Изменение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9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программы</w:t>
      </w:r>
    </w:p>
    <w:bookmarkEnd w:id="0"/>
    <w:p>
      <w:pPr>
        <w:pStyle w:val="BodyText"/>
      </w:pPr>
      <w:r>
        <w:t xml:space="preserve">Создаю исполняемый файл и проверяю работу программы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95378"/>
            <wp:effectExtent b="0" l="0" r="0" t="0"/>
            <wp:docPr descr="Figure 5: Провер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</w:t>
      </w:r>
    </w:p>
    <w:bookmarkEnd w:id="0"/>
    <w:p>
      <w:pPr>
        <w:pStyle w:val="BodyText"/>
      </w:pPr>
      <w:r>
        <w:t xml:space="preserve">Изменяю текст программы добавляя и изменяя инструкции jmp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764215"/>
            <wp:effectExtent b="0" l="0" r="0" t="0"/>
            <wp:docPr descr="Figure 6: Измене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Изменение программы</w:t>
      </w:r>
    </w:p>
    <w:bookmarkEnd w:id="0"/>
    <w:p>
      <w:pPr>
        <w:pStyle w:val="BodyText"/>
      </w:pPr>
      <w:r>
        <w:t xml:space="preserve">Создаю исполняемый файл и проверяю работу программы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331035"/>
            <wp:effectExtent b="0" l="0" r="0" t="0"/>
            <wp:docPr descr="Figure 7: Проверк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Проверка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файл lab7-2.asm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4864100" cy="546100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t xml:space="preserve">В созданный файл ввожу текст из листинга 7.3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6258000"/>
            <wp:effectExtent b="0" l="0" r="0" t="0"/>
            <wp:docPr descr="Figure 9: Ввод текст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Ввод текста</w:t>
      </w:r>
    </w:p>
    <w:bookmarkEnd w:id="0"/>
    <w:p>
      <w:pPr>
        <w:pStyle w:val="BodyText"/>
      </w:pPr>
      <w:r>
        <w:t xml:space="preserve">Создаю исполняемый файл и проверяю его работу для разных значений B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268714"/>
            <wp:effectExtent b="0" l="0" r="0" t="0"/>
            <wp:docPr descr="Figure 10: Провер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файл листинга для программы из файла lab7-2.asm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03965"/>
            <wp:effectExtent b="0" l="0" r="0" t="0"/>
            <wp:docPr descr="Figure 11: Создание файла листинг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 листинга</w:t>
      </w:r>
    </w:p>
    <w:bookmarkEnd w:id="0"/>
    <w:p>
      <w:pPr>
        <w:pStyle w:val="BodyText"/>
      </w:pPr>
      <w:r>
        <w:t xml:space="preserve">Открываю файл листинга с помощью текстового редактора mcedit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 В строке 9 содержится номер сторки [8], адресс [00000003], машинный код [803800] и содержимое строки кода [cmp byte [eax], 0] в строке 11 содержится номер сторки [10], адресс [00000008], машинный код [40] и содержимое строки кода [inc eax] в строке 24 содержится номер сторки [23], адрес [0000000F], машинный код [52] и содержимое строки кода [push edx].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858126"/>
            <wp:effectExtent b="0" l="0" r="0" t="0"/>
            <wp:docPr descr="Figure 12: Открытие файла листинг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Открытие файла листинга</w:t>
      </w:r>
    </w:p>
    <w:bookmarkEnd w:id="0"/>
    <w:p>
      <w:pPr>
        <w:pStyle w:val="BodyText"/>
      </w:pPr>
      <w:r>
        <w:t xml:space="preserve">Открываю файл с программой lab7-2.asm и в инструкции с двумя операндами удаляю операнд B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143571"/>
            <wp:effectExtent b="0" l="0" r="0" t="0"/>
            <wp:docPr descr="Figure 13: Удаление операнд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Удаление операнда</w:t>
      </w:r>
    </w:p>
    <w:bookmarkEnd w:id="0"/>
    <w:p>
      <w:pPr>
        <w:pStyle w:val="BodyText"/>
      </w:pPr>
      <w:r>
        <w:t xml:space="preserve">Выполняю трансляцию с получением файла листинга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22239"/>
            <wp:effectExtent b="0" l="0" r="0" t="0"/>
            <wp:docPr descr="Figure 14: Трансляция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Трансляция</w:t>
      </w:r>
    </w:p>
    <w:bookmarkEnd w:id="0"/>
    <w:p>
      <w:pPr>
        <w:pStyle w:val="BodyText"/>
      </w:pPr>
      <w:r>
        <w:t xml:space="preserve">Проверяю файл листинга и вижу, что если в коде появляется ошибка, то ее описание появится в файле листинга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787432"/>
            <wp:effectExtent b="0" l="0" r="0" t="0"/>
            <wp:docPr descr="Figure 15: Проверка листинг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Проверка листинга</w:t>
      </w:r>
    </w:p>
    <w:bookmarkEnd w:id="0"/>
    <w:bookmarkEnd w:id="81"/>
    <w:bookmarkStart w:id="9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Создаю файл lab7-3 и пишу программу из 3 целочисленных переменных A,B и С в соответствии с 8 вариантом (рис. ??).</w:t>
      </w:r>
    </w:p>
    <w:p>
      <w:pPr>
        <w:pStyle w:val="BodyText"/>
      </w:pPr>
      <w:r>
        <w:t xml:space="preserve">![Написание программы(image/16.png){#fig:016 width=70%}</w:t>
      </w:r>
    </w:p>
    <w:p>
      <w:pPr>
        <w:pStyle w:val="BodyText"/>
      </w:pPr>
      <w:r>
        <w:t xml:space="preserve">Создаю исполняемый файл и проверяю работу программы (рис.</w:t>
      </w:r>
      <w:r>
        <w:t xml:space="preserve"> </w:t>
      </w:r>
      <w:hyperlink w:anchor="fig:017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5" w:name="fig:017"/>
      <w:r>
        <w:drawing>
          <wp:inline>
            <wp:extent cx="5334000" cy="775345"/>
            <wp:effectExtent b="0" l="0" r="0" t="0"/>
            <wp:docPr descr="Figure 16: Проверка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Проверка</w:t>
      </w:r>
    </w:p>
    <w:bookmarkEnd w:id="0"/>
    <w:p>
      <w:pPr>
        <w:pStyle w:val="BodyText"/>
      </w:pPr>
      <w:r>
        <w:t xml:space="preserve">Создаю файл lab7-4 и пишу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из варианта 8 (рис.</w:t>
      </w:r>
      <w:r>
        <w:t xml:space="preserve"> </w:t>
      </w:r>
      <w:hyperlink w:anchor="fig:018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89" w:name="fig:018"/>
      <w:r>
        <w:drawing>
          <wp:inline>
            <wp:extent cx="5334000" cy="6144831"/>
            <wp:effectExtent b="0" l="0" r="0" t="0"/>
            <wp:docPr descr="Figure 17: Написание программы" title="" id="87" name="Picture"/>
            <a:graphic>
              <a:graphicData uri="http://schemas.openxmlformats.org/drawingml/2006/picture">
                <pic:pic>
                  <pic:nvPicPr>
                    <pic:cNvPr descr="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4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Написание программы</w:t>
      </w:r>
    </w:p>
    <w:bookmarkEnd w:id="0"/>
    <w:p>
      <w:pPr>
        <w:pStyle w:val="BodyText"/>
      </w:pPr>
      <w:r>
        <w:t xml:space="preserve">Создаю исполняемый файл и проверяю работу программы (рис.</w:t>
      </w:r>
      <w:r>
        <w:t xml:space="preserve"> </w:t>
      </w:r>
      <w:hyperlink w:anchor="fig:019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3" w:name="fig:019"/>
      <w:r>
        <w:drawing>
          <wp:inline>
            <wp:extent cx="5334000" cy="1999031"/>
            <wp:effectExtent b="0" l="0" r="0" t="0"/>
            <wp:docPr descr="Figure 18: Проверка" title="" id="91" name="Picture"/>
            <a:graphic>
              <a:graphicData uri="http://schemas.openxmlformats.org/drawingml/2006/picture">
                <pic:pic>
                  <pic:nvPicPr>
                    <pic:cNvPr descr="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Проверка</w:t>
      </w:r>
    </w:p>
    <w:bookmarkEnd w:id="0"/>
    <w:p>
      <w:pPr>
        <w:pStyle w:val="BodyText"/>
      </w:pPr>
      <w:r>
        <w:rPr>
          <w:bCs/>
          <w:b/>
        </w:rPr>
        <w:t xml:space="preserve">Листинг к заданию 1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 33</w:t>
      </w:r>
      <w:r>
        <w:t xml:space="preserve"> </w:t>
      </w:r>
      <w:r>
        <w:t xml:space="preserve">b dd 40</w:t>
      </w:r>
      <w:r>
        <w:t xml:space="preserve"> </w:t>
      </w:r>
      <w:r>
        <w:t xml:space="preserve">c dd 52</w:t>
      </w:r>
      <w:r>
        <w:t xml:space="preserve"> </w:t>
      </w:r>
      <w:r>
        <w:t xml:space="preserve">section .bss</w:t>
      </w:r>
      <w:r>
        <w:t xml:space="preserve"> </w:t>
      </w:r>
      <w:r>
        <w:t xml:space="preserve">min resb 10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ecx, [a]</w:t>
      </w:r>
      <w:r>
        <w:t xml:space="preserve"> </w:t>
      </w:r>
      <w:r>
        <w:t xml:space="preserve">mov [min], 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(как числа)</w:t>
      </w:r>
      <w:r>
        <w:t xml:space="preserve"> </w:t>
      </w:r>
      <w:r>
        <w:t xml:space="preserve">cmp ecx, 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jl check_B ; если</w:t>
      </w:r>
      <w:r>
        <w:t xml:space="preserve"> </w:t>
      </w:r>
      <w:r>
        <w:t xml:space="preserve">‘</w:t>
      </w:r>
      <w:r>
        <w:t xml:space="preserve">A&lt;C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</w:t>
      </w:r>
      <w:r>
        <w:t xml:space="preserve"> </w:t>
      </w:r>
      <w:r>
        <w:t xml:space="preserve">mov ecx, 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  <w:r>
        <w:t xml:space="preserve"> </w:t>
      </w:r>
      <w:r>
        <w:t xml:space="preserve">mov [min], 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  <w:r>
        <w:t xml:space="preserve"> </w:t>
      </w: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из символа в число</w:t>
      </w:r>
      <w:r>
        <w:t xml:space="preserve"> </w:t>
      </w:r>
      <w:r>
        <w:t xml:space="preserve">check_B: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  <w:r>
        <w:t xml:space="preserve"> </w:t>
      </w:r>
      <w:r>
        <w:t xml:space="preserve">mov ecx, [min]</w:t>
      </w:r>
      <w:r>
        <w:t xml:space="preserve"> </w:t>
      </w:r>
      <w:r>
        <w:t xml:space="preserve">cmp ecx, [b] ;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jl fin ; если</w:t>
      </w:r>
      <w:r>
        <w:t xml:space="preserve"> </w:t>
      </w:r>
      <w:r>
        <w:t xml:space="preserve">‘</w:t>
      </w:r>
      <w:r>
        <w:t xml:space="preserve">min(A,C)&gt;B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 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  <w:r>
        <w:t xml:space="preserve"> </w:t>
      </w:r>
      <w:r>
        <w:t xml:space="preserve">mov [min], ecx</w:t>
      </w:r>
      <w:r>
        <w:t xml:space="preserve"> </w:t>
      </w:r>
      <w:r>
        <w:t xml:space="preserve">; ———- Вывод результата</w:t>
      </w:r>
      <w:r>
        <w:t xml:space="preserve"> </w:t>
      </w:r>
      <w:r>
        <w:t xml:space="preserve">fin:</w:t>
      </w:r>
      <w:r>
        <w:t xml:space="preserve"> </w:t>
      </w:r>
      <w:r>
        <w:t xml:space="preserve">mov eax, msg1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eax,[min]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  <w:r>
        <w:t xml:space="preserve"> </w:t>
      </w:r>
      <w:r>
        <w:t xml:space="preserve">call quit ; Выход</w:t>
      </w:r>
    </w:p>
    <w:p>
      <w:pPr>
        <w:pStyle w:val="SourceCode"/>
      </w:pPr>
      <w:r>
        <w:rPr>
          <w:rStyle w:val="VerbatimChar"/>
        </w:rPr>
        <w:t xml:space="preserve">**Листинг к заданию 2**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msgX db</w:t>
      </w:r>
      <w:r>
        <w:t xml:space="preserve"> </w:t>
      </w:r>
      <w:r>
        <w:t xml:space="preserve">“</w:t>
      </w:r>
      <w:r>
        <w:t xml:space="preserve">x =</w:t>
      </w:r>
      <w:r>
        <w:t xml:space="preserve">”</w:t>
      </w:r>
      <w:r>
        <w:t xml:space="preserve">,0h</w:t>
      </w:r>
      <w:r>
        <w:t xml:space="preserve"> </w:t>
      </w:r>
      <w:r>
        <w:t xml:space="preserve">msgA db</w:t>
      </w:r>
      <w:r>
        <w:t xml:space="preserve"> </w:t>
      </w:r>
      <w:r>
        <w:t xml:space="preserve">“</w:t>
      </w:r>
      <w:r>
        <w:t xml:space="preserve">a =</w:t>
      </w:r>
      <w:r>
        <w:t xml:space="preserve">”</w:t>
      </w:r>
      <w:r>
        <w:t xml:space="preserve">,0h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 resb 10</w:t>
      </w:r>
      <w:r>
        <w:t xml:space="preserve"> </w:t>
      </w:r>
      <w:r>
        <w:t xml:space="preserve">a resb 10</w:t>
      </w:r>
      <w:r>
        <w:t xml:space="preserve"> </w:t>
      </w:r>
      <w:r>
        <w:t xml:space="preserve">f resb 10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; ———- Ввод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mov eax, msgX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edx,10</w:t>
      </w:r>
      <w:r>
        <w:t xml:space="preserve"> </w:t>
      </w:r>
      <w:r>
        <w:t xml:space="preserve">call sread</w:t>
      </w:r>
    </w:p>
    <w:p>
      <w:pPr>
        <w:pStyle w:val="SourceCode"/>
      </w:pPr>
      <w:r>
        <w:rPr>
          <w:rStyle w:val="VerbatimChar"/>
        </w:rPr>
        <w:t xml:space="preserve">; ---------- Ввод 'A'</w:t>
      </w:r>
      <w:r>
        <w:br/>
      </w:r>
      <w:r>
        <w:rPr>
          <w:rStyle w:val="VerbatimChar"/>
        </w:rPr>
        <w:t xml:space="preserve">mov eax, msgA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a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; ---------- Преобразование 'x' из символа в число</w:t>
      </w:r>
      <w:r>
        <w:br/>
      </w:r>
      <w:r>
        <w:rPr>
          <w:rStyle w:val="VerbatimChar"/>
        </w:rPr>
        <w:t xml:space="preserve">mov eax, 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[x], eax</w:t>
      </w:r>
      <w:r>
        <w:br/>
      </w:r>
      <w:r>
        <w:br/>
      </w:r>
      <w:r>
        <w:rPr>
          <w:rStyle w:val="VerbatimChar"/>
        </w:rPr>
        <w:t xml:space="preserve">; ---------- Преобразование 'a' из символа в число</w:t>
      </w:r>
      <w:r>
        <w:br/>
      </w:r>
      <w:r>
        <w:rPr>
          <w:rStyle w:val="VerbatimChar"/>
        </w:rPr>
        <w:t xml:space="preserve">mov eax, 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[a], eax</w:t>
      </w:r>
      <w:r>
        <w:br/>
      </w:r>
      <w:r>
        <w:br/>
      </w:r>
      <w:r>
        <w:br/>
      </w:r>
      <w:r>
        <w:rPr>
          <w:rStyle w:val="VerbatimChar"/>
        </w:rPr>
        <w:t xml:space="preserve">mov ecx, [a]</w:t>
      </w:r>
      <w:r>
        <w:br/>
      </w:r>
      <w:r>
        <w:rPr>
          <w:rStyle w:val="VerbatimChar"/>
        </w:rPr>
        <w:t xml:space="preserve">cmp ecx, 3  ;сравниваем а и цифру 3</w:t>
      </w:r>
      <w:r>
        <w:br/>
      </w:r>
      <w:r>
        <w:br/>
      </w:r>
      <w:r>
        <w:rPr>
          <w:rStyle w:val="VerbatimChar"/>
        </w:rPr>
        <w:t xml:space="preserve">ja newfunc ;если а больше то идем по метке</w:t>
      </w:r>
      <w:r>
        <w:br/>
      </w:r>
      <w:r>
        <w:br/>
      </w:r>
      <w:r>
        <w:rPr>
          <w:rStyle w:val="VerbatimChar"/>
        </w:rPr>
        <w:t xml:space="preserve">mov eax, [a] ;иначе а умножаем на 3</w:t>
      </w:r>
      <w:r>
        <w:br/>
      </w:r>
      <w:r>
        <w:rPr>
          <w:rStyle w:val="VerbatimChar"/>
        </w:rPr>
        <w:t xml:space="preserve">mov ebx, 3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jmp fin</w:t>
      </w:r>
    </w:p>
    <w:p>
      <w:pPr>
        <w:pStyle w:val="FirstParagraph"/>
      </w:pPr>
      <w:r>
        <w:t xml:space="preserve">newfunc:</w:t>
      </w:r>
      <w:r>
        <w:t xml:space="preserve"> </w:t>
      </w:r>
      <w:r>
        <w:t xml:space="preserve">mov eax, [x]</w:t>
      </w:r>
      <w:r>
        <w:t xml:space="preserve"> </w:t>
      </w:r>
      <w:r>
        <w:t xml:space="preserve">mov ebx, 1</w:t>
      </w:r>
      <w:r>
        <w:t xml:space="preserve"> </w:t>
      </w:r>
      <w:r>
        <w:t xml:space="preserve">add eax, ebx</w:t>
      </w:r>
    </w:p>
    <w:p>
      <w:pPr>
        <w:pStyle w:val="BodyText"/>
      </w:pPr>
      <w:r>
        <w:t xml:space="preserve">fin: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 и научилась писать программы с использованием этих переходов.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Мусатова Екатерина Викторовна</dc:creator>
  <dc:language>ru-RU</dc:language>
  <cp:keywords/>
  <dcterms:created xsi:type="dcterms:W3CDTF">2023-11-25T20:56:43Z</dcterms:created>
  <dcterms:modified xsi:type="dcterms:W3CDTF">2023-11-25T20:56:43Z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