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4A" w:rsidRDefault="00491F4A" w:rsidP="00491F4A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r>
        <w:rPr>
          <w:rFonts w:ascii="Verdana" w:hAnsi="Verdana"/>
          <w:color w:val="000000"/>
          <w:sz w:val="35"/>
          <w:szCs w:val="35"/>
        </w:rPr>
        <w:t>Подключение к базе данных</w:t>
      </w:r>
    </w:p>
    <w:bookmarkEnd w:id="0"/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любом проекте WPF, как и в ряде других типов проектов для .NET, по умолчанию есть файл конфигурации, который называется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app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.</w:t>
      </w:r>
      <w:proofErr w:type="gramEnd"/>
      <w:r>
        <w:rPr>
          <w:rFonts w:ascii="Verdana" w:hAnsi="Verdana"/>
          <w:i/>
          <w:iCs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color w:val="000000"/>
          <w:sz w:val="20"/>
          <w:szCs w:val="20"/>
        </w:rPr>
        <w:t> и который имеет следующее содержимое: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91F4A" w:rsidTr="00491F4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91F4A" w:rsidRDefault="00491F4A" w:rsidP="00491F4A">
            <w:pPr>
              <w:spacing w:line="293" w:lineRule="atLeast"/>
            </w:pPr>
            <w:r>
              <w:t>2</w:t>
            </w:r>
          </w:p>
          <w:p w:rsidR="00491F4A" w:rsidRDefault="00491F4A" w:rsidP="00491F4A">
            <w:pPr>
              <w:spacing w:line="293" w:lineRule="atLeast"/>
            </w:pPr>
            <w:r>
              <w:t>3</w:t>
            </w:r>
          </w:p>
          <w:p w:rsidR="00491F4A" w:rsidRDefault="00491F4A" w:rsidP="00491F4A">
            <w:pPr>
              <w:spacing w:line="293" w:lineRule="atLeast"/>
            </w:pPr>
            <w:r>
              <w:t>4</w:t>
            </w:r>
          </w:p>
          <w:p w:rsidR="00491F4A" w:rsidRDefault="00491F4A" w:rsidP="00491F4A">
            <w:pPr>
              <w:spacing w:line="293" w:lineRule="atLeast"/>
            </w:pPr>
            <w:r>
              <w:t>5</w:t>
            </w:r>
          </w:p>
          <w:p w:rsidR="00491F4A" w:rsidRDefault="00491F4A" w:rsidP="00491F4A">
            <w:pPr>
              <w:spacing w:line="293" w:lineRule="atLeast"/>
            </w:pPr>
            <w:r>
              <w:t>6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proofErr w:type="gramStart"/>
            <w:r w:rsidRPr="00491F4A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version="1.0"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encoding="utf-8"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?&gt;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&lt;configuration&gt;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 xml:space="preserve">    &lt;startup&gt; 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supportedRuntime</w:t>
            </w:r>
            <w:proofErr w:type="spellEnd"/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version="v4.0"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sku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=".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NETFramework,Version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=v4.6"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91F4A" w:rsidRDefault="00491F4A" w:rsidP="00491F4A">
            <w:pPr>
              <w:spacing w:line="293" w:lineRule="atLeast"/>
            </w:pPr>
            <w:r w:rsidRPr="00491F4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startup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configuration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Добавим в него строку подключения к </w:t>
      </w:r>
      <w:proofErr w:type="spellStart"/>
      <w:r>
        <w:rPr>
          <w:rFonts w:ascii="Verdana" w:hAnsi="Verdana"/>
          <w:color w:val="000000"/>
          <w:sz w:val="20"/>
          <w:szCs w:val="20"/>
        </w:rPr>
        <w:t>бд</w:t>
      </w:r>
      <w:proofErr w:type="spellEnd"/>
      <w:r>
        <w:rPr>
          <w:rFonts w:ascii="Verdana" w:hAnsi="Verdana"/>
          <w:color w:val="000000"/>
          <w:sz w:val="20"/>
          <w:szCs w:val="20"/>
        </w:rPr>
        <w:t>, изменив файл следующим образом: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491F4A" w:rsidTr="00491F4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91F4A" w:rsidRDefault="00491F4A" w:rsidP="00491F4A">
            <w:pPr>
              <w:spacing w:line="293" w:lineRule="atLeast"/>
            </w:pPr>
            <w:r>
              <w:t>2</w:t>
            </w:r>
          </w:p>
          <w:p w:rsidR="00491F4A" w:rsidRDefault="00491F4A" w:rsidP="00491F4A">
            <w:pPr>
              <w:spacing w:line="293" w:lineRule="atLeast"/>
            </w:pPr>
            <w:r>
              <w:t>3</w:t>
            </w:r>
          </w:p>
          <w:p w:rsidR="00491F4A" w:rsidRDefault="00491F4A" w:rsidP="00491F4A">
            <w:pPr>
              <w:spacing w:line="293" w:lineRule="atLeast"/>
            </w:pPr>
            <w:r>
              <w:t>4</w:t>
            </w:r>
          </w:p>
          <w:p w:rsidR="00491F4A" w:rsidRDefault="00491F4A" w:rsidP="00491F4A">
            <w:pPr>
              <w:spacing w:line="293" w:lineRule="atLeast"/>
            </w:pPr>
            <w:r>
              <w:t>5</w:t>
            </w:r>
          </w:p>
          <w:p w:rsidR="00491F4A" w:rsidRDefault="00491F4A" w:rsidP="00491F4A">
            <w:pPr>
              <w:spacing w:line="293" w:lineRule="atLeast"/>
            </w:pPr>
            <w:r>
              <w:t>6</w:t>
            </w:r>
          </w:p>
          <w:p w:rsidR="00491F4A" w:rsidRDefault="00491F4A" w:rsidP="00491F4A">
            <w:pPr>
              <w:spacing w:line="293" w:lineRule="atLeast"/>
            </w:pPr>
            <w:r>
              <w:t>7</w:t>
            </w:r>
          </w:p>
          <w:p w:rsidR="00491F4A" w:rsidRDefault="00491F4A" w:rsidP="00491F4A">
            <w:pPr>
              <w:spacing w:line="293" w:lineRule="atLeast"/>
            </w:pPr>
            <w:r>
              <w:t>8</w:t>
            </w:r>
          </w:p>
          <w:p w:rsidR="00491F4A" w:rsidRDefault="00491F4A" w:rsidP="00491F4A">
            <w:pPr>
              <w:spacing w:line="293" w:lineRule="atLeast"/>
            </w:pPr>
            <w:r>
              <w:t>9</w:t>
            </w:r>
          </w:p>
          <w:p w:rsidR="00491F4A" w:rsidRDefault="00491F4A" w:rsidP="00491F4A">
            <w:pPr>
              <w:spacing w:line="293" w:lineRule="atLeast"/>
            </w:pPr>
            <w:r>
              <w:t>10</w:t>
            </w:r>
          </w:p>
          <w:p w:rsidR="00491F4A" w:rsidRDefault="00491F4A" w:rsidP="00491F4A">
            <w:pPr>
              <w:spacing w:line="293" w:lineRule="atLeast"/>
            </w:pPr>
            <w:r>
              <w:t>11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proofErr w:type="gramStart"/>
            <w:r w:rsidRPr="00491F4A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version="1.0"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encoding="utf-8"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?&gt;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&lt;configuration&gt;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 xml:space="preserve">    &lt;startup&gt; 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supportedRuntime</w:t>
            </w:r>
            <w:proofErr w:type="spellEnd"/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version="v4.0"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sku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=".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NETFramework,Version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=v4.6"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&lt;/startup&gt;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connectionStrings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&lt;add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DefaultConnection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connectionString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="Data Source=.\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SQLEXPRESS;Initial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Catalog=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mobiledb;Integrated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Security=True"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providerName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System.Data.SqlClient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"/&gt;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&lt;/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connectionStrings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&gt;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configuration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Для определения всех подключений в программе в пределах узла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configuration</w:t>
      </w:r>
      <w:proofErr w:type="spellEnd"/>
      <w:r>
        <w:rPr>
          <w:rStyle w:val="HTML"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> добавляется новый узел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connectionStrings</w:t>
      </w:r>
      <w:proofErr w:type="spellEnd"/>
      <w:r>
        <w:rPr>
          <w:rStyle w:val="HTML"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>. В этом узле определяются строки подключения с помощью элемента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add</w:t>
      </w:r>
      <w:proofErr w:type="spellEnd"/>
      <w:r>
        <w:rPr>
          <w:rStyle w:val="HTML"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>. Каждая строка подключения имеет название, определяемое с помощью атрибута </w:t>
      </w:r>
      <w:proofErr w:type="spellStart"/>
      <w:r>
        <w:rPr>
          <w:rStyle w:val="HTML"/>
          <w:color w:val="00000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. В данном случае строка подключения называется "</w:t>
      </w:r>
      <w:proofErr w:type="spellStart"/>
      <w:r>
        <w:rPr>
          <w:rFonts w:ascii="Verdana" w:hAnsi="Verdana"/>
          <w:color w:val="000000"/>
          <w:sz w:val="20"/>
          <w:szCs w:val="20"/>
        </w:rPr>
        <w:t>DefaultConnection</w:t>
      </w:r>
      <w:proofErr w:type="spellEnd"/>
      <w:r>
        <w:rPr>
          <w:rFonts w:ascii="Verdana" w:hAnsi="Verdana"/>
          <w:color w:val="000000"/>
          <w:sz w:val="20"/>
          <w:szCs w:val="20"/>
        </w:rPr>
        <w:t>". Название может быть произвольное.</w:t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Атрибут </w:t>
      </w:r>
      <w:proofErr w:type="spellStart"/>
      <w:r>
        <w:rPr>
          <w:rFonts w:ascii="Verdana" w:hAnsi="Verdana"/>
          <w:color w:val="000000"/>
          <w:sz w:val="20"/>
          <w:szCs w:val="20"/>
        </w:rPr>
        <w:t>connectionString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собственно хранит строку подключения. Он состоит из трех частей:</w:t>
      </w:r>
    </w:p>
    <w:p w:rsidR="00491F4A" w:rsidRDefault="00491F4A" w:rsidP="00491F4A">
      <w:pPr>
        <w:pStyle w:val="a3"/>
        <w:numPr>
          <w:ilvl w:val="0"/>
          <w:numId w:val="2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Data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Source</w:t>
      </w:r>
      <w:proofErr w:type="spellEnd"/>
      <w:r>
        <w:rPr>
          <w:rStyle w:val="HTML"/>
          <w:color w:val="000000"/>
        </w:rPr>
        <w:t>=.\SQLEXPRESS</w:t>
      </w:r>
      <w:r>
        <w:rPr>
          <w:rFonts w:ascii="Verdana" w:hAnsi="Verdana"/>
          <w:color w:val="000000"/>
          <w:sz w:val="20"/>
          <w:szCs w:val="20"/>
        </w:rPr>
        <w:t xml:space="preserve">: указывает на название сервера. По умолчанию для MS SQL </w:t>
      </w:r>
      <w:proofErr w:type="spellStart"/>
      <w:r>
        <w:rPr>
          <w:rFonts w:ascii="Verdana" w:hAnsi="Verdana"/>
          <w:color w:val="000000"/>
          <w:sz w:val="20"/>
          <w:szCs w:val="20"/>
        </w:rPr>
        <w:t>Server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Express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используется ".\SQLEXPRESS"</w:t>
      </w:r>
    </w:p>
    <w:p w:rsidR="00491F4A" w:rsidRDefault="00491F4A" w:rsidP="00491F4A">
      <w:pPr>
        <w:pStyle w:val="a3"/>
        <w:numPr>
          <w:ilvl w:val="0"/>
          <w:numId w:val="2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Initial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Catalog</w:t>
      </w:r>
      <w:proofErr w:type="spellEnd"/>
      <w:r>
        <w:rPr>
          <w:rStyle w:val="HTML"/>
          <w:color w:val="000000"/>
        </w:rPr>
        <w:t>=</w:t>
      </w:r>
      <w:proofErr w:type="spellStart"/>
      <w:r>
        <w:rPr>
          <w:rStyle w:val="HTML"/>
          <w:color w:val="000000"/>
        </w:rPr>
        <w:t>mobiledb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название базы данных. Так как база данных называется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mobiledb</w:t>
      </w:r>
      <w:proofErr w:type="spellEnd"/>
      <w:r>
        <w:rPr>
          <w:rFonts w:ascii="Verdana" w:hAnsi="Verdana"/>
          <w:color w:val="000000"/>
          <w:sz w:val="20"/>
          <w:szCs w:val="20"/>
        </w:rPr>
        <w:t>, то соответственно здесь данное название и указываем</w:t>
      </w:r>
    </w:p>
    <w:p w:rsidR="00491F4A" w:rsidRPr="00491F4A" w:rsidRDefault="00491F4A" w:rsidP="00491F4A">
      <w:pPr>
        <w:pStyle w:val="a3"/>
        <w:numPr>
          <w:ilvl w:val="0"/>
          <w:numId w:val="2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 w:rsidRPr="00491F4A">
        <w:rPr>
          <w:rStyle w:val="HTML"/>
          <w:color w:val="000000"/>
          <w:lang w:val="en-US"/>
        </w:rPr>
        <w:t>Integrated Security=True</w:t>
      </w:r>
      <w:r w:rsidRPr="00491F4A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задает</w:t>
      </w:r>
      <w:r w:rsidRPr="00491F4A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режим</w:t>
      </w:r>
      <w:r w:rsidRPr="00491F4A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аутентификации</w:t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Так как мы будем подключаться к базе данных MS SQL </w:t>
      </w:r>
      <w:proofErr w:type="spellStart"/>
      <w:r>
        <w:rPr>
          <w:rFonts w:ascii="Verdana" w:hAnsi="Verdana"/>
          <w:color w:val="000000"/>
          <w:sz w:val="20"/>
          <w:szCs w:val="20"/>
        </w:rPr>
        <w:t>Server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соответственно мы будем использовать провайдер для SQL </w:t>
      </w:r>
      <w:proofErr w:type="spellStart"/>
      <w:r>
        <w:rPr>
          <w:rFonts w:ascii="Verdana" w:hAnsi="Verdana"/>
          <w:color w:val="000000"/>
          <w:sz w:val="20"/>
          <w:szCs w:val="20"/>
        </w:rPr>
        <w:t>Server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функциональность которого заключена в пространстве имен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System.Data.SqlClient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Далее определим код графического интерфейса в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278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232"/>
      </w:tblGrid>
      <w:tr w:rsidR="00491F4A" w:rsidTr="00491F4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91F4A" w:rsidRDefault="00491F4A" w:rsidP="00491F4A">
            <w:pPr>
              <w:spacing w:line="293" w:lineRule="atLeast"/>
            </w:pPr>
            <w:r>
              <w:t>2</w:t>
            </w:r>
          </w:p>
          <w:p w:rsidR="00491F4A" w:rsidRDefault="00491F4A" w:rsidP="00491F4A">
            <w:pPr>
              <w:spacing w:line="293" w:lineRule="atLeast"/>
            </w:pPr>
            <w:r>
              <w:t>3</w:t>
            </w:r>
          </w:p>
          <w:p w:rsidR="00491F4A" w:rsidRDefault="00491F4A" w:rsidP="00491F4A">
            <w:pPr>
              <w:spacing w:line="293" w:lineRule="atLeast"/>
            </w:pPr>
            <w:r>
              <w:t>4</w:t>
            </w:r>
          </w:p>
          <w:p w:rsidR="00491F4A" w:rsidRDefault="00491F4A" w:rsidP="00491F4A">
            <w:pPr>
              <w:spacing w:line="293" w:lineRule="atLeast"/>
            </w:pPr>
            <w:r>
              <w:t>5</w:t>
            </w:r>
          </w:p>
          <w:p w:rsidR="00491F4A" w:rsidRDefault="00491F4A" w:rsidP="00491F4A">
            <w:pPr>
              <w:spacing w:line="293" w:lineRule="atLeast"/>
            </w:pPr>
            <w:r>
              <w:t>6</w:t>
            </w:r>
          </w:p>
          <w:p w:rsidR="00491F4A" w:rsidRDefault="00491F4A" w:rsidP="00491F4A">
            <w:pPr>
              <w:spacing w:line="293" w:lineRule="atLeast"/>
            </w:pPr>
            <w:r>
              <w:t>7</w:t>
            </w:r>
          </w:p>
          <w:p w:rsidR="00491F4A" w:rsidRDefault="00491F4A" w:rsidP="00491F4A">
            <w:pPr>
              <w:spacing w:line="293" w:lineRule="atLeast"/>
            </w:pPr>
            <w:r>
              <w:t>8</w:t>
            </w:r>
          </w:p>
          <w:p w:rsidR="00491F4A" w:rsidRDefault="00491F4A" w:rsidP="00491F4A">
            <w:pPr>
              <w:spacing w:line="293" w:lineRule="atLeast"/>
            </w:pPr>
            <w:r>
              <w:t>9</w:t>
            </w:r>
          </w:p>
          <w:p w:rsidR="00491F4A" w:rsidRDefault="00491F4A" w:rsidP="00491F4A">
            <w:pPr>
              <w:spacing w:line="293" w:lineRule="atLeast"/>
            </w:pPr>
            <w:r>
              <w:t>10</w:t>
            </w:r>
          </w:p>
          <w:p w:rsidR="00491F4A" w:rsidRDefault="00491F4A" w:rsidP="00491F4A">
            <w:pPr>
              <w:spacing w:line="293" w:lineRule="atLeast"/>
            </w:pPr>
            <w:r>
              <w:t>11</w:t>
            </w:r>
          </w:p>
          <w:p w:rsidR="00491F4A" w:rsidRDefault="00491F4A" w:rsidP="00491F4A">
            <w:pPr>
              <w:spacing w:line="293" w:lineRule="atLeast"/>
            </w:pPr>
            <w:r>
              <w:t>12</w:t>
            </w:r>
          </w:p>
          <w:p w:rsidR="00491F4A" w:rsidRDefault="00491F4A" w:rsidP="00491F4A">
            <w:pPr>
              <w:spacing w:line="293" w:lineRule="atLeast"/>
            </w:pPr>
            <w:r>
              <w:t>13</w:t>
            </w:r>
          </w:p>
          <w:p w:rsidR="00491F4A" w:rsidRDefault="00491F4A" w:rsidP="00491F4A">
            <w:pPr>
              <w:spacing w:line="293" w:lineRule="atLeast"/>
            </w:pPr>
            <w:r>
              <w:lastRenderedPageBreak/>
              <w:t>14</w:t>
            </w:r>
          </w:p>
          <w:p w:rsidR="00491F4A" w:rsidRDefault="00491F4A" w:rsidP="00491F4A">
            <w:pPr>
              <w:spacing w:line="293" w:lineRule="atLeast"/>
            </w:pPr>
            <w:r>
              <w:t>15</w:t>
            </w:r>
          </w:p>
          <w:p w:rsidR="00491F4A" w:rsidRDefault="00491F4A" w:rsidP="00491F4A">
            <w:pPr>
              <w:spacing w:line="293" w:lineRule="atLeast"/>
            </w:pPr>
            <w:r>
              <w:t>16</w:t>
            </w:r>
          </w:p>
          <w:p w:rsidR="00491F4A" w:rsidRDefault="00491F4A" w:rsidP="00491F4A">
            <w:pPr>
              <w:spacing w:line="293" w:lineRule="atLeast"/>
            </w:pPr>
            <w:r>
              <w:t>17</w:t>
            </w:r>
          </w:p>
          <w:p w:rsidR="00491F4A" w:rsidRDefault="00491F4A" w:rsidP="00491F4A">
            <w:pPr>
              <w:spacing w:line="293" w:lineRule="atLeast"/>
            </w:pPr>
            <w:r>
              <w:t>18</w:t>
            </w:r>
          </w:p>
          <w:p w:rsidR="00491F4A" w:rsidRDefault="00491F4A" w:rsidP="00491F4A">
            <w:pPr>
              <w:spacing w:line="293" w:lineRule="atLeast"/>
            </w:pPr>
            <w:r>
              <w:t>19</w:t>
            </w:r>
          </w:p>
          <w:p w:rsidR="00491F4A" w:rsidRDefault="00491F4A" w:rsidP="00491F4A">
            <w:pPr>
              <w:spacing w:line="293" w:lineRule="atLeast"/>
            </w:pPr>
            <w:r>
              <w:t>20</w:t>
            </w:r>
          </w:p>
          <w:p w:rsidR="00491F4A" w:rsidRDefault="00491F4A" w:rsidP="00491F4A">
            <w:pPr>
              <w:spacing w:line="293" w:lineRule="atLeast"/>
            </w:pPr>
            <w:r>
              <w:t>21</w:t>
            </w:r>
          </w:p>
          <w:p w:rsidR="00491F4A" w:rsidRDefault="00491F4A" w:rsidP="00491F4A">
            <w:pPr>
              <w:spacing w:line="293" w:lineRule="atLeast"/>
            </w:pPr>
            <w:r>
              <w:t>22</w:t>
            </w:r>
          </w:p>
          <w:p w:rsidR="00491F4A" w:rsidRDefault="00491F4A" w:rsidP="00491F4A">
            <w:pPr>
              <w:spacing w:line="293" w:lineRule="atLeast"/>
            </w:pPr>
            <w:r>
              <w:t>23</w:t>
            </w:r>
          </w:p>
          <w:p w:rsidR="00491F4A" w:rsidRDefault="00491F4A" w:rsidP="00491F4A">
            <w:pPr>
              <w:spacing w:line="293" w:lineRule="atLeast"/>
            </w:pPr>
            <w:r>
              <w:t>24</w:t>
            </w:r>
          </w:p>
          <w:p w:rsidR="00491F4A" w:rsidRDefault="00491F4A" w:rsidP="00491F4A">
            <w:pPr>
              <w:spacing w:line="293" w:lineRule="atLeast"/>
            </w:pPr>
            <w:r>
              <w:t>25</w:t>
            </w:r>
          </w:p>
          <w:p w:rsidR="00491F4A" w:rsidRDefault="00491F4A" w:rsidP="00491F4A">
            <w:pPr>
              <w:spacing w:line="293" w:lineRule="atLeast"/>
            </w:pPr>
            <w:r>
              <w:t>26</w:t>
            </w:r>
          </w:p>
          <w:p w:rsidR="00491F4A" w:rsidRDefault="00491F4A" w:rsidP="00491F4A">
            <w:pPr>
              <w:spacing w:line="293" w:lineRule="atLeast"/>
            </w:pPr>
            <w:r>
              <w:t>27</w:t>
            </w:r>
          </w:p>
          <w:p w:rsidR="00491F4A" w:rsidRDefault="00491F4A" w:rsidP="00491F4A">
            <w:pPr>
              <w:spacing w:line="293" w:lineRule="atLeast"/>
            </w:pPr>
            <w:r>
              <w:t>28</w:t>
            </w:r>
          </w:p>
          <w:p w:rsidR="00491F4A" w:rsidRDefault="00491F4A" w:rsidP="00491F4A">
            <w:pPr>
              <w:spacing w:line="293" w:lineRule="atLeast"/>
            </w:pPr>
            <w:r>
              <w:t>29</w:t>
            </w:r>
          </w:p>
          <w:p w:rsidR="00491F4A" w:rsidRDefault="00491F4A" w:rsidP="00491F4A">
            <w:pPr>
              <w:spacing w:line="293" w:lineRule="atLeast"/>
            </w:pPr>
            <w:r>
              <w:t>30</w:t>
            </w:r>
          </w:p>
          <w:p w:rsidR="00491F4A" w:rsidRDefault="00491F4A" w:rsidP="00491F4A">
            <w:pPr>
              <w:spacing w:line="293" w:lineRule="atLeast"/>
            </w:pPr>
            <w:r>
              <w:t>31</w:t>
            </w:r>
          </w:p>
          <w:p w:rsidR="00491F4A" w:rsidRDefault="00491F4A" w:rsidP="00491F4A">
            <w:pPr>
              <w:spacing w:line="293" w:lineRule="atLeast"/>
            </w:pPr>
            <w:r>
              <w:t>32</w:t>
            </w:r>
          </w:p>
          <w:p w:rsidR="00491F4A" w:rsidRDefault="00491F4A" w:rsidP="00491F4A">
            <w:pPr>
              <w:spacing w:line="293" w:lineRule="atLeast"/>
            </w:pPr>
            <w:r>
              <w:t>33</w:t>
            </w:r>
          </w:p>
          <w:p w:rsidR="00491F4A" w:rsidRDefault="00491F4A" w:rsidP="00491F4A">
            <w:pPr>
              <w:spacing w:line="293" w:lineRule="atLeast"/>
            </w:pPr>
            <w:r>
              <w:t>34</w:t>
            </w:r>
          </w:p>
        </w:tc>
        <w:tc>
          <w:tcPr>
            <w:tcW w:w="12232" w:type="dxa"/>
            <w:shd w:val="clear" w:color="auto" w:fill="A6A6A6" w:themeFill="background1" w:themeFillShade="A6"/>
            <w:vAlign w:val="center"/>
            <w:hideMark/>
          </w:tcPr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x:Class="DbApp.MainWindow"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491F4A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</w:t>
            </w:r>
            <w:r w:rsidRPr="00491F4A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</w:t>
            </w:r>
            <w:r w:rsidRPr="00491F4A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491F4A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clr-namespace:DbApp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="d"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Height="250"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Width="350"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Loaded="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Window_Loaded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"&gt;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&lt;Style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TargetType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="Button"&gt;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&lt;Setter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Property="Margin"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Value="20 8 20 8"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&lt;Setter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Property="Width"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Value="100"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&lt;Setter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Property="Height"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Value="30"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lastRenderedPageBreak/>
              <w:t>        &lt;/Style&gt;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Height="*"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Height="Auto"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DataGrid</w:t>
            </w:r>
            <w:proofErr w:type="spellEnd"/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AutoGenerateColumns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="False"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x:Name="phonesGrid"&gt;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DataGrid.Columns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DataGridTextColumn</w:t>
            </w:r>
            <w:proofErr w:type="spellEnd"/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Binding="{Binding Title}"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Модель</w:t>
            </w:r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Width="120"/&gt;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DataGridTextColumn</w:t>
            </w:r>
            <w:proofErr w:type="spellEnd"/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Binding="{Binding Company}"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Производитель</w:t>
            </w:r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Width="125"/&gt;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DataGridTextColumn</w:t>
            </w:r>
            <w:proofErr w:type="spellEnd"/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Binding="{Binding Price}"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Цена</w:t>
            </w:r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Width="80"/&gt;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DataGrid.Columns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DataGrid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lang w:val="en-US"/>
              </w:rPr>
              <w:t> 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HorizontalAlignment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="Center"</w:t>
            </w:r>
            <w:r w:rsidRPr="00491F4A">
              <w:rPr>
                <w:lang w:val="en-US"/>
              </w:rPr>
              <w:t xml:space="preserve"> 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="1"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x:Name="updateButton"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Обновить</w:t>
            </w:r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updateButton_Click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x:Name="deleteButton"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Удалить</w:t>
            </w:r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deleteButton_Click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"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491F4A" w:rsidRDefault="00491F4A" w:rsidP="00491F4A">
            <w:pPr>
              <w:spacing w:line="293" w:lineRule="atLeast"/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Здесь определен довольно простой интерфейс: </w:t>
      </w:r>
      <w:proofErr w:type="spellStart"/>
      <w:r>
        <w:rPr>
          <w:rFonts w:ascii="Verdana" w:hAnsi="Verdana"/>
          <w:color w:val="000000"/>
          <w:sz w:val="20"/>
          <w:szCs w:val="20"/>
        </w:rPr>
        <w:t>датагрид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отображения данных, и две кнопки для обновления данных в </w:t>
      </w:r>
      <w:proofErr w:type="spellStart"/>
      <w:r>
        <w:rPr>
          <w:rFonts w:ascii="Verdana" w:hAnsi="Verdana"/>
          <w:color w:val="000000"/>
          <w:sz w:val="20"/>
          <w:szCs w:val="20"/>
        </w:rPr>
        <w:t>бд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для удаления. В итоге приложение будет выглядеть следующим образом:</w:t>
      </w:r>
    </w:p>
    <w:p w:rsidR="00491F4A" w:rsidRDefault="00491F4A" w:rsidP="00491F4A">
      <w:pPr>
        <w:rPr>
          <w:rFonts w:ascii="Times New Roman" w:hAnsi="Times New Roman"/>
          <w:sz w:val="24"/>
          <w:szCs w:val="24"/>
        </w:rPr>
      </w:pPr>
      <w:r w:rsidRPr="00491F4A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00400" cy="1948180"/>
            <wp:effectExtent l="0" t="0" r="0" b="0"/>
            <wp:docPr id="61" name="Рисунок 61" descr="C:\Users\KAB6-Teacher\Pictures\19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KAB6-Teacher\Pictures\19.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определим код подключения и все обработчики кнопок в файле кода c#:</w:t>
      </w:r>
    </w:p>
    <w:tbl>
      <w:tblPr>
        <w:tblW w:w="133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847"/>
      </w:tblGrid>
      <w:tr w:rsidR="00491F4A" w:rsidTr="00491F4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91F4A" w:rsidRDefault="00491F4A" w:rsidP="00491F4A">
            <w:pPr>
              <w:spacing w:line="293" w:lineRule="atLeast"/>
            </w:pPr>
            <w:r>
              <w:t>2</w:t>
            </w:r>
          </w:p>
          <w:p w:rsidR="00491F4A" w:rsidRDefault="00491F4A" w:rsidP="00491F4A">
            <w:pPr>
              <w:spacing w:line="293" w:lineRule="atLeast"/>
            </w:pPr>
            <w:r>
              <w:t>3</w:t>
            </w:r>
          </w:p>
          <w:p w:rsidR="00491F4A" w:rsidRDefault="00491F4A" w:rsidP="00491F4A">
            <w:pPr>
              <w:spacing w:line="293" w:lineRule="atLeast"/>
            </w:pPr>
            <w:r>
              <w:t>4</w:t>
            </w:r>
          </w:p>
          <w:p w:rsidR="00491F4A" w:rsidRDefault="00491F4A" w:rsidP="00491F4A">
            <w:pPr>
              <w:spacing w:line="293" w:lineRule="atLeast"/>
            </w:pPr>
            <w:r>
              <w:t>5</w:t>
            </w:r>
          </w:p>
          <w:p w:rsidR="00491F4A" w:rsidRDefault="00491F4A" w:rsidP="00491F4A">
            <w:pPr>
              <w:spacing w:line="293" w:lineRule="atLeast"/>
            </w:pPr>
            <w:r>
              <w:t>6</w:t>
            </w:r>
          </w:p>
          <w:p w:rsidR="00491F4A" w:rsidRDefault="00491F4A" w:rsidP="00491F4A">
            <w:pPr>
              <w:spacing w:line="293" w:lineRule="atLeast"/>
            </w:pPr>
            <w:r>
              <w:t>7</w:t>
            </w:r>
          </w:p>
          <w:p w:rsidR="00491F4A" w:rsidRDefault="00491F4A" w:rsidP="00491F4A">
            <w:pPr>
              <w:spacing w:line="293" w:lineRule="atLeast"/>
            </w:pPr>
            <w:r>
              <w:t>8</w:t>
            </w:r>
          </w:p>
          <w:p w:rsidR="00491F4A" w:rsidRDefault="00491F4A" w:rsidP="00491F4A">
            <w:pPr>
              <w:spacing w:line="293" w:lineRule="atLeast"/>
            </w:pPr>
            <w:r>
              <w:t>9</w:t>
            </w:r>
          </w:p>
          <w:p w:rsidR="00491F4A" w:rsidRDefault="00491F4A" w:rsidP="00491F4A">
            <w:pPr>
              <w:spacing w:line="293" w:lineRule="atLeast"/>
            </w:pPr>
            <w:r>
              <w:t>10</w:t>
            </w:r>
          </w:p>
          <w:p w:rsidR="00491F4A" w:rsidRDefault="00491F4A" w:rsidP="00491F4A">
            <w:pPr>
              <w:spacing w:line="293" w:lineRule="atLeast"/>
            </w:pPr>
            <w:r>
              <w:t>11</w:t>
            </w:r>
          </w:p>
          <w:p w:rsidR="00491F4A" w:rsidRDefault="00491F4A" w:rsidP="00491F4A">
            <w:pPr>
              <w:spacing w:line="293" w:lineRule="atLeast"/>
            </w:pPr>
            <w:r>
              <w:t>12</w:t>
            </w:r>
          </w:p>
          <w:p w:rsidR="00491F4A" w:rsidRDefault="00491F4A" w:rsidP="00491F4A">
            <w:pPr>
              <w:spacing w:line="293" w:lineRule="atLeast"/>
            </w:pPr>
            <w:r>
              <w:t>13</w:t>
            </w:r>
          </w:p>
          <w:p w:rsidR="00491F4A" w:rsidRDefault="00491F4A" w:rsidP="00491F4A">
            <w:pPr>
              <w:spacing w:line="293" w:lineRule="atLeast"/>
            </w:pPr>
            <w:r>
              <w:t>14</w:t>
            </w:r>
          </w:p>
          <w:p w:rsidR="00491F4A" w:rsidRDefault="00491F4A" w:rsidP="00491F4A">
            <w:pPr>
              <w:spacing w:line="293" w:lineRule="atLeast"/>
            </w:pPr>
            <w:r>
              <w:t>15</w:t>
            </w:r>
          </w:p>
          <w:p w:rsidR="00491F4A" w:rsidRDefault="00491F4A" w:rsidP="00491F4A">
            <w:pPr>
              <w:spacing w:line="293" w:lineRule="atLeast"/>
            </w:pPr>
            <w:r>
              <w:lastRenderedPageBreak/>
              <w:t>16</w:t>
            </w:r>
          </w:p>
          <w:p w:rsidR="00491F4A" w:rsidRDefault="00491F4A" w:rsidP="00491F4A">
            <w:pPr>
              <w:spacing w:line="293" w:lineRule="atLeast"/>
            </w:pPr>
            <w:r>
              <w:t>17</w:t>
            </w:r>
          </w:p>
          <w:p w:rsidR="00491F4A" w:rsidRDefault="00491F4A" w:rsidP="00491F4A">
            <w:pPr>
              <w:spacing w:line="293" w:lineRule="atLeast"/>
            </w:pPr>
            <w:r>
              <w:t>18</w:t>
            </w:r>
          </w:p>
          <w:p w:rsidR="00491F4A" w:rsidRDefault="00491F4A" w:rsidP="00491F4A">
            <w:pPr>
              <w:spacing w:line="293" w:lineRule="atLeast"/>
            </w:pPr>
            <w:r>
              <w:t>19</w:t>
            </w:r>
          </w:p>
          <w:p w:rsidR="00491F4A" w:rsidRDefault="00491F4A" w:rsidP="00491F4A">
            <w:pPr>
              <w:spacing w:line="293" w:lineRule="atLeast"/>
            </w:pPr>
            <w:r>
              <w:t>20</w:t>
            </w:r>
          </w:p>
          <w:p w:rsidR="00491F4A" w:rsidRDefault="00491F4A" w:rsidP="00491F4A">
            <w:pPr>
              <w:spacing w:line="293" w:lineRule="atLeast"/>
            </w:pPr>
            <w:r>
              <w:t>21</w:t>
            </w:r>
          </w:p>
          <w:p w:rsidR="00491F4A" w:rsidRDefault="00491F4A" w:rsidP="00491F4A">
            <w:pPr>
              <w:spacing w:line="293" w:lineRule="atLeast"/>
            </w:pPr>
            <w:r>
              <w:t>22</w:t>
            </w:r>
          </w:p>
          <w:p w:rsidR="00491F4A" w:rsidRDefault="00491F4A" w:rsidP="00491F4A">
            <w:pPr>
              <w:spacing w:line="293" w:lineRule="atLeast"/>
            </w:pPr>
            <w:r>
              <w:t>23</w:t>
            </w:r>
          </w:p>
          <w:p w:rsidR="00491F4A" w:rsidRDefault="00491F4A" w:rsidP="00491F4A">
            <w:pPr>
              <w:spacing w:line="293" w:lineRule="atLeast"/>
            </w:pPr>
            <w:r>
              <w:t>24</w:t>
            </w:r>
          </w:p>
          <w:p w:rsidR="00491F4A" w:rsidRDefault="00491F4A" w:rsidP="00491F4A">
            <w:pPr>
              <w:spacing w:line="293" w:lineRule="atLeast"/>
            </w:pPr>
            <w:r>
              <w:t>25</w:t>
            </w:r>
          </w:p>
          <w:p w:rsidR="00491F4A" w:rsidRDefault="00491F4A" w:rsidP="00491F4A">
            <w:pPr>
              <w:spacing w:line="293" w:lineRule="atLeast"/>
            </w:pPr>
            <w:r>
              <w:t>26</w:t>
            </w:r>
          </w:p>
          <w:p w:rsidR="00491F4A" w:rsidRDefault="00491F4A" w:rsidP="00491F4A">
            <w:pPr>
              <w:spacing w:line="293" w:lineRule="atLeast"/>
            </w:pPr>
            <w:r>
              <w:t>27</w:t>
            </w:r>
          </w:p>
          <w:p w:rsidR="00491F4A" w:rsidRDefault="00491F4A" w:rsidP="00491F4A">
            <w:pPr>
              <w:spacing w:line="293" w:lineRule="atLeast"/>
            </w:pPr>
            <w:r>
              <w:t>28</w:t>
            </w:r>
          </w:p>
          <w:p w:rsidR="00491F4A" w:rsidRDefault="00491F4A" w:rsidP="00491F4A">
            <w:pPr>
              <w:spacing w:line="293" w:lineRule="atLeast"/>
            </w:pPr>
            <w:r>
              <w:t>29</w:t>
            </w:r>
          </w:p>
          <w:p w:rsidR="00491F4A" w:rsidRDefault="00491F4A" w:rsidP="00491F4A">
            <w:pPr>
              <w:spacing w:line="293" w:lineRule="atLeast"/>
            </w:pPr>
            <w:r>
              <w:t>30</w:t>
            </w:r>
          </w:p>
          <w:p w:rsidR="00491F4A" w:rsidRDefault="00491F4A" w:rsidP="00491F4A">
            <w:pPr>
              <w:spacing w:line="293" w:lineRule="atLeast"/>
            </w:pPr>
            <w:r>
              <w:t>31</w:t>
            </w:r>
          </w:p>
          <w:p w:rsidR="00491F4A" w:rsidRDefault="00491F4A" w:rsidP="00491F4A">
            <w:pPr>
              <w:spacing w:line="293" w:lineRule="atLeast"/>
            </w:pPr>
            <w:r>
              <w:t>32</w:t>
            </w:r>
          </w:p>
          <w:p w:rsidR="00491F4A" w:rsidRDefault="00491F4A" w:rsidP="00491F4A">
            <w:pPr>
              <w:spacing w:line="293" w:lineRule="atLeast"/>
            </w:pPr>
            <w:r>
              <w:t>33</w:t>
            </w:r>
          </w:p>
          <w:p w:rsidR="00491F4A" w:rsidRDefault="00491F4A" w:rsidP="00491F4A">
            <w:pPr>
              <w:spacing w:line="293" w:lineRule="atLeast"/>
            </w:pPr>
            <w:r>
              <w:t>34</w:t>
            </w:r>
          </w:p>
          <w:p w:rsidR="00491F4A" w:rsidRDefault="00491F4A" w:rsidP="00491F4A">
            <w:pPr>
              <w:spacing w:line="293" w:lineRule="atLeast"/>
            </w:pPr>
            <w:r>
              <w:t>35</w:t>
            </w:r>
          </w:p>
          <w:p w:rsidR="00491F4A" w:rsidRDefault="00491F4A" w:rsidP="00491F4A">
            <w:pPr>
              <w:spacing w:line="293" w:lineRule="atLeast"/>
            </w:pPr>
            <w:r>
              <w:t>36</w:t>
            </w:r>
          </w:p>
          <w:p w:rsidR="00491F4A" w:rsidRDefault="00491F4A" w:rsidP="00491F4A">
            <w:pPr>
              <w:spacing w:line="293" w:lineRule="atLeast"/>
            </w:pPr>
            <w:r>
              <w:t>37</w:t>
            </w:r>
          </w:p>
          <w:p w:rsidR="00491F4A" w:rsidRDefault="00491F4A" w:rsidP="00491F4A">
            <w:pPr>
              <w:spacing w:line="293" w:lineRule="atLeast"/>
            </w:pPr>
            <w:r>
              <w:t>38</w:t>
            </w:r>
          </w:p>
          <w:p w:rsidR="00491F4A" w:rsidRDefault="00491F4A" w:rsidP="00491F4A">
            <w:pPr>
              <w:spacing w:line="293" w:lineRule="atLeast"/>
            </w:pPr>
            <w:r>
              <w:t>39</w:t>
            </w:r>
          </w:p>
          <w:p w:rsidR="00491F4A" w:rsidRDefault="00491F4A" w:rsidP="00491F4A">
            <w:pPr>
              <w:spacing w:line="293" w:lineRule="atLeast"/>
            </w:pPr>
            <w:r>
              <w:lastRenderedPageBreak/>
              <w:t>40</w:t>
            </w:r>
          </w:p>
          <w:p w:rsidR="00491F4A" w:rsidRDefault="00491F4A" w:rsidP="00491F4A">
            <w:pPr>
              <w:spacing w:line="293" w:lineRule="atLeast"/>
            </w:pPr>
            <w:r>
              <w:t>41</w:t>
            </w:r>
          </w:p>
          <w:p w:rsidR="00491F4A" w:rsidRDefault="00491F4A" w:rsidP="00491F4A">
            <w:pPr>
              <w:spacing w:line="293" w:lineRule="atLeast"/>
            </w:pPr>
            <w:r>
              <w:t>42</w:t>
            </w:r>
          </w:p>
          <w:p w:rsidR="00491F4A" w:rsidRDefault="00491F4A" w:rsidP="00491F4A">
            <w:pPr>
              <w:spacing w:line="293" w:lineRule="atLeast"/>
            </w:pPr>
            <w:r>
              <w:t>43</w:t>
            </w:r>
          </w:p>
          <w:p w:rsidR="00491F4A" w:rsidRDefault="00491F4A" w:rsidP="00491F4A">
            <w:pPr>
              <w:spacing w:line="293" w:lineRule="atLeast"/>
            </w:pPr>
            <w:r>
              <w:t>44</w:t>
            </w:r>
          </w:p>
          <w:p w:rsidR="00491F4A" w:rsidRDefault="00491F4A" w:rsidP="00491F4A">
            <w:pPr>
              <w:spacing w:line="293" w:lineRule="atLeast"/>
            </w:pPr>
            <w:r>
              <w:t>45</w:t>
            </w:r>
          </w:p>
          <w:p w:rsidR="00491F4A" w:rsidRDefault="00491F4A" w:rsidP="00491F4A">
            <w:pPr>
              <w:spacing w:line="293" w:lineRule="atLeast"/>
            </w:pPr>
            <w:r>
              <w:t>46</w:t>
            </w:r>
          </w:p>
          <w:p w:rsidR="00491F4A" w:rsidRDefault="00491F4A" w:rsidP="00491F4A">
            <w:pPr>
              <w:spacing w:line="293" w:lineRule="atLeast"/>
            </w:pPr>
            <w:r>
              <w:t>47</w:t>
            </w:r>
          </w:p>
          <w:p w:rsidR="00491F4A" w:rsidRDefault="00491F4A" w:rsidP="00491F4A">
            <w:pPr>
              <w:spacing w:line="293" w:lineRule="atLeast"/>
            </w:pPr>
            <w:r>
              <w:t>48</w:t>
            </w:r>
          </w:p>
          <w:p w:rsidR="00491F4A" w:rsidRDefault="00491F4A" w:rsidP="00491F4A">
            <w:pPr>
              <w:spacing w:line="293" w:lineRule="atLeast"/>
            </w:pPr>
            <w:r>
              <w:t>49</w:t>
            </w:r>
          </w:p>
          <w:p w:rsidR="00491F4A" w:rsidRDefault="00491F4A" w:rsidP="00491F4A">
            <w:pPr>
              <w:spacing w:line="293" w:lineRule="atLeast"/>
            </w:pPr>
            <w:r>
              <w:t>50</w:t>
            </w:r>
          </w:p>
          <w:p w:rsidR="00491F4A" w:rsidRDefault="00491F4A" w:rsidP="00491F4A">
            <w:pPr>
              <w:spacing w:line="293" w:lineRule="atLeast"/>
            </w:pPr>
            <w:r>
              <w:t>51</w:t>
            </w:r>
          </w:p>
          <w:p w:rsidR="00491F4A" w:rsidRDefault="00491F4A" w:rsidP="00491F4A">
            <w:pPr>
              <w:spacing w:line="293" w:lineRule="atLeast"/>
            </w:pPr>
            <w:r>
              <w:t>52</w:t>
            </w:r>
          </w:p>
          <w:p w:rsidR="00491F4A" w:rsidRDefault="00491F4A" w:rsidP="00491F4A">
            <w:pPr>
              <w:spacing w:line="293" w:lineRule="atLeast"/>
            </w:pPr>
            <w:r>
              <w:t>53</w:t>
            </w:r>
          </w:p>
          <w:p w:rsidR="00491F4A" w:rsidRDefault="00491F4A" w:rsidP="00491F4A">
            <w:pPr>
              <w:spacing w:line="293" w:lineRule="atLeast"/>
            </w:pPr>
            <w:r>
              <w:t>54</w:t>
            </w:r>
          </w:p>
          <w:p w:rsidR="00491F4A" w:rsidRDefault="00491F4A" w:rsidP="00491F4A">
            <w:pPr>
              <w:spacing w:line="293" w:lineRule="atLeast"/>
            </w:pPr>
            <w:r>
              <w:t>55</w:t>
            </w:r>
          </w:p>
          <w:p w:rsidR="00491F4A" w:rsidRDefault="00491F4A" w:rsidP="00491F4A">
            <w:pPr>
              <w:spacing w:line="293" w:lineRule="atLeast"/>
            </w:pPr>
            <w:r>
              <w:t>56</w:t>
            </w:r>
          </w:p>
          <w:p w:rsidR="00491F4A" w:rsidRDefault="00491F4A" w:rsidP="00491F4A">
            <w:pPr>
              <w:spacing w:line="293" w:lineRule="atLeast"/>
            </w:pPr>
            <w:r>
              <w:t>57</w:t>
            </w:r>
          </w:p>
          <w:p w:rsidR="00491F4A" w:rsidRDefault="00491F4A" w:rsidP="00491F4A">
            <w:pPr>
              <w:spacing w:line="293" w:lineRule="atLeast"/>
            </w:pPr>
            <w:r>
              <w:t>58</w:t>
            </w:r>
          </w:p>
          <w:p w:rsidR="00491F4A" w:rsidRDefault="00491F4A" w:rsidP="00491F4A">
            <w:pPr>
              <w:spacing w:line="293" w:lineRule="atLeast"/>
            </w:pPr>
            <w:r>
              <w:t>59</w:t>
            </w:r>
          </w:p>
          <w:p w:rsidR="00491F4A" w:rsidRDefault="00491F4A" w:rsidP="00491F4A">
            <w:pPr>
              <w:spacing w:line="293" w:lineRule="atLeast"/>
            </w:pPr>
            <w:r>
              <w:t>60</w:t>
            </w:r>
          </w:p>
          <w:p w:rsidR="00491F4A" w:rsidRDefault="00491F4A" w:rsidP="00491F4A">
            <w:pPr>
              <w:spacing w:line="293" w:lineRule="atLeast"/>
            </w:pPr>
            <w:r>
              <w:t>61</w:t>
            </w:r>
          </w:p>
          <w:p w:rsidR="00491F4A" w:rsidRDefault="00491F4A" w:rsidP="00491F4A">
            <w:pPr>
              <w:spacing w:line="293" w:lineRule="atLeast"/>
            </w:pPr>
            <w:r>
              <w:t>62</w:t>
            </w:r>
          </w:p>
          <w:p w:rsidR="00491F4A" w:rsidRDefault="00491F4A" w:rsidP="00491F4A">
            <w:pPr>
              <w:spacing w:line="293" w:lineRule="atLeast"/>
            </w:pPr>
            <w:r>
              <w:t>63</w:t>
            </w:r>
          </w:p>
          <w:p w:rsidR="00491F4A" w:rsidRDefault="00491F4A" w:rsidP="00491F4A">
            <w:pPr>
              <w:spacing w:line="293" w:lineRule="atLeast"/>
            </w:pPr>
            <w:r>
              <w:lastRenderedPageBreak/>
              <w:t>64</w:t>
            </w:r>
          </w:p>
          <w:p w:rsidR="00491F4A" w:rsidRDefault="00491F4A" w:rsidP="00491F4A">
            <w:pPr>
              <w:spacing w:line="293" w:lineRule="atLeast"/>
            </w:pPr>
            <w:r>
              <w:t>65</w:t>
            </w:r>
          </w:p>
          <w:p w:rsidR="00491F4A" w:rsidRDefault="00491F4A" w:rsidP="00491F4A">
            <w:pPr>
              <w:spacing w:line="293" w:lineRule="atLeast"/>
            </w:pPr>
            <w:r>
              <w:t>66</w:t>
            </w:r>
          </w:p>
          <w:p w:rsidR="00491F4A" w:rsidRDefault="00491F4A" w:rsidP="00491F4A">
            <w:pPr>
              <w:spacing w:line="293" w:lineRule="atLeast"/>
            </w:pPr>
            <w:r>
              <w:t>67</w:t>
            </w:r>
          </w:p>
          <w:p w:rsidR="00491F4A" w:rsidRDefault="00491F4A" w:rsidP="00491F4A">
            <w:pPr>
              <w:spacing w:line="293" w:lineRule="atLeast"/>
            </w:pPr>
            <w:r>
              <w:t>68</w:t>
            </w:r>
          </w:p>
          <w:p w:rsidR="00491F4A" w:rsidRDefault="00491F4A" w:rsidP="00491F4A">
            <w:pPr>
              <w:spacing w:line="293" w:lineRule="atLeast"/>
            </w:pPr>
            <w:r>
              <w:t>69</w:t>
            </w:r>
          </w:p>
          <w:p w:rsidR="00491F4A" w:rsidRDefault="00491F4A" w:rsidP="00491F4A">
            <w:pPr>
              <w:spacing w:line="293" w:lineRule="atLeast"/>
            </w:pPr>
            <w:r>
              <w:t>70</w:t>
            </w:r>
          </w:p>
          <w:p w:rsidR="00491F4A" w:rsidRDefault="00491F4A" w:rsidP="00491F4A">
            <w:pPr>
              <w:spacing w:line="293" w:lineRule="atLeast"/>
            </w:pPr>
            <w:r>
              <w:t>71</w:t>
            </w:r>
          </w:p>
          <w:p w:rsidR="00491F4A" w:rsidRDefault="00491F4A" w:rsidP="00491F4A">
            <w:pPr>
              <w:spacing w:line="293" w:lineRule="atLeast"/>
            </w:pPr>
            <w:r>
              <w:t>72</w:t>
            </w:r>
          </w:p>
          <w:p w:rsidR="00491F4A" w:rsidRDefault="00491F4A" w:rsidP="00491F4A">
            <w:pPr>
              <w:spacing w:line="293" w:lineRule="atLeast"/>
            </w:pPr>
            <w:r>
              <w:t>73</w:t>
            </w:r>
          </w:p>
          <w:p w:rsidR="00491F4A" w:rsidRDefault="00491F4A" w:rsidP="00491F4A">
            <w:pPr>
              <w:spacing w:line="293" w:lineRule="atLeast"/>
            </w:pPr>
            <w:r>
              <w:t>74</w:t>
            </w:r>
          </w:p>
          <w:p w:rsidR="00491F4A" w:rsidRDefault="00491F4A" w:rsidP="00491F4A">
            <w:pPr>
              <w:spacing w:line="293" w:lineRule="atLeast"/>
            </w:pPr>
            <w:r>
              <w:t>75</w:t>
            </w:r>
          </w:p>
          <w:p w:rsidR="00491F4A" w:rsidRDefault="00491F4A" w:rsidP="00491F4A">
            <w:pPr>
              <w:spacing w:line="293" w:lineRule="atLeast"/>
            </w:pPr>
            <w:r>
              <w:t>76</w:t>
            </w:r>
          </w:p>
          <w:p w:rsidR="00491F4A" w:rsidRDefault="00491F4A" w:rsidP="00491F4A">
            <w:pPr>
              <w:spacing w:line="293" w:lineRule="atLeast"/>
            </w:pPr>
            <w:r>
              <w:t>77</w:t>
            </w:r>
          </w:p>
          <w:p w:rsidR="00491F4A" w:rsidRDefault="00491F4A" w:rsidP="00491F4A">
            <w:pPr>
              <w:spacing w:line="293" w:lineRule="atLeast"/>
            </w:pPr>
            <w:r>
              <w:t>78</w:t>
            </w:r>
          </w:p>
          <w:p w:rsidR="00491F4A" w:rsidRDefault="00491F4A" w:rsidP="00491F4A">
            <w:pPr>
              <w:spacing w:line="293" w:lineRule="atLeast"/>
            </w:pPr>
            <w:r>
              <w:t>79</w:t>
            </w:r>
          </w:p>
          <w:p w:rsidR="00491F4A" w:rsidRDefault="00491F4A" w:rsidP="00491F4A">
            <w:pPr>
              <w:spacing w:line="293" w:lineRule="atLeast"/>
            </w:pPr>
            <w:r>
              <w:t>80</w:t>
            </w:r>
          </w:p>
          <w:p w:rsidR="00491F4A" w:rsidRDefault="00491F4A" w:rsidP="00491F4A">
            <w:pPr>
              <w:spacing w:line="293" w:lineRule="atLeast"/>
            </w:pPr>
            <w:r>
              <w:t>81</w:t>
            </w:r>
          </w:p>
          <w:p w:rsidR="00491F4A" w:rsidRDefault="00491F4A" w:rsidP="00491F4A">
            <w:pPr>
              <w:spacing w:line="293" w:lineRule="atLeast"/>
            </w:pPr>
            <w:r>
              <w:t>82</w:t>
            </w:r>
          </w:p>
          <w:p w:rsidR="00491F4A" w:rsidRDefault="00491F4A" w:rsidP="00491F4A">
            <w:pPr>
              <w:spacing w:line="293" w:lineRule="atLeast"/>
            </w:pPr>
            <w:r>
              <w:t>83</w:t>
            </w:r>
          </w:p>
          <w:p w:rsidR="00491F4A" w:rsidRDefault="00491F4A" w:rsidP="00491F4A">
            <w:pPr>
              <w:spacing w:line="293" w:lineRule="atLeast"/>
            </w:pPr>
            <w:r>
              <w:t>84</w:t>
            </w:r>
          </w:p>
          <w:p w:rsidR="00491F4A" w:rsidRDefault="00491F4A" w:rsidP="00491F4A">
            <w:pPr>
              <w:spacing w:line="293" w:lineRule="atLeast"/>
            </w:pPr>
            <w:r>
              <w:t>85</w:t>
            </w:r>
          </w:p>
          <w:p w:rsidR="00491F4A" w:rsidRDefault="00491F4A" w:rsidP="00491F4A">
            <w:pPr>
              <w:spacing w:line="293" w:lineRule="atLeast"/>
            </w:pPr>
            <w:r>
              <w:t>86</w:t>
            </w:r>
          </w:p>
        </w:tc>
        <w:tc>
          <w:tcPr>
            <w:tcW w:w="12847" w:type="dxa"/>
            <w:shd w:val="clear" w:color="auto" w:fill="A6A6A6" w:themeFill="background1" w:themeFillShade="A6"/>
            <w:vAlign w:val="center"/>
            <w:hideMark/>
          </w:tcPr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System;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using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using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System.Windows.Controls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using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System.Data.SqlClient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using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System.Data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using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System.Configuration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lang w:val="en-US"/>
              </w:rPr>
              <w:t> 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namespace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DbApp</w:t>
            </w:r>
            <w:proofErr w:type="spellEnd"/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public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partial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class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string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connectionString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SqlDataAdapter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adapter;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DataTable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phonesTable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lang w:val="en-US"/>
              </w:rPr>
              <w:t> 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lastRenderedPageBreak/>
              <w:t>        public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491F4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строку</w:t>
            </w:r>
            <w:r w:rsidRPr="00491F4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подключения</w:t>
            </w:r>
            <w:r w:rsidRPr="00491F4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из</w:t>
            </w:r>
            <w:r w:rsidRPr="00491F4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app.config</w:t>
            </w:r>
            <w:proofErr w:type="spellEnd"/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connectionString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ConfigurationManager.ConnectionStrings["DefaultConnection"].ConnectionString;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</w:t>
            </w:r>
            <w:r w:rsidRPr="00491F4A">
              <w:rPr>
                <w:lang w:val="en-US"/>
              </w:rPr>
              <w:t> 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void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Window_Loaded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(object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string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"SELECT * FROM Phones";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phonesTable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DataTable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SqlConnection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connection=null;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try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connection = new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SqlConnection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connectionString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SqlCommand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command = new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SqlCommand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, connection);</w:t>
            </w:r>
          </w:p>
          <w:p w:rsidR="00491F4A" w:rsidRDefault="00491F4A" w:rsidP="00491F4A">
            <w:pPr>
              <w:spacing w:line="293" w:lineRule="atLeast"/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>
              <w:rPr>
                <w:rStyle w:val="HTML"/>
                <w:rFonts w:eastAsiaTheme="minorHAnsi"/>
              </w:rPr>
              <w:t>adapter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SqlDataAdapter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command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    </w:t>
            </w:r>
            <w:r>
              <w:t> 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    // установка команды на добавление для вызова хранимой процедуры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adapter.InsertCommand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SqlCommand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sp_InsertPhone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", connection);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adapter.InsertCommand.CommandType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CommandType.StoredProcedure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adapter.InsertCommand.Parameters.Add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(new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SqlParameter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("@title",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SqlDbType.NVarChar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, 50, "Title"));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lastRenderedPageBreak/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adapter.InsertCommand.Parameters.Add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(new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SqlParameter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("@company",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SqlDbType.NVarChar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, 50, "Company"));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adapter.InsertCommand.Parameters.Add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(new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SqlParameter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("@price",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SqlDbType.Int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, 0, "Price"));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SqlParameter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parameter =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adapter.InsertCommand.Parameters.Add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("@Id",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SqlDbType.Int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, 0, "Id");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parameter.Direction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ParameterDirection.Output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lang w:val="en-US"/>
              </w:rPr>
              <w:t> 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connection.Open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adapter.Fill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phonesTable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phonesGrid.ItemsSource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phonesTable.DefaultView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catch(Exception ex)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ex.Message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finally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if(connection!=null)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connection.Close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}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lang w:val="en-US"/>
              </w:rPr>
              <w:t> 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void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UpdateDB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lastRenderedPageBreak/>
              <w:t>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SqlCommandBuilder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comandbuilder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SqlCommandBuilder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(adapter);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adapter.Update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phonesTable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lang w:val="en-US"/>
              </w:rPr>
              <w:t> 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void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updateButton_Click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(object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UpdateDB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lang w:val="en-US"/>
              </w:rPr>
              <w:t> 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void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deleteButton_Click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(object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if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phonesGrid.SelectedItems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!= null)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for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0;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&lt;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phonesGrid.SelectedItems.Count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;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++)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DataRowView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datarowView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phonesGrid.SelectedItems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[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] as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DataRowView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    if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datarowView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!= null)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    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    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DataRow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dataRow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DataRow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)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datarowView.Row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Default="00491F4A" w:rsidP="00491F4A">
            <w:pPr>
              <w:spacing w:line="293" w:lineRule="atLeast"/>
            </w:pPr>
            <w:r w:rsidRPr="00491F4A">
              <w:rPr>
                <w:rStyle w:val="HTML"/>
                <w:rFonts w:eastAsiaTheme="minorHAnsi"/>
                <w:lang w:val="en-US"/>
              </w:rPr>
              <w:t>                        </w:t>
            </w:r>
            <w:proofErr w:type="spellStart"/>
            <w:r>
              <w:rPr>
                <w:rStyle w:val="HTML"/>
                <w:rFonts w:eastAsiaTheme="minorHAnsi"/>
              </w:rPr>
              <w:t>dataRow.Delete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        }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    }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}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UpdateDB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lastRenderedPageBreak/>
              <w:t>        }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Вся работа с </w:t>
      </w:r>
      <w:proofErr w:type="spellStart"/>
      <w:r>
        <w:rPr>
          <w:rFonts w:ascii="Verdana" w:hAnsi="Verdana"/>
          <w:color w:val="000000"/>
          <w:sz w:val="20"/>
          <w:szCs w:val="20"/>
        </w:rPr>
        <w:t>бд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производится стандартными средствами ADO.NET и прежде всего классом </w:t>
      </w:r>
      <w:proofErr w:type="spellStart"/>
      <w:r>
        <w:rPr>
          <w:rFonts w:ascii="Verdana" w:hAnsi="Verdana"/>
          <w:color w:val="000000"/>
          <w:sz w:val="20"/>
          <w:szCs w:val="20"/>
        </w:rPr>
        <w:t>SqlDataAdapter</w:t>
      </w:r>
      <w:proofErr w:type="spellEnd"/>
      <w:r>
        <w:rPr>
          <w:rFonts w:ascii="Verdana" w:hAnsi="Verdana"/>
          <w:color w:val="000000"/>
          <w:sz w:val="20"/>
          <w:szCs w:val="20"/>
        </w:rPr>
        <w:t>. Вначале мы получаем в конструкторе строку подключения, которая определена выше в файле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app.config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91F4A" w:rsidRPr="00491F4A" w:rsidTr="00491F4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connectionString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ConfigurationManager.ConnectionStrings["DefaultConnection"].ConnectionString;</w:t>
            </w:r>
          </w:p>
        </w:tc>
      </w:tr>
    </w:tbl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задействовать эту функциональность, нам надо добавить в проект библиотеку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System.Configuration.dll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Далее в обработчике загрузки окна </w:t>
      </w:r>
      <w:proofErr w:type="spellStart"/>
      <w:r>
        <w:rPr>
          <w:rStyle w:val="HTML"/>
          <w:color w:val="000000"/>
        </w:rPr>
        <w:t>Window_Loaded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создаем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SqlDataAdapter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91F4A" w:rsidTr="00491F4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</w:pPr>
            <w:proofErr w:type="spellStart"/>
            <w:r>
              <w:rPr>
                <w:rStyle w:val="HTML"/>
                <w:rFonts w:eastAsiaTheme="minorHAnsi"/>
              </w:rPr>
              <w:t>adapter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new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SqlDataAdapter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command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качестве команды для добавления объекта устанавливаем ссылку на хранимую процедуру: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91F4A" w:rsidRPr="00491F4A" w:rsidTr="00491F4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adapter.InsertCommand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SqlCommand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sp_InsertPhone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", connection);</w:t>
            </w:r>
          </w:p>
        </w:tc>
      </w:tr>
    </w:tbl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Получаем данные из БД и осуществляем привязку: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91F4A" w:rsidRPr="00491F4A" w:rsidTr="00491F4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91F4A" w:rsidRDefault="00491F4A" w:rsidP="00491F4A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adapter.Fill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phonesTable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phonesGrid.ItemsSource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phonesTable.DefaultView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</w:tc>
      </w:tr>
    </w:tbl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 обновление отвечает метод </w:t>
      </w:r>
      <w:proofErr w:type="spellStart"/>
      <w:proofErr w:type="gramStart"/>
      <w:r>
        <w:rPr>
          <w:rStyle w:val="HTML"/>
          <w:color w:val="000000"/>
        </w:rPr>
        <w:t>UpdateDB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91F4A" w:rsidTr="00491F4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91F4A" w:rsidRDefault="00491F4A" w:rsidP="00491F4A">
            <w:pPr>
              <w:spacing w:line="293" w:lineRule="atLeast"/>
            </w:pPr>
            <w:r>
              <w:t>2</w:t>
            </w:r>
          </w:p>
          <w:p w:rsidR="00491F4A" w:rsidRDefault="00491F4A" w:rsidP="00491F4A">
            <w:pPr>
              <w:spacing w:line="293" w:lineRule="atLeast"/>
            </w:pPr>
            <w:r>
              <w:t>3</w:t>
            </w:r>
          </w:p>
          <w:p w:rsidR="00491F4A" w:rsidRDefault="00491F4A" w:rsidP="00491F4A">
            <w:pPr>
              <w:spacing w:line="293" w:lineRule="atLeast"/>
            </w:pPr>
            <w:r>
              <w:t>4</w:t>
            </w:r>
          </w:p>
          <w:p w:rsidR="00491F4A" w:rsidRDefault="00491F4A" w:rsidP="00491F4A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private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void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UpdateDB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SqlCommandBuilder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comandbuilder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SqlCommandBuilder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(adapter);</w:t>
            </w:r>
          </w:p>
          <w:p w:rsidR="00491F4A" w:rsidRDefault="00491F4A" w:rsidP="00491F4A">
            <w:pPr>
              <w:spacing w:line="293" w:lineRule="atLeast"/>
            </w:pPr>
            <w:r w:rsidRPr="00491F4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adapter.Update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phonesTable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Чтобы обновить данные через </w:t>
      </w:r>
      <w:proofErr w:type="spellStart"/>
      <w:r>
        <w:rPr>
          <w:rFonts w:ascii="Verdana" w:hAnsi="Verdana"/>
          <w:color w:val="000000"/>
          <w:sz w:val="20"/>
          <w:szCs w:val="20"/>
        </w:rPr>
        <w:t>SqlDataAdapter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нам нужна команда обновления, которую можно получить с помощью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SqlCommandBuilder</w:t>
      </w:r>
      <w:proofErr w:type="spellEnd"/>
      <w:r>
        <w:rPr>
          <w:rFonts w:ascii="Verdana" w:hAnsi="Verdana"/>
          <w:color w:val="000000"/>
          <w:sz w:val="20"/>
          <w:szCs w:val="20"/>
        </w:rPr>
        <w:t>. Для самого обновления вызывается метод </w:t>
      </w:r>
      <w:proofErr w:type="spellStart"/>
      <w:proofErr w:type="gramStart"/>
      <w:r>
        <w:rPr>
          <w:rStyle w:val="HTML"/>
          <w:color w:val="000000"/>
        </w:rPr>
        <w:t>adapter.Update</w:t>
      </w:r>
      <w:proofErr w:type="spellEnd"/>
      <w:proofErr w:type="gram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Причем не важно, что мы делаем в программе - добавляем, редактируем или удаляем строки. Метод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adapter.Update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сделает все необходимые действия. Дело в том, что при загрузке данных в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DataTable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система отслеживает состояние загруженных строк. В методе </w:t>
      </w:r>
      <w:proofErr w:type="spellStart"/>
      <w:proofErr w:type="gramStart"/>
      <w:r>
        <w:rPr>
          <w:rStyle w:val="HTML"/>
          <w:color w:val="000000"/>
        </w:rPr>
        <w:t>adapter.Update</w:t>
      </w:r>
      <w:proofErr w:type="spellEnd"/>
      <w:proofErr w:type="gram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состояние строк используется для генерации нужных выражений языка SQL, чтобы выполнить обновление базы данных. </w:t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обработчике кнопки обновления просто вызывается этот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UpdateDB</w:t>
      </w:r>
      <w:proofErr w:type="spellEnd"/>
      <w:r>
        <w:rPr>
          <w:rFonts w:ascii="Verdana" w:hAnsi="Verdana"/>
          <w:color w:val="000000"/>
          <w:sz w:val="20"/>
          <w:szCs w:val="20"/>
        </w:rPr>
        <w:t>, а в обработчике кнопки удаления предварительно удаляются все выделенные строки.</w:t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Таким образом, мы можем вводить в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новые данные, редактировать там же уже существующие, сделать множество изменений, и после этого нажать на кнопку обновления, и все эти изменения синхронизируются с базой данных.</w:t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Причем важно отметить действие хранимой процедуры - при добавлении нового объекта данные уходят на сервер, и процедура возвращает нам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добавленной записи. Этот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играет большую роль при генерации нужного 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-выражения, если мы захотим эту запись изменить или удалить. И если бы не хранимая процедура, то нам пришлось бы после добавления данных загружать заново всю таблицу в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только чтобы у новой добавленной записи был в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>. И хранимая процедура избавляет нас от этой работы.</w:t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здесь мы могли бы выполнять обновление данных сразу после редактирования строки. Для этого нужно задействовать событие </w:t>
      </w:r>
      <w:proofErr w:type="spellStart"/>
      <w:r>
        <w:rPr>
          <w:rStyle w:val="HTML"/>
          <w:color w:val="000000"/>
        </w:rPr>
        <w:t>RowEditEnding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491F4A" w:rsidTr="00491F4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91F4A" w:rsidRDefault="00491F4A" w:rsidP="00491F4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91F4A" w:rsidRDefault="00491F4A" w:rsidP="00491F4A">
            <w:pPr>
              <w:spacing w:line="293" w:lineRule="atLeast"/>
            </w:pPr>
            <w:r>
              <w:t>2</w:t>
            </w:r>
          </w:p>
          <w:p w:rsidR="00491F4A" w:rsidRDefault="00491F4A" w:rsidP="00491F4A">
            <w:pPr>
              <w:spacing w:line="293" w:lineRule="atLeast"/>
            </w:pPr>
            <w:r>
              <w:t>3</w:t>
            </w:r>
          </w:p>
          <w:p w:rsidR="00491F4A" w:rsidRDefault="00491F4A" w:rsidP="00491F4A">
            <w:pPr>
              <w:spacing w:line="293" w:lineRule="atLeast"/>
            </w:pPr>
            <w:r>
              <w:t>4</w:t>
            </w:r>
          </w:p>
          <w:p w:rsidR="00491F4A" w:rsidRDefault="00491F4A" w:rsidP="00491F4A">
            <w:pPr>
              <w:spacing w:line="293" w:lineRule="atLeast"/>
            </w:pPr>
            <w:r>
              <w:t>5</w:t>
            </w:r>
          </w:p>
          <w:p w:rsidR="00491F4A" w:rsidRDefault="00491F4A" w:rsidP="00491F4A">
            <w:pPr>
              <w:spacing w:line="293" w:lineRule="atLeast"/>
            </w:pPr>
            <w:r>
              <w:t>6</w:t>
            </w:r>
          </w:p>
          <w:p w:rsidR="00491F4A" w:rsidRDefault="00491F4A" w:rsidP="00491F4A">
            <w:pPr>
              <w:spacing w:line="293" w:lineRule="atLeast"/>
            </w:pPr>
            <w:r>
              <w:t>7</w:t>
            </w:r>
          </w:p>
          <w:p w:rsidR="00491F4A" w:rsidRDefault="00491F4A" w:rsidP="00491F4A">
            <w:pPr>
              <w:spacing w:line="293" w:lineRule="atLeast"/>
            </w:pPr>
            <w:r>
              <w:t>8</w:t>
            </w:r>
          </w:p>
          <w:p w:rsidR="00491F4A" w:rsidRDefault="00491F4A" w:rsidP="00491F4A">
            <w:pPr>
              <w:spacing w:line="293" w:lineRule="atLeast"/>
            </w:pPr>
            <w:r>
              <w:t>9</w:t>
            </w:r>
          </w:p>
          <w:p w:rsidR="00491F4A" w:rsidRDefault="00491F4A" w:rsidP="00491F4A">
            <w:pPr>
              <w:spacing w:line="293" w:lineRule="atLeast"/>
            </w:pPr>
            <w:r>
              <w:lastRenderedPageBreak/>
              <w:t>10</w:t>
            </w:r>
          </w:p>
          <w:p w:rsidR="00491F4A" w:rsidRDefault="00491F4A" w:rsidP="00491F4A">
            <w:pPr>
              <w:spacing w:line="293" w:lineRule="atLeast"/>
            </w:pPr>
            <w:r>
              <w:t>11</w:t>
            </w:r>
          </w:p>
          <w:p w:rsidR="00491F4A" w:rsidRDefault="00491F4A" w:rsidP="00491F4A">
            <w:pPr>
              <w:spacing w:line="293" w:lineRule="atLeast"/>
            </w:pPr>
            <w:r>
              <w:t>12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()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{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();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lang w:val="en-US"/>
              </w:rPr>
              <w:t> 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connectionString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= ConfigurationManager.ConnectionStrings["DefaultConnection"].ConnectionString;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phonesGrid.RowEditEnding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+=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PhonesGrid_RowEditEnding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;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}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lang w:val="en-US"/>
              </w:rPr>
              <w:t> </w:t>
            </w:r>
          </w:p>
          <w:p w:rsidR="00491F4A" w:rsidRPr="00491F4A" w:rsidRDefault="00491F4A" w:rsidP="00491F4A">
            <w:pPr>
              <w:spacing w:line="293" w:lineRule="atLeast"/>
              <w:rPr>
                <w:lang w:val="en-US"/>
              </w:rPr>
            </w:pPr>
            <w:r w:rsidRPr="00491F4A">
              <w:rPr>
                <w:rStyle w:val="HTML"/>
                <w:rFonts w:eastAsiaTheme="minorHAnsi"/>
                <w:lang w:val="en-US"/>
              </w:rPr>
              <w:t>private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>void</w:t>
            </w:r>
            <w:r w:rsidRPr="00491F4A">
              <w:rPr>
                <w:lang w:val="en-US"/>
              </w:rPr>
              <w:t xml:space="preserve">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PhonesGrid_RowEditEnding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>(object</w:t>
            </w:r>
            <w:r w:rsidRPr="00491F4A">
              <w:rPr>
                <w:lang w:val="en-US"/>
              </w:rPr>
              <w:t xml:space="preserve"> </w:t>
            </w:r>
            <w:r w:rsidRPr="00491F4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91F4A">
              <w:rPr>
                <w:rStyle w:val="HTML"/>
                <w:rFonts w:eastAsiaTheme="minorHAnsi"/>
                <w:lang w:val="en-US"/>
              </w:rPr>
              <w:t>DataGridRowEditEndingEventArgs</w:t>
            </w:r>
            <w:proofErr w:type="spellEnd"/>
            <w:r w:rsidRPr="00491F4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lastRenderedPageBreak/>
              <w:t>{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UpdateDB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:rsidR="00491F4A" w:rsidRDefault="00491F4A" w:rsidP="00491F4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И если после окончания редактирования мы нажмем на </w:t>
      </w:r>
      <w:proofErr w:type="spellStart"/>
      <w:r>
        <w:rPr>
          <w:rFonts w:ascii="Verdana" w:hAnsi="Verdana"/>
          <w:color w:val="000000"/>
          <w:sz w:val="20"/>
          <w:szCs w:val="20"/>
        </w:rPr>
        <w:t>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</w:t>
      </w:r>
      <w:proofErr w:type="spellStart"/>
      <w:r>
        <w:rPr>
          <w:rFonts w:ascii="Verdana" w:hAnsi="Verdana"/>
          <w:color w:val="000000"/>
          <w:sz w:val="20"/>
          <w:szCs w:val="20"/>
        </w:rPr>
        <w:t>срабатает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обработчик события </w:t>
      </w:r>
      <w:proofErr w:type="spellStart"/>
      <w:r>
        <w:rPr>
          <w:rFonts w:ascii="Verdana" w:hAnsi="Verdana"/>
          <w:color w:val="000000"/>
          <w:sz w:val="20"/>
          <w:szCs w:val="20"/>
        </w:rPr>
        <w:t>RowEditEnding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обновит базу данных.</w:t>
      </w:r>
    </w:p>
    <w:p w:rsidR="00491F4A" w:rsidRDefault="00491F4A" w:rsidP="00491F4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Итак, здесь рассмотрен простейший способ работы с базой данных в WPF. Далее мы рассмотрим еще один способ, который подразумевает применение технологии </w:t>
      </w:r>
      <w:proofErr w:type="spellStart"/>
      <w:r>
        <w:rPr>
          <w:rFonts w:ascii="Verdana" w:hAnsi="Verdana"/>
          <w:color w:val="000000"/>
          <w:sz w:val="20"/>
          <w:szCs w:val="20"/>
        </w:rPr>
        <w:t>Entity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Framework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C1A66" w:rsidRPr="00491F4A" w:rsidRDefault="007C1A66" w:rsidP="00491F4A"/>
    <w:sectPr w:rsidR="007C1A66" w:rsidRPr="00491F4A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24AE7"/>
    <w:multiLevelType w:val="multilevel"/>
    <w:tmpl w:val="A266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4"/>
  </w:num>
  <w:num w:numId="5">
    <w:abstractNumId w:val="17"/>
  </w:num>
  <w:num w:numId="6">
    <w:abstractNumId w:val="11"/>
  </w:num>
  <w:num w:numId="7">
    <w:abstractNumId w:val="1"/>
  </w:num>
  <w:num w:numId="8">
    <w:abstractNumId w:val="14"/>
  </w:num>
  <w:num w:numId="9">
    <w:abstractNumId w:val="20"/>
  </w:num>
  <w:num w:numId="10">
    <w:abstractNumId w:val="18"/>
  </w:num>
  <w:num w:numId="11">
    <w:abstractNumId w:val="23"/>
  </w:num>
  <w:num w:numId="12">
    <w:abstractNumId w:val="16"/>
  </w:num>
  <w:num w:numId="13">
    <w:abstractNumId w:val="13"/>
  </w:num>
  <w:num w:numId="14">
    <w:abstractNumId w:val="9"/>
  </w:num>
  <w:num w:numId="15">
    <w:abstractNumId w:val="2"/>
  </w:num>
  <w:num w:numId="16">
    <w:abstractNumId w:val="3"/>
  </w:num>
  <w:num w:numId="17">
    <w:abstractNumId w:val="10"/>
  </w:num>
  <w:num w:numId="18">
    <w:abstractNumId w:val="15"/>
  </w:num>
  <w:num w:numId="19">
    <w:abstractNumId w:val="8"/>
  </w:num>
  <w:num w:numId="20">
    <w:abstractNumId w:val="0"/>
  </w:num>
  <w:num w:numId="21">
    <w:abstractNumId w:val="19"/>
  </w:num>
  <w:num w:numId="22">
    <w:abstractNumId w:val="12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C05A9"/>
    <w:rsid w:val="003F66B1"/>
    <w:rsid w:val="004158D3"/>
    <w:rsid w:val="00482F73"/>
    <w:rsid w:val="00491F4A"/>
    <w:rsid w:val="005818CA"/>
    <w:rsid w:val="00622EFB"/>
    <w:rsid w:val="006958CE"/>
    <w:rsid w:val="006B4C6E"/>
    <w:rsid w:val="00736000"/>
    <w:rsid w:val="007C1A66"/>
    <w:rsid w:val="007D25AA"/>
    <w:rsid w:val="008F3D96"/>
    <w:rsid w:val="009733BA"/>
    <w:rsid w:val="00983A04"/>
    <w:rsid w:val="009C6174"/>
    <w:rsid w:val="00AC38F4"/>
    <w:rsid w:val="00C55305"/>
    <w:rsid w:val="00CC6B2F"/>
    <w:rsid w:val="00D04C0E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4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1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3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5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46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8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7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82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5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1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6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29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1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2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84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08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87F32-7E4E-43E3-B19C-40AF1C01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2022-05-05T05:49:00Z</dcterms:created>
  <dcterms:modified xsi:type="dcterms:W3CDTF">2022-05-05T05:49:00Z</dcterms:modified>
</cp:coreProperties>
</file>