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4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Тимофеева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идеологии и применение средств контроля версий. Приобретение практических навыков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базовую конфигурацию для работы с git.</w:t>
      </w:r>
    </w:p>
    <w:p>
      <w:pPr>
        <w:numPr>
          <w:ilvl w:val="0"/>
          <w:numId w:val="1001"/>
        </w:numPr>
      </w:pPr>
      <w:r>
        <w:t xml:space="preserve">Создать ключ SSH.</w:t>
      </w:r>
    </w:p>
    <w:p>
      <w:pPr>
        <w:numPr>
          <w:ilvl w:val="0"/>
          <w:numId w:val="1001"/>
        </w:numPr>
      </w:pPr>
      <w:r>
        <w:t xml:space="preserve">Создать ключ PGP.</w:t>
      </w:r>
    </w:p>
    <w:p>
      <w:pPr>
        <w:numPr>
          <w:ilvl w:val="0"/>
          <w:numId w:val="1001"/>
        </w:numPr>
      </w:pPr>
      <w:r>
        <w:t xml:space="preserve">Настроить подписи git.</w:t>
      </w:r>
    </w:p>
    <w:p>
      <w:pPr>
        <w:numPr>
          <w:ilvl w:val="0"/>
          <w:numId w:val="1001"/>
        </w:numPr>
      </w:pPr>
      <w:r>
        <w:t xml:space="preserve">Зарегистрироваться на Github.</w:t>
      </w:r>
    </w:p>
    <w:p>
      <w:pPr>
        <w:numPr>
          <w:ilvl w:val="0"/>
          <w:numId w:val="1001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№1. Создаём учётную запись на сайте и заполняем основные данные.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776527"/>
            <wp:effectExtent b="0" l="0" r="0" t="0"/>
            <wp:docPr descr="Figure 1: Регистрация на сайте" title="" id="23" name="Picture"/>
            <a:graphic>
              <a:graphicData uri="http://schemas.openxmlformats.org/drawingml/2006/picture">
                <pic:pic>
                  <pic:nvPicPr>
                    <pic:cNvPr descr="image/к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Регистрация на сайте</w:t>
      </w:r>
    </w:p>
    <w:bookmarkEnd w:id="0"/>
    <w:p>
      <w:pPr>
        <w:pStyle w:val="BodyText"/>
      </w:pPr>
      <w:r>
        <w:t xml:space="preserve">Сначала сделаем предварительную конфигурацию git. Откроем терминал и введём следующие команды, указав имя и email владельца репозитория.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282700"/>
            <wp:effectExtent b="0" l="0" r="0" t="0"/>
            <wp:docPr descr="Figure 2: Конфигурация git" title="" id="27" name="Picture"/>
            <a:graphic>
              <a:graphicData uri="http://schemas.openxmlformats.org/drawingml/2006/picture">
                <pic:pic>
                  <pic:nvPicPr>
                    <pic:cNvPr descr="image/к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Конфигурация git</w:t>
      </w:r>
    </w:p>
    <w:bookmarkEnd w:id="0"/>
    <w:p>
      <w:pPr>
        <w:pStyle w:val="BodyText"/>
      </w:pPr>
      <w:r>
        <w:t xml:space="preserve">Для последующей идентификации пользователя на сервере сгенерируем пару ключей (приватный и открытый).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117476"/>
            <wp:effectExtent b="0" l="0" r="0" t="0"/>
            <wp:docPr descr="Figure 3: Генерация ключей" title="" id="31" name="Picture"/>
            <a:graphic>
              <a:graphicData uri="http://schemas.openxmlformats.org/drawingml/2006/picture">
                <pic:pic>
                  <pic:nvPicPr>
                    <pic:cNvPr descr="image/к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Генерация ключей</w:t>
      </w:r>
    </w:p>
    <w:bookmarkEnd w:id="0"/>
    <w:p>
      <w:pPr>
        <w:pStyle w:val="BodyText"/>
      </w:pPr>
      <w:r>
        <w:t xml:space="preserve">Далее необходимо загрузить сгенерённый открытый ключ. Для этого зайдём на сайт под своей учётной записью и перейдём в меню Setting. После этого выберем в боковом меню SSH and GPG keys и нажмём кнопку New SSH key, скопировав из локальной консоли ключ в буфер обмена, вставляем ключ в появившееся на сайте поле и указываем для ключа имя.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),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334440"/>
            <wp:effectExtent b="0" l="0" r="0" t="0"/>
            <wp:docPr descr="Figure 4: Копирование ключа" title="" id="35" name="Picture"/>
            <a:graphic>
              <a:graphicData uri="http://schemas.openxmlformats.org/drawingml/2006/picture">
                <pic:pic>
                  <pic:nvPicPr>
                    <pic:cNvPr descr="image/к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Копирование ключа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652749"/>
            <wp:effectExtent b="0" l="0" r="0" t="0"/>
            <wp:docPr descr="Figure 5: Загрузка сгенерённого ключа" title="" id="39" name="Picture"/>
            <a:graphic>
              <a:graphicData uri="http://schemas.openxmlformats.org/drawingml/2006/picture">
                <pic:pic>
                  <pic:nvPicPr>
                    <pic:cNvPr descr="image/к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Загрузка сгенерённого ключа</w:t>
      </w:r>
    </w:p>
    <w:bookmarkEnd w:id="0"/>
    <w:p>
      <w:pPr>
        <w:pStyle w:val="BodyText"/>
      </w:pPr>
      <w:r>
        <w:t xml:space="preserve">Генерируем pgp-ключ.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),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),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345872"/>
            <wp:effectExtent b="0" l="0" r="0" t="0"/>
            <wp:docPr descr="Figure 6: Создание ключа" title="" id="43" name="Picture"/>
            <a:graphic>
              <a:graphicData uri="http://schemas.openxmlformats.org/drawingml/2006/picture">
                <pic:pic>
                  <pic:nvPicPr>
                    <pic:cNvPr descr="image/к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Создание ключа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988486"/>
            <wp:effectExtent b="0" l="0" r="0" t="0"/>
            <wp:docPr descr="Figure 7: Вывод списка ключей и копирование" title="" id="47" name="Picture"/>
            <a:graphic>
              <a:graphicData uri="http://schemas.openxmlformats.org/drawingml/2006/picture">
                <pic:pic>
                  <pic:nvPicPr>
                    <pic:cNvPr descr="image/к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Вывод списка ключей и копирование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732692"/>
            <wp:effectExtent b="0" l="0" r="0" t="0"/>
            <wp:docPr descr="Figure 8: Копирование сгенерированного ключа в буфер обмена" title="" id="51" name="Picture"/>
            <a:graphic>
              <a:graphicData uri="http://schemas.openxmlformats.org/drawingml/2006/picture">
                <pic:pic>
                  <pic:nvPicPr>
                    <pic:cNvPr descr="image/к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Копирование сгенерированного ключа в буфер обмена</w:t>
      </w:r>
    </w:p>
    <w:bookmarkEnd w:id="0"/>
    <w:p>
      <w:pPr>
        <w:pStyle w:val="BodyText"/>
      </w:pPr>
      <w:r>
        <w:t xml:space="preserve">Заходим на gh, вставляем скопированный ключ и добавляем его.</w:t>
      </w:r>
    </w:p>
    <w:p>
      <w:pPr>
        <w:pStyle w:val="BodyText"/>
      </w:pPr>
      <w:r>
        <w:t xml:space="preserve">Настроим автоматические подписи коммитов git, используя введёный email, укажем Git при подписи коммитов. (рис.</w:t>
      </w:r>
      <w:r>
        <w:t xml:space="preserve"> </w:t>
      </w:r>
      <w:hyperlink w:anchor="fig:0010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10"/>
    <w:p>
      <w:pPr>
        <w:pStyle w:val="CaptionedFigure"/>
      </w:pPr>
      <w:bookmarkStart w:id="57" w:name="fig:0010"/>
      <w:r>
        <w:drawing>
          <wp:inline>
            <wp:extent cx="5334000" cy="773185"/>
            <wp:effectExtent b="0" l="0" r="0" t="0"/>
            <wp:docPr descr="Figure 9: Настройка автоматических подписей коммитов" title="" id="55" name="Picture"/>
            <a:graphic>
              <a:graphicData uri="http://schemas.openxmlformats.org/drawingml/2006/picture">
                <pic:pic>
                  <pic:nvPicPr>
                    <pic:cNvPr descr="image/к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Настройка автоматических подписей коммитов</w:t>
      </w:r>
    </w:p>
    <w:bookmarkEnd w:id="0"/>
    <w:p>
      <w:pPr>
        <w:pStyle w:val="BodyText"/>
      </w:pPr>
      <w:r>
        <w:t xml:space="preserve">Настраиваем GitHub, для этого необходимо авторизоваться, вводим нужные команды. Затем в терминале нам приходит код, который нужно вставить в форму, которая открывается при переходе по ссылке. (рис.</w:t>
      </w:r>
      <w:r>
        <w:t xml:space="preserve"> </w:t>
      </w:r>
      <w:hyperlink w:anchor="fig:0011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011"/>
    <w:p>
      <w:pPr>
        <w:pStyle w:val="CaptionedFigure"/>
      </w:pPr>
      <w:bookmarkStart w:id="61" w:name="fig:0011"/>
      <w:r>
        <w:drawing>
          <wp:inline>
            <wp:extent cx="5334000" cy="3404061"/>
            <wp:effectExtent b="0" l="0" r="0" t="0"/>
            <wp:docPr descr="Figure 10: Авторизация" title="" id="59" name="Picture"/>
            <a:graphic>
              <a:graphicData uri="http://schemas.openxmlformats.org/drawingml/2006/picture">
                <pic:pic>
                  <pic:nvPicPr>
                    <pic:cNvPr descr="image/к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4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Авторизация</w:t>
      </w:r>
    </w:p>
    <w:bookmarkEnd w:id="0"/>
    <w:p>
      <w:pPr>
        <w:pStyle w:val="BodyText"/>
      </w:pPr>
      <w:r>
        <w:t xml:space="preserve">Создаём репозиторий курса, с помощью команд, вводимых в терминале. (рис.</w:t>
      </w:r>
      <w:r>
        <w:t xml:space="preserve"> </w:t>
      </w:r>
      <w:hyperlink w:anchor="fig:0012">
        <w:r>
          <w:rPr>
            <w:rStyle w:val="Hyperlink"/>
          </w:rPr>
          <w:t xml:space="preserve">11</w:t>
        </w:r>
      </w:hyperlink>
      <w:r>
        <w:t xml:space="preserve">), (рис.</w:t>
      </w:r>
      <w:r>
        <w:t xml:space="preserve"> </w:t>
      </w:r>
      <w:hyperlink w:anchor="fig:0013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012"/>
    <w:p>
      <w:pPr>
        <w:pStyle w:val="CaptionedFigure"/>
      </w:pPr>
      <w:bookmarkStart w:id="65" w:name="fig:0012"/>
      <w:r>
        <w:drawing>
          <wp:inline>
            <wp:extent cx="5334000" cy="3037667"/>
            <wp:effectExtent b="0" l="0" r="0" t="0"/>
            <wp:docPr descr="Figure 11: Создание репозитория" title="" id="63" name="Picture"/>
            <a:graphic>
              <a:graphicData uri="http://schemas.openxmlformats.org/drawingml/2006/picture">
                <pic:pic>
                  <pic:nvPicPr>
                    <pic:cNvPr descr="image/к12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Создание репозитория</w:t>
      </w:r>
    </w:p>
    <w:bookmarkEnd w:id="0"/>
    <w:bookmarkStart w:id="0" w:name="fig:0013"/>
    <w:p>
      <w:pPr>
        <w:pStyle w:val="CaptionedFigure"/>
      </w:pPr>
      <w:bookmarkStart w:id="69" w:name="fig:0013"/>
      <w:r>
        <w:drawing>
          <wp:inline>
            <wp:extent cx="5334000" cy="2688094"/>
            <wp:effectExtent b="0" l="0" r="0" t="0"/>
            <wp:docPr descr="Figure 12: Клонирование" title="" id="67" name="Picture"/>
            <a:graphic>
              <a:graphicData uri="http://schemas.openxmlformats.org/drawingml/2006/picture">
                <pic:pic>
                  <pic:nvPicPr>
                    <pic:cNvPr descr="image/к13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Клонирование</w:t>
      </w:r>
    </w:p>
    <w:bookmarkEnd w:id="0"/>
    <w:p>
      <w:pPr>
        <w:pStyle w:val="BodyText"/>
      </w:pPr>
      <w:r>
        <w:t xml:space="preserve">Переходим в каталог курса, удаляем лишние файлы, создаём необходимые каталоги и отправляем файлы на сервер. (рис.</w:t>
      </w:r>
      <w:r>
        <w:t xml:space="preserve"> </w:t>
      </w:r>
      <w:hyperlink w:anchor="fig:0014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014"/>
    <w:p>
      <w:pPr>
        <w:pStyle w:val="CaptionedFigure"/>
      </w:pPr>
      <w:bookmarkStart w:id="73" w:name="fig:0014"/>
      <w:r>
        <w:drawing>
          <wp:inline>
            <wp:extent cx="5334000" cy="744279"/>
            <wp:effectExtent b="0" l="0" r="0" t="0"/>
            <wp:docPr descr="Figure 13: Настройка каталога курса" title="" id="71" name="Picture"/>
            <a:graphic>
              <a:graphicData uri="http://schemas.openxmlformats.org/drawingml/2006/picture">
                <pic:pic>
                  <pic:nvPicPr>
                    <pic:cNvPr descr="image/к14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Настройка каталога курса</w:t>
      </w:r>
    </w:p>
    <w:bookmarkEnd w:id="0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идеологии и применение средств контроля версий. Приобрели практических навыков по работе с git.</w:t>
      </w:r>
    </w:p>
    <w:bookmarkEnd w:id="75"/>
    <w:bookmarkStart w:id="76" w:name="выолнение-контрольных-вопросов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Выолнение контрольных вопросов.</w:t>
      </w:r>
    </w:p>
    <w:p>
      <w:pPr>
        <w:numPr>
          <w:ilvl w:val="0"/>
          <w:numId w:val="1002"/>
        </w:numPr>
      </w:pPr>
      <w: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Система контроля версий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 Системы контроля версий (Version Control System, VCS) применяются для:</w:t>
      </w:r>
      <w:r>
        <w:t xml:space="preserve"> </w:t>
      </w:r>
      <w:r>
        <w:t xml:space="preserve">• Хранение полной истории изменений</w:t>
      </w:r>
      <w:r>
        <w:t xml:space="preserve"> </w:t>
      </w:r>
      <w:r>
        <w:t xml:space="preserve">• причин всех производимых изменений</w:t>
      </w:r>
      <w:r>
        <w:t xml:space="preserve"> </w:t>
      </w:r>
      <w:r>
        <w:t xml:space="preserve">• Откат изменений, если что-то пошло не так</w:t>
      </w:r>
      <w:r>
        <w:t xml:space="preserve"> </w:t>
      </w:r>
      <w:r>
        <w:t xml:space="preserve">• Поиск причины и ответственного за появления ошибок в программе</w:t>
      </w:r>
      <w:r>
        <w:t xml:space="preserve"> </w:t>
      </w:r>
      <w:r>
        <w:t xml:space="preserve">• Совместная работа группы над одним проектом</w:t>
      </w:r>
      <w:r>
        <w:t xml:space="preserve"> </w:t>
      </w:r>
      <w:r>
        <w:t xml:space="preserve">• Возможность изменять код, не мешая работе других пользователей</w:t>
      </w:r>
    </w:p>
    <w:p>
      <w:pPr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Репозиторий - хранилище версий - в нем хранятся все документы вместе с историей их изменения и другой служебной информацией. Commit — отслеживание изменений, сохраняет разницу в изменениях Рабочая копия - копия проекта, связанная с репозиторием (текущее состояние файлов проекта, основанное на версии из хранилища (обычно на последней)) История хранит все изменения в проекте и позволяет при необходимости обратиться к нужным данным.</w:t>
      </w:r>
    </w:p>
    <w:p>
      <w:pPr>
        <w:numPr>
          <w:ilvl w:val="0"/>
          <w:numId w:val="1002"/>
        </w:numPr>
      </w:pPr>
      <w:r>
        <w:t xml:space="preserve">Что представляют собой и чем отличаются централизованные и децентрализованные VCS?</w:t>
      </w:r>
      <w:r>
        <w:t xml:space="preserve"> </w:t>
      </w:r>
      <w:r>
        <w:t xml:space="preserve">Приведите примеры VCS каждого вида. Централизованные VCS (Subversion; CVS; TFS; VAULT; AccuRev):</w:t>
      </w:r>
      <w:r>
        <w:t xml:space="preserve"> </w:t>
      </w:r>
      <w:r>
        <w:t xml:space="preserve">• Одно основное хранилище всего проекта</w:t>
      </w:r>
      <w:r>
        <w:t xml:space="preserve"> </w:t>
      </w:r>
      <w:r>
        <w:t xml:space="preserve">• Каждый пользователь копирует себе необходимые ему файлы из этого репозитория, изменяет и, затем, добавляет свои изменения обратно Децентрализованные VCS (Git; Mercurial; Bazaar):</w:t>
      </w:r>
      <w:r>
        <w:t xml:space="preserve"> </w:t>
      </w:r>
      <w:r>
        <w:t xml:space="preserve">• У каждого пользователя свой вариант (возможно не один) репозитория</w:t>
      </w:r>
      <w:r>
        <w:t xml:space="preserve"> </w:t>
      </w:r>
      <w:r>
        <w:t xml:space="preserve">• Присутствует возможность добавлять и забирать изменения из любого репозитория</w:t>
      </w:r>
      <w:r>
        <w:t xml:space="preserve"> </w:t>
      </w:r>
      <w:r>
        <w:t xml:space="preserve">В классических системах контроля версий используется централизованная модель, предполагающая наличие единого репозитория для хранения файлов. Выполнение большинства функций по управлению версиями осуществляется специальным сервером. В отличие от классических, в распределённых 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Опишите действия с VCS при единоличной работе с хранилищем.</w:t>
      </w:r>
      <w:r>
        <w:t xml:space="preserve"> </w:t>
      </w:r>
      <w:r>
        <w:t xml:space="preserve">Сначала создаем и подключаем удаленный репозиторий. Затем по мере изменения проекта отправлять эти изменения на сервер.</w:t>
      </w:r>
    </w:p>
    <w:p>
      <w:pPr>
        <w:numPr>
          <w:ilvl w:val="0"/>
          <w:numId w:val="1002"/>
        </w:numPr>
      </w:pPr>
      <w:r>
        <w:t xml:space="preserve">Опишите порядок работы с общим хранилищем VCS.</w:t>
      </w:r>
      <w:r>
        <w:t xml:space="preserve"> </w:t>
      </w:r>
      <w:r>
        <w:t xml:space="preserve">Участник проекта (пользователь) перед началом работы посредством определённых команд получает нужную ему версию файлов. После внесения изменений, пользователь размещает новую версию в хранилище. При этом предыдущие версии не удаляются из центрального хранилища и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Назовите и дайте краткую характеристику командам git.</w:t>
      </w:r>
      <w:r>
        <w:t xml:space="preserve"> </w:t>
      </w:r>
      <w:r>
        <w:t xml:space="preserve">Наиболее часто используемые команды git:</w:t>
      </w:r>
      <w:r>
        <w:t xml:space="preserve"> </w:t>
      </w:r>
      <w:r>
        <w:t xml:space="preserve">• создание основного дерева репозитория: git init</w:t>
      </w:r>
      <w:r>
        <w:t xml:space="preserve"> </w:t>
      </w:r>
      <w:r>
        <w:t xml:space="preserve">• получение обновлений</w:t>
      </w:r>
      <w:r>
        <w:t xml:space="preserve"> </w:t>
      </w:r>
      <w:r>
        <w:t xml:space="preserve">(изменений) текущего дерева из центрального репозитория: git pull</w:t>
      </w:r>
      <w:r>
        <w:t xml:space="preserve"> </w:t>
      </w:r>
      <w:r>
        <w:t xml:space="preserve">• отправка всех произведённых изменений локального дерева в центральный репозиторий: git push</w:t>
      </w:r>
      <w:r>
        <w:t xml:space="preserve"> </w:t>
      </w:r>
      <w:r>
        <w:t xml:space="preserve">• просмотр списка изменённых файлов в текущей директории: git status</w:t>
      </w:r>
      <w:r>
        <w:t xml:space="preserve"> </w:t>
      </w:r>
      <w:r>
        <w:t xml:space="preserve">• просмотр текущих изменения: git diff</w:t>
      </w:r>
      <w:r>
        <w:t xml:space="preserve"> </w:t>
      </w:r>
      <w:r>
        <w:t xml:space="preserve">• сохранение текущих изменений: – добавить все изменённые и/или созданные файлы и/или каталоги: git add. – добавить конкретные изменённые и/или созданные файлы и/или каталоги: git add имена_файлов</w:t>
      </w:r>
      <w:r>
        <w:t xml:space="preserve"> </w:t>
      </w:r>
      <w:r>
        <w:t xml:space="preserve">• удалить файл и/или каталог из индекса репозитория (при этом файл и/или каталог остаётся в локальной директории): git rm имена_файлов</w:t>
      </w:r>
      <w:r>
        <w:t xml:space="preserve"> </w:t>
      </w:r>
      <w:r>
        <w:t xml:space="preserve">• сохранение добавленных изменений: – 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  <w:r>
        <w:t xml:space="preserve"> </w:t>
      </w:r>
      <w:r>
        <w:t xml:space="preserve">– сохранить добавленные изменения с внесением комментария через встроенный редактор git commit</w:t>
      </w:r>
      <w:r>
        <w:t xml:space="preserve"> </w:t>
      </w:r>
      <w:r>
        <w:t xml:space="preserve">• создание новой ветки, базирующейся на текущей: git checkout -b имя_ветки</w:t>
      </w:r>
      <w:r>
        <w:t xml:space="preserve"> </w:t>
      </w:r>
      <w:r>
        <w:t xml:space="preserve">• переключение на некоторую ветку: git checkout</w:t>
      </w:r>
      <w:r>
        <w:t xml:space="preserve"> </w:t>
      </w:r>
      <w:r>
        <w:t xml:space="preserve">имя_ветки (при переключении на ветку, которой ещё нет в локальном репозитории, она будет создана и связана с удалённой) • отправка изменений конкретной ветки в центральный репозиторий: git push origin имя_ветки • слияние ветки с текущим деревом: git merge —no-ff имя_ветки</w:t>
      </w:r>
      <w:r>
        <w:t xml:space="preserve"> </w:t>
      </w:r>
      <w:r>
        <w:t xml:space="preserve">• удаление ветки: – удаление локальной уже слитой с основным деревом ветки: git branch -d имя_ветки – принудительное удаление локальной ветки: git branch -D имя_ветки – удаление ветки с центрального репозитория: git push origin :имя_ветки</w:t>
      </w:r>
    </w:p>
    <w:p>
      <w:pPr>
        <w:numPr>
          <w:ilvl w:val="0"/>
          <w:numId w:val="1002"/>
        </w:numPr>
      </w:pPr>
      <w:r>
        <w:t xml:space="preserve">Приведите примеры использования при работе с локальным и удалённым репозиториями. git push –all (push origin master/любой branch)</w:t>
      </w:r>
    </w:p>
    <w:p>
      <w:pPr>
        <w:numPr>
          <w:ilvl w:val="0"/>
          <w:numId w:val="1002"/>
        </w:numPr>
      </w:pPr>
      <w:r>
        <w:t xml:space="preserve">Что такое и зачем могут быть нужны ветви (branches)?</w:t>
      </w:r>
      <w:r>
        <w:t xml:space="preserve"> </w:t>
      </w:r>
      <w:r>
        <w:t xml:space="preserve">Ветвление («ветка», branch) — один из параллельных участков истории в одном хранилище, исходящих из одной версии (точки ветвления).</w:t>
      </w:r>
      <w:r>
        <w:t xml:space="preserve"> </w:t>
      </w:r>
      <w:r>
        <w:t xml:space="preserve">• Обычно есть главная ветка (master), или ствол (trunk).</w:t>
      </w:r>
      <w:r>
        <w:t xml:space="preserve"> </w:t>
      </w:r>
      <w:r>
        <w:t xml:space="preserve">• Между ветками, то есть их концами, возможно слияние. Используются для разработки новых функций.</w:t>
      </w:r>
    </w:p>
    <w:p>
      <w:pPr>
        <w:numPr>
          <w:ilvl w:val="0"/>
          <w:numId w:val="1002"/>
        </w:numPr>
      </w:pPr>
      <w:r>
        <w:t xml:space="preserve">Как и зачем можно игнорировать некоторые файлы при commit?</w:t>
      </w:r>
      <w:r>
        <w:t xml:space="preserve"> </w:t>
      </w:r>
      <w:r>
        <w:t xml:space="preserve">Во время работы над проектом так или иначе могут создаваться файлы, которые не требуется добавлять в последствии в репозиторий. Например, временные файлы, создаваемые редакторами, или объектные файлы, создаваемые компиляторами. Можно прописать шаблоны игнорируемых при добавлении в репозиторий типов файлов в файл .gitignore с помощью сервисов.</w:t>
      </w:r>
    </w:p>
    <w:bookmarkEnd w:id="76"/>
    <w:bookmarkStart w:id="7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Д.С.</w:t>
      </w:r>
      <w:r>
        <w:t xml:space="preserve"> </w:t>
      </w:r>
      <w:r>
        <w:t xml:space="preserve">“</w:t>
      </w:r>
      <w:r>
        <w:t xml:space="preserve">Материалы к лабораторной работе</w:t>
      </w:r>
      <w:r>
        <w:t xml:space="preserve">”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№2.</dc:title>
  <dc:creator>Тимофеева Екатерина Николаевна</dc:creator>
  <dc:language>ru-RU</dc:language>
  <cp:keywords/>
  <dcterms:created xsi:type="dcterms:W3CDTF">2023-02-17T17:22:59Z</dcterms:created>
  <dcterms:modified xsi:type="dcterms:W3CDTF">2023-02-17T17:22:59Z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